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04FE" w14:textId="77777777" w:rsidR="00DC7503" w:rsidRPr="00B37D0E" w:rsidRDefault="00DC7503" w:rsidP="00DC7503">
      <w:pPr>
        <w:spacing w:line="480" w:lineRule="auto"/>
        <w:contextualSpacing/>
        <w:rPr>
          <w:rFonts w:ascii="Times New Roman" w:hAnsi="Times New Roman" w:cs="Times New Roman"/>
        </w:rPr>
      </w:pPr>
    </w:p>
    <w:p w14:paraId="1716F0BE" w14:textId="77777777" w:rsidR="00DC7503" w:rsidRPr="00B37D0E" w:rsidRDefault="00DC7503" w:rsidP="00DC7503">
      <w:pPr>
        <w:spacing w:line="480" w:lineRule="auto"/>
        <w:contextualSpacing/>
        <w:rPr>
          <w:rFonts w:ascii="Times New Roman" w:hAnsi="Times New Roman" w:cs="Times New Roman"/>
        </w:rPr>
      </w:pPr>
    </w:p>
    <w:p w14:paraId="393664FD" w14:textId="77777777" w:rsidR="00DC7503" w:rsidRPr="00B37D0E" w:rsidRDefault="00DC7503" w:rsidP="00DC7503">
      <w:pPr>
        <w:spacing w:line="480" w:lineRule="auto"/>
        <w:contextualSpacing/>
        <w:rPr>
          <w:rFonts w:ascii="Times New Roman" w:hAnsi="Times New Roman" w:cs="Times New Roman"/>
        </w:rPr>
      </w:pPr>
    </w:p>
    <w:p w14:paraId="31DBF78A" w14:textId="77777777" w:rsidR="00DC7503" w:rsidRPr="00B37D0E" w:rsidRDefault="00DC7503" w:rsidP="00DC7503">
      <w:pPr>
        <w:spacing w:line="480" w:lineRule="auto"/>
        <w:contextualSpacing/>
        <w:rPr>
          <w:rFonts w:ascii="Times New Roman" w:hAnsi="Times New Roman" w:cs="Times New Roman"/>
          <w:b/>
          <w:bCs/>
        </w:rPr>
      </w:pPr>
    </w:p>
    <w:p w14:paraId="5EB6B662" w14:textId="227FB2C2" w:rsidR="00A6646C" w:rsidRPr="00B37D0E" w:rsidRDefault="00DC7503" w:rsidP="00A6646C">
      <w:pPr>
        <w:jc w:val="center"/>
        <w:rPr>
          <w:rFonts w:ascii="Times New Roman" w:hAnsi="Times New Roman" w:cs="Times New Roman"/>
          <w:b/>
          <w:bCs/>
        </w:rPr>
      </w:pPr>
      <w:r w:rsidRPr="00B37D0E">
        <w:rPr>
          <w:rFonts w:ascii="Times New Roman" w:hAnsi="Times New Roman" w:cs="Times New Roman"/>
          <w:b/>
          <w:bCs/>
        </w:rPr>
        <w:t>Assignment 1: Database Management and Sample Size Estimation</w:t>
      </w:r>
    </w:p>
    <w:p w14:paraId="5BF75F62" w14:textId="77777777" w:rsidR="00A6646C" w:rsidRPr="00B37D0E" w:rsidRDefault="00A6646C" w:rsidP="00A6646C">
      <w:pPr>
        <w:jc w:val="center"/>
        <w:rPr>
          <w:rFonts w:ascii="Times New Roman" w:hAnsi="Times New Roman" w:cs="Times New Roman"/>
          <w:b/>
          <w:bCs/>
        </w:rPr>
      </w:pPr>
    </w:p>
    <w:p w14:paraId="68361F41" w14:textId="77777777" w:rsidR="00A6646C" w:rsidRPr="00B37D0E" w:rsidRDefault="00A6646C" w:rsidP="00A6646C">
      <w:pPr>
        <w:spacing w:line="480" w:lineRule="auto"/>
        <w:jc w:val="center"/>
        <w:rPr>
          <w:rFonts w:ascii="Times New Roman" w:hAnsi="Times New Roman" w:cs="Times New Roman"/>
        </w:rPr>
      </w:pPr>
      <w:r w:rsidRPr="00B37D0E">
        <w:rPr>
          <w:rFonts w:ascii="Times New Roman" w:hAnsi="Times New Roman" w:cs="Times New Roman"/>
        </w:rPr>
        <w:t>Samuel Obeng Nkrumah</w:t>
      </w:r>
    </w:p>
    <w:p w14:paraId="26328D2B" w14:textId="77777777" w:rsidR="00A6646C" w:rsidRPr="00B37D0E" w:rsidRDefault="00A6646C" w:rsidP="00A6646C">
      <w:pPr>
        <w:spacing w:line="480" w:lineRule="auto"/>
        <w:jc w:val="center"/>
        <w:rPr>
          <w:rFonts w:ascii="Times New Roman" w:hAnsi="Times New Roman" w:cs="Times New Roman"/>
        </w:rPr>
      </w:pPr>
      <w:r w:rsidRPr="00B37D0E">
        <w:rPr>
          <w:rFonts w:ascii="Times New Roman" w:hAnsi="Times New Roman" w:cs="Times New Roman"/>
        </w:rPr>
        <w:t>Department of Psychiatry, Dalhousie University</w:t>
      </w:r>
    </w:p>
    <w:p w14:paraId="5B6073C9" w14:textId="77777777" w:rsidR="00A6646C" w:rsidRPr="00B37D0E" w:rsidRDefault="00A6646C" w:rsidP="00A6646C">
      <w:pPr>
        <w:spacing w:line="480" w:lineRule="auto"/>
        <w:jc w:val="center"/>
        <w:rPr>
          <w:rFonts w:ascii="Times New Roman" w:hAnsi="Times New Roman" w:cs="Times New Roman"/>
        </w:rPr>
      </w:pPr>
      <w:r w:rsidRPr="00B37D0E">
        <w:rPr>
          <w:rFonts w:ascii="Times New Roman" w:hAnsi="Times New Roman" w:cs="Times New Roman"/>
        </w:rPr>
        <w:t>PSYR 6003: Fundamentals of Applied Statistics</w:t>
      </w:r>
    </w:p>
    <w:p w14:paraId="1E46BA51" w14:textId="77777777" w:rsidR="00A6646C" w:rsidRPr="00B37D0E" w:rsidRDefault="00A6646C" w:rsidP="00A6646C">
      <w:pPr>
        <w:spacing w:line="480" w:lineRule="auto"/>
        <w:jc w:val="center"/>
        <w:rPr>
          <w:rFonts w:ascii="Times New Roman" w:hAnsi="Times New Roman" w:cs="Times New Roman"/>
        </w:rPr>
      </w:pPr>
      <w:r w:rsidRPr="00B37D0E">
        <w:rPr>
          <w:rFonts w:ascii="Times New Roman" w:hAnsi="Times New Roman" w:cs="Times New Roman"/>
        </w:rPr>
        <w:t xml:space="preserve">Dr. </w:t>
      </w:r>
      <w:r w:rsidRPr="00B37D0E">
        <w:rPr>
          <w:rFonts w:ascii="Times New Roman" w:hAnsi="Times New Roman" w:cs="Times New Roman"/>
          <w:lang w:val="en-US"/>
        </w:rPr>
        <w:t>Sandra M. Meier</w:t>
      </w:r>
    </w:p>
    <w:p w14:paraId="1A66762B" w14:textId="29F75638" w:rsidR="003C7139" w:rsidRPr="00B37D0E" w:rsidRDefault="00A6646C" w:rsidP="00A6646C">
      <w:pPr>
        <w:spacing w:line="480" w:lineRule="auto"/>
        <w:jc w:val="center"/>
        <w:rPr>
          <w:rFonts w:ascii="Times New Roman" w:hAnsi="Times New Roman" w:cs="Times New Roman"/>
        </w:rPr>
      </w:pPr>
      <w:bookmarkStart w:id="0" w:name="_Hlk183945536"/>
      <w:r w:rsidRPr="00B37D0E">
        <w:rPr>
          <w:rFonts w:ascii="Times New Roman" w:hAnsi="Times New Roman" w:cs="Times New Roman"/>
        </w:rPr>
        <w:t>February 16, 2025</w:t>
      </w:r>
    </w:p>
    <w:p w14:paraId="10B35B4B" w14:textId="77777777" w:rsidR="003C7139" w:rsidRPr="00B37D0E" w:rsidRDefault="003C7139">
      <w:pPr>
        <w:rPr>
          <w:rFonts w:ascii="Times New Roman" w:hAnsi="Times New Roman" w:cs="Times New Roman"/>
        </w:rPr>
      </w:pPr>
      <w:r w:rsidRPr="00B37D0E">
        <w:rPr>
          <w:rFonts w:ascii="Times New Roman" w:hAnsi="Times New Roman" w:cs="Times New Roman"/>
        </w:rPr>
        <w:br w:type="page"/>
      </w:r>
    </w:p>
    <w:p w14:paraId="30CF2F9F" w14:textId="4728CA0B" w:rsidR="003C7139" w:rsidRPr="00B37D0E" w:rsidRDefault="003C7139" w:rsidP="00E371BD">
      <w:pPr>
        <w:spacing w:line="480" w:lineRule="auto"/>
        <w:jc w:val="center"/>
        <w:rPr>
          <w:rFonts w:ascii="Times New Roman" w:hAnsi="Times New Roman" w:cs="Times New Roman"/>
          <w:b/>
          <w:bCs/>
        </w:rPr>
      </w:pPr>
      <w:r w:rsidRPr="00B37D0E">
        <w:rPr>
          <w:rFonts w:ascii="Times New Roman" w:hAnsi="Times New Roman" w:cs="Times New Roman"/>
          <w:b/>
          <w:bCs/>
        </w:rPr>
        <w:lastRenderedPageBreak/>
        <w:t xml:space="preserve">Database Management and Sample Size Estimation </w:t>
      </w:r>
    </w:p>
    <w:p w14:paraId="2C5F767D" w14:textId="1650B09E" w:rsidR="00B37D0E" w:rsidRPr="00B37D0E" w:rsidRDefault="00B37D0E" w:rsidP="002A2809">
      <w:pPr>
        <w:spacing w:line="480" w:lineRule="auto"/>
        <w:contextualSpacing/>
        <w:jc w:val="center"/>
        <w:rPr>
          <w:rFonts w:ascii="Times New Roman" w:hAnsi="Times New Roman" w:cs="Times New Roman"/>
          <w:b/>
          <w:bCs/>
        </w:rPr>
      </w:pPr>
      <w:r w:rsidRPr="00B37D0E">
        <w:rPr>
          <w:rFonts w:ascii="Times New Roman" w:hAnsi="Times New Roman" w:cs="Times New Roman"/>
          <w:b/>
          <w:bCs/>
        </w:rPr>
        <w:t>Introduction</w:t>
      </w:r>
    </w:p>
    <w:p w14:paraId="655159C6" w14:textId="77777777" w:rsidR="00B37D0E" w:rsidRPr="00B37D0E" w:rsidRDefault="00B37D0E" w:rsidP="00545C2B">
      <w:pPr>
        <w:spacing w:line="480" w:lineRule="auto"/>
        <w:ind w:firstLine="720"/>
        <w:contextualSpacing/>
        <w:jc w:val="both"/>
        <w:rPr>
          <w:rFonts w:ascii="Times New Roman" w:hAnsi="Times New Roman" w:cs="Times New Roman"/>
        </w:rPr>
      </w:pPr>
      <w:r w:rsidRPr="00B37D0E">
        <w:rPr>
          <w:rFonts w:ascii="Times New Roman" w:hAnsi="Times New Roman" w:cs="Times New Roman"/>
        </w:rPr>
        <w:t>The study aims to explore the relationship between superpowers and intelligence quotient (IQ) among the Avengers. Specifically, it investigates whether Avengers with superpowers exhibit a higher average IQ than those without. Given the fictional dataset, this analysis provides an opportunity to apply statistical techniques such as independent samples t-tests, database management, and sample size estimation. The study utilizes a dataset from the Avengers' final battle against Thanos, which includes variables such as IQ, agility, speed, strength, damage resistance, willpower, and battlefield location. This study will contribute to a deeper understanding of the impact of superpowers on cognitive ability while also demonstrating proficiency in data management and statistical analysis.</w:t>
      </w:r>
    </w:p>
    <w:p w14:paraId="7CEDDBE4" w14:textId="77777777" w:rsidR="00B37D0E" w:rsidRPr="00B37D0E" w:rsidRDefault="00B37D0E" w:rsidP="002A2809">
      <w:pPr>
        <w:spacing w:line="480" w:lineRule="auto"/>
        <w:contextualSpacing/>
        <w:jc w:val="center"/>
        <w:rPr>
          <w:rFonts w:ascii="Times New Roman" w:hAnsi="Times New Roman" w:cs="Times New Roman"/>
          <w:b/>
          <w:bCs/>
        </w:rPr>
      </w:pPr>
      <w:r w:rsidRPr="00B37D0E">
        <w:rPr>
          <w:rFonts w:ascii="Times New Roman" w:hAnsi="Times New Roman" w:cs="Times New Roman"/>
          <w:b/>
          <w:bCs/>
        </w:rPr>
        <w:t>Methodology</w:t>
      </w:r>
    </w:p>
    <w:p w14:paraId="4C19A74C"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t>Data Management</w:t>
      </w:r>
    </w:p>
    <w:p w14:paraId="0F33F6FD" w14:textId="797404BF" w:rsidR="00B37D0E" w:rsidRPr="00AD2813" w:rsidRDefault="00AD2813" w:rsidP="00545C2B">
      <w:pPr>
        <w:spacing w:line="480" w:lineRule="auto"/>
        <w:contextualSpacing/>
        <w:jc w:val="both"/>
        <w:rPr>
          <w:rFonts w:ascii="Times New Roman" w:hAnsi="Times New Roman" w:cs="Times New Roman"/>
        </w:rPr>
      </w:pPr>
      <w:r w:rsidRPr="00AD2813">
        <w:rPr>
          <w:rFonts w:ascii="Times New Roman" w:hAnsi="Times New Roman" w:cs="Times New Roman"/>
        </w:rPr>
        <w:t>The dataset was analyzed by first cloning the repository from the provided GitHub link</w:t>
      </w:r>
      <w:r w:rsidRPr="00AD2813">
        <w:rPr>
          <w:rFonts w:ascii="Times New Roman" w:hAnsi="Times New Roman" w:cs="Times New Roman"/>
        </w:rPr>
        <w:t xml:space="preserve">: </w:t>
      </w:r>
      <w:hyperlink r:id="rId7" w:history="1">
        <w:r w:rsidRPr="00AD2813">
          <w:rPr>
            <w:rFonts w:ascii="Times New Roman" w:eastAsia="Calibri" w:hAnsi="Times New Roman" w:cs="Times New Roman"/>
            <w:color w:val="0000FF"/>
            <w:kern w:val="0"/>
            <w:u w:val="single"/>
            <w14:ligatures w14:val="none"/>
          </w:rPr>
          <w:t>https://github.com/iyakoven/PSYR6003-Assignment-1</w:t>
        </w:r>
      </w:hyperlink>
      <w:r>
        <w:rPr>
          <w:rFonts w:ascii="Times New Roman" w:eastAsia="Calibri" w:hAnsi="Times New Roman" w:cs="Times New Roman"/>
          <w:kern w:val="0"/>
          <w:sz w:val="22"/>
          <w:szCs w:val="22"/>
          <w14:ligatures w14:val="none"/>
        </w:rPr>
        <w:t>.</w:t>
      </w:r>
      <w:r>
        <w:rPr>
          <w:rFonts w:ascii="Times New Roman" w:hAnsi="Times New Roman" w:cs="Times New Roman"/>
        </w:rPr>
        <w:t xml:space="preserve"> </w:t>
      </w:r>
      <w:r w:rsidR="00B37D0E" w:rsidRPr="00AD2813">
        <w:rPr>
          <w:rFonts w:ascii="Times New Roman" w:hAnsi="Times New Roman" w:cs="Times New Roman"/>
        </w:rPr>
        <w:t xml:space="preserve">The dataset was </w:t>
      </w:r>
      <w:r>
        <w:rPr>
          <w:rFonts w:ascii="Times New Roman" w:hAnsi="Times New Roman" w:cs="Times New Roman"/>
        </w:rPr>
        <w:t xml:space="preserve">then </w:t>
      </w:r>
      <w:r w:rsidR="00B37D0E" w:rsidRPr="00AD2813">
        <w:rPr>
          <w:rFonts w:ascii="Times New Roman" w:hAnsi="Times New Roman" w:cs="Times New Roman"/>
        </w:rPr>
        <w:t xml:space="preserve">imported and inspected for missing or unusual values. Only complete cases were retained to ensure data quality. A new variable, CombatEffectiveness, was created by summing agility, speed, strength, and willpower scores to measure overall battlefield performance. Prior </w:t>
      </w:r>
      <w:r w:rsidR="00F11DFE" w:rsidRPr="00AD2813">
        <w:rPr>
          <w:rFonts w:ascii="Times New Roman" w:hAnsi="Times New Roman" w:cs="Times New Roman"/>
        </w:rPr>
        <w:t>to this</w:t>
      </w:r>
      <w:r w:rsidR="00B37D0E" w:rsidRPr="00AD2813">
        <w:rPr>
          <w:rFonts w:ascii="Times New Roman" w:hAnsi="Times New Roman" w:cs="Times New Roman"/>
        </w:rPr>
        <w:t xml:space="preserve">, a copy of the dataset was created in both SPSS and csv formats that only includes the avengers who did not have a superpower and have died. </w:t>
      </w:r>
    </w:p>
    <w:p w14:paraId="5796FC5C"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t>Descriptive Statistics</w:t>
      </w:r>
    </w:p>
    <w:p w14:paraId="565C34F4" w14:textId="58D57FCE" w:rsidR="00B37D0E" w:rsidRPr="00B37D0E" w:rsidRDefault="005278EE" w:rsidP="00545C2B">
      <w:pPr>
        <w:spacing w:line="480" w:lineRule="auto"/>
        <w:contextualSpacing/>
        <w:jc w:val="both"/>
        <w:rPr>
          <w:rFonts w:ascii="Times New Roman" w:hAnsi="Times New Roman" w:cs="Times New Roman"/>
        </w:rPr>
      </w:pPr>
      <w:r>
        <w:rPr>
          <w:rFonts w:ascii="Times New Roman" w:hAnsi="Times New Roman" w:cs="Times New Roman"/>
        </w:rPr>
        <w:t>R language program w</w:t>
      </w:r>
      <w:r w:rsidR="00AD2813">
        <w:rPr>
          <w:rFonts w:ascii="Times New Roman" w:hAnsi="Times New Roman" w:cs="Times New Roman"/>
        </w:rPr>
        <w:t>as</w:t>
      </w:r>
      <w:r>
        <w:rPr>
          <w:rFonts w:ascii="Times New Roman" w:hAnsi="Times New Roman" w:cs="Times New Roman"/>
        </w:rPr>
        <w:t xml:space="preserve"> use</w:t>
      </w:r>
      <w:r w:rsidR="00AD2813">
        <w:rPr>
          <w:rFonts w:ascii="Times New Roman" w:hAnsi="Times New Roman" w:cs="Times New Roman"/>
        </w:rPr>
        <w:t>d</w:t>
      </w:r>
      <w:r>
        <w:rPr>
          <w:rFonts w:ascii="Times New Roman" w:hAnsi="Times New Roman" w:cs="Times New Roman"/>
        </w:rPr>
        <w:t xml:space="preserve"> to analyse the data. </w:t>
      </w:r>
      <w:r w:rsidR="00B37D0E" w:rsidRPr="00B37D0E">
        <w:rPr>
          <w:rFonts w:ascii="Times New Roman" w:hAnsi="Times New Roman" w:cs="Times New Roman"/>
        </w:rPr>
        <w:t xml:space="preserve">Descriptive statistics, including mean, standard deviation (SD), and range, were computed for combatEffectiveness, kills, and injuries for the </w:t>
      </w:r>
      <w:r w:rsidR="00B37D0E" w:rsidRPr="00B37D0E">
        <w:rPr>
          <w:rFonts w:ascii="Times New Roman" w:hAnsi="Times New Roman" w:cs="Times New Roman"/>
        </w:rPr>
        <w:lastRenderedPageBreak/>
        <w:t xml:space="preserve">overall sample. These statistics were then stratified by battlefield location (north vs. south) to assess differences in combat performance and injury rates. </w:t>
      </w:r>
    </w:p>
    <w:p w14:paraId="1DC74F52"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t>Sample Size Estimation &amp; Power Analysis</w:t>
      </w:r>
    </w:p>
    <w:p w14:paraId="023AC972" w14:textId="77777777" w:rsidR="00B37D0E" w:rsidRPr="00B37D0E" w:rsidRDefault="00B37D0E" w:rsidP="00545C2B">
      <w:pPr>
        <w:spacing w:line="480" w:lineRule="auto"/>
        <w:contextualSpacing/>
        <w:jc w:val="both"/>
        <w:rPr>
          <w:rFonts w:ascii="Times New Roman" w:hAnsi="Times New Roman" w:cs="Times New Roman"/>
        </w:rPr>
      </w:pPr>
      <w:r w:rsidRPr="00B37D0E">
        <w:rPr>
          <w:rFonts w:ascii="Times New Roman" w:hAnsi="Times New Roman" w:cs="Times New Roman"/>
        </w:rPr>
        <w:t>Before conducting the t-test, a power analysis was performed to determine whether the dataset contained a sufficient number of participants. A hypothetical effect size was selected based on prior assumptions, and power calculations were conducted to ensure adequate sensitivity to detect meaningful differences.</w:t>
      </w:r>
    </w:p>
    <w:p w14:paraId="244EDDED"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t>Effect Size Calculation</w:t>
      </w:r>
    </w:p>
    <w:p w14:paraId="00A499D5" w14:textId="1526B63B" w:rsidR="00B37D0E" w:rsidRPr="00B37D0E" w:rsidRDefault="000D3DDF" w:rsidP="00545C2B">
      <w:pPr>
        <w:spacing w:line="480" w:lineRule="auto"/>
        <w:contextualSpacing/>
        <w:jc w:val="both"/>
        <w:rPr>
          <w:rFonts w:ascii="Times New Roman" w:hAnsi="Times New Roman" w:cs="Times New Roman"/>
        </w:rPr>
      </w:pPr>
      <w:r>
        <w:rPr>
          <w:rFonts w:ascii="Times New Roman" w:hAnsi="Times New Roman" w:cs="Times New Roman"/>
        </w:rPr>
        <w:t>With</w:t>
      </w:r>
      <w:r w:rsidR="00B37D0E" w:rsidRPr="00B37D0E">
        <w:rPr>
          <w:rFonts w:ascii="Times New Roman" w:hAnsi="Times New Roman" w:cs="Times New Roman"/>
        </w:rPr>
        <w:t xml:space="preserve"> the t-test results, an effect size (Cohen’s d) was computed along with a 95% confidence interval (CI) to assess the magnitude and precision of the observed difference.</w:t>
      </w:r>
    </w:p>
    <w:p w14:paraId="38E9EFB7" w14:textId="26AE73E6" w:rsidR="00B37D0E" w:rsidRPr="00491AC0" w:rsidRDefault="00B37D0E" w:rsidP="00491AC0">
      <w:pPr>
        <w:spacing w:line="480" w:lineRule="auto"/>
        <w:contextualSpacing/>
        <w:jc w:val="center"/>
        <w:rPr>
          <w:rFonts w:ascii="Times New Roman" w:eastAsia="Calibri" w:hAnsi="Times New Roman" w:cs="Times New Roman"/>
          <w:kern w:val="0"/>
          <w14:ligatures w14:val="none"/>
        </w:rPr>
      </w:pPr>
      <w:r w:rsidRPr="00B37D0E">
        <w:rPr>
          <w:rFonts w:ascii="Times New Roman" w:eastAsia="Calibri" w:hAnsi="Times New Roman" w:cs="Times New Roman"/>
          <w:b/>
          <w:bCs/>
          <w:kern w:val="0"/>
          <w14:ligatures w14:val="none"/>
        </w:rPr>
        <w:t>Results</w:t>
      </w:r>
    </w:p>
    <w:p w14:paraId="26D9F779" w14:textId="11AB03D5" w:rsidR="00B37D0E" w:rsidRPr="00491AC0" w:rsidRDefault="00B37D0E" w:rsidP="00545C2B">
      <w:pPr>
        <w:spacing w:line="480" w:lineRule="auto"/>
        <w:contextualSpacing/>
        <w:jc w:val="both"/>
        <w:rPr>
          <w:rFonts w:ascii="Times New Roman" w:eastAsia="Calibri" w:hAnsi="Times New Roman" w:cs="Times New Roman"/>
          <w:kern w:val="0"/>
          <w14:ligatures w14:val="none"/>
        </w:rPr>
      </w:pPr>
      <w:r w:rsidRPr="00B37D0E">
        <w:rPr>
          <w:rFonts w:ascii="Times New Roman" w:eastAsia="Calibri" w:hAnsi="Times New Roman" w:cs="Times New Roman"/>
          <w:kern w:val="0"/>
          <w14:ligatures w14:val="none"/>
        </w:rPr>
        <w:t>The total sample size from the avenger’s data was 814 observations of 15 variables. After dataset inspection and cleaning for missing or unusual values, 2 incomplete cases were removed, and the new dataset called clean avenger</w:t>
      </w:r>
      <w:r w:rsidR="000D3DDF">
        <w:rPr>
          <w:rFonts w:ascii="Times New Roman" w:eastAsia="Calibri" w:hAnsi="Times New Roman" w:cs="Times New Roman"/>
          <w:kern w:val="0"/>
          <w14:ligatures w14:val="none"/>
        </w:rPr>
        <w:t>s</w:t>
      </w:r>
      <w:r w:rsidRPr="00B37D0E">
        <w:rPr>
          <w:rFonts w:ascii="Times New Roman" w:eastAsia="Calibri" w:hAnsi="Times New Roman" w:cs="Times New Roman"/>
          <w:kern w:val="0"/>
          <w14:ligatures w14:val="none"/>
        </w:rPr>
        <w:t xml:space="preserve"> was created with sample size of 812 observations of 15 variables. A new dataset called clean avengers1 with 812 observations of 16 variables, containing a new variable called CombatEffectiveness which consist of the sum of agility, speed, strength, and willpower. </w:t>
      </w:r>
    </w:p>
    <w:p w14:paraId="12F7A9C3" w14:textId="59778B3C" w:rsidR="00B37D0E" w:rsidRPr="00B37D0E" w:rsidRDefault="00B37D0E" w:rsidP="00545C2B">
      <w:pPr>
        <w:spacing w:line="480" w:lineRule="auto"/>
        <w:contextualSpacing/>
        <w:jc w:val="both"/>
        <w:rPr>
          <w:rFonts w:ascii="Times New Roman" w:eastAsia="Calibri" w:hAnsi="Times New Roman" w:cs="Times New Roman"/>
          <w:kern w:val="0"/>
          <w14:ligatures w14:val="none"/>
        </w:rPr>
      </w:pPr>
      <w:r w:rsidRPr="00B37D0E">
        <w:rPr>
          <w:rFonts w:ascii="Times New Roman" w:eastAsia="Calibri" w:hAnsi="Times New Roman" w:cs="Times New Roman"/>
          <w:kern w:val="0"/>
          <w14:ligatures w14:val="none"/>
        </w:rPr>
        <w:t xml:space="preserve">After creating the dataset clean avengers1, and the new dataset </w:t>
      </w:r>
      <w:r w:rsidR="00362CF7">
        <w:rPr>
          <w:rFonts w:ascii="Times New Roman" w:eastAsia="Calibri" w:hAnsi="Times New Roman" w:cs="Times New Roman"/>
          <w:kern w:val="0"/>
          <w14:ligatures w14:val="none"/>
        </w:rPr>
        <w:t>was created from clean avengers1</w:t>
      </w:r>
      <w:r w:rsidR="00017E9D">
        <w:rPr>
          <w:rFonts w:ascii="Times New Roman" w:eastAsia="Calibri" w:hAnsi="Times New Roman" w:cs="Times New Roman"/>
          <w:kern w:val="0"/>
          <w14:ligatures w14:val="none"/>
        </w:rPr>
        <w:t>, named</w:t>
      </w:r>
      <w:r w:rsidRPr="00B37D0E">
        <w:rPr>
          <w:rFonts w:ascii="Times New Roman" w:eastAsia="Calibri" w:hAnsi="Times New Roman" w:cs="Times New Roman"/>
          <w:kern w:val="0"/>
          <w14:ligatures w14:val="none"/>
        </w:rPr>
        <w:t xml:space="preserve"> clean avengers2 with 101 observations of 16 variables</w:t>
      </w:r>
      <w:r w:rsidR="00DF3004">
        <w:rPr>
          <w:rFonts w:ascii="Times New Roman" w:eastAsia="Calibri" w:hAnsi="Times New Roman" w:cs="Times New Roman"/>
          <w:kern w:val="0"/>
          <w14:ligatures w14:val="none"/>
        </w:rPr>
        <w:t xml:space="preserve"> which</w:t>
      </w:r>
      <w:r w:rsidR="00DF3004" w:rsidRPr="00DF3004">
        <w:rPr>
          <w:rFonts w:ascii="Times New Roman" w:hAnsi="Times New Roman" w:cs="Times New Roman"/>
          <w:kern w:val="0"/>
          <w14:ligatures w14:val="none"/>
        </w:rPr>
        <w:t xml:space="preserve"> </w:t>
      </w:r>
      <w:r w:rsidR="008A2C58">
        <w:rPr>
          <w:rFonts w:ascii="Times New Roman" w:hAnsi="Times New Roman" w:cs="Times New Roman"/>
          <w:kern w:val="0"/>
          <w14:ligatures w14:val="none"/>
        </w:rPr>
        <w:t xml:space="preserve">included only </w:t>
      </w:r>
      <w:r w:rsidR="00DF3004" w:rsidRPr="00DF3004">
        <w:rPr>
          <w:rFonts w:ascii="Times New Roman" w:eastAsia="Calibri" w:hAnsi="Times New Roman" w:cs="Times New Roman"/>
          <w:kern w:val="0"/>
          <w14:ligatures w14:val="none"/>
        </w:rPr>
        <w:t>avengers who did not have a superpower and have died.</w:t>
      </w:r>
      <w:r w:rsidRPr="00B37D0E">
        <w:rPr>
          <w:rFonts w:ascii="Times New Roman" w:eastAsia="Calibri" w:hAnsi="Times New Roman" w:cs="Times New Roman"/>
          <w:kern w:val="0"/>
          <w14:ligatures w14:val="none"/>
        </w:rPr>
        <w:t xml:space="preserve"> The clean avengers 2 </w:t>
      </w:r>
      <w:r w:rsidR="000D3DDF">
        <w:rPr>
          <w:rFonts w:ascii="Times New Roman" w:eastAsia="Calibri" w:hAnsi="Times New Roman" w:cs="Times New Roman"/>
          <w:kern w:val="0"/>
          <w14:ligatures w14:val="none"/>
        </w:rPr>
        <w:t xml:space="preserve">dataset </w:t>
      </w:r>
      <w:r w:rsidRPr="00B37D0E">
        <w:rPr>
          <w:rFonts w:ascii="Times New Roman" w:eastAsia="Calibri" w:hAnsi="Times New Roman" w:cs="Times New Roman"/>
          <w:kern w:val="0"/>
          <w14:ligatures w14:val="none"/>
        </w:rPr>
        <w:t>was then summarized to understand the properties of combatEffectiveness, kills, and injuries with their mean, SD, and range values for the overall sample as well as based on battlefield location (i.e., north vs. south).</w:t>
      </w:r>
    </w:p>
    <w:p w14:paraId="5FAA21A4" w14:textId="77777777" w:rsidR="00B37D0E" w:rsidRDefault="00B37D0E" w:rsidP="00545C2B">
      <w:pPr>
        <w:spacing w:line="480" w:lineRule="auto"/>
        <w:contextualSpacing/>
        <w:jc w:val="both"/>
        <w:rPr>
          <w:rFonts w:ascii="Times New Roman" w:eastAsia="Calibri" w:hAnsi="Times New Roman" w:cs="Times New Roman"/>
          <w:b/>
          <w:bCs/>
          <w:kern w:val="0"/>
          <w14:ligatures w14:val="none"/>
        </w:rPr>
      </w:pPr>
    </w:p>
    <w:p w14:paraId="0858F239" w14:textId="767ACA27" w:rsidR="00B37D0E" w:rsidRPr="00B37D0E" w:rsidRDefault="00B37D0E" w:rsidP="00545C2B">
      <w:pPr>
        <w:spacing w:line="480" w:lineRule="auto"/>
        <w:contextualSpacing/>
        <w:jc w:val="both"/>
        <w:rPr>
          <w:rFonts w:ascii="Times New Roman" w:eastAsia="Calibri" w:hAnsi="Times New Roman" w:cs="Times New Roman"/>
          <w:b/>
          <w:bCs/>
          <w:kern w:val="0"/>
          <w14:ligatures w14:val="none"/>
        </w:rPr>
      </w:pPr>
      <w:r w:rsidRPr="00B37D0E">
        <w:rPr>
          <w:rFonts w:ascii="Times New Roman" w:eastAsia="Calibri" w:hAnsi="Times New Roman" w:cs="Times New Roman"/>
          <w:b/>
          <w:bCs/>
          <w:kern w:val="0"/>
          <w14:ligatures w14:val="none"/>
        </w:rPr>
        <w:lastRenderedPageBreak/>
        <w:t>Overall Sample</w:t>
      </w:r>
    </w:p>
    <w:p w14:paraId="5751288E" w14:textId="66BDB2A4" w:rsidR="00B37D0E" w:rsidRPr="00B37D0E" w:rsidRDefault="00B37D0E" w:rsidP="00545C2B">
      <w:pPr>
        <w:spacing w:line="480" w:lineRule="auto"/>
        <w:contextualSpacing/>
        <w:jc w:val="both"/>
        <w:rPr>
          <w:rFonts w:ascii="Times New Roman" w:eastAsia="Calibri" w:hAnsi="Times New Roman" w:cs="Times New Roman"/>
          <w:kern w:val="0"/>
          <w14:ligatures w14:val="none"/>
        </w:rPr>
      </w:pPr>
      <w:bookmarkStart w:id="1" w:name="_Hlk190190672"/>
      <w:r w:rsidRPr="00B37D0E">
        <w:rPr>
          <w:rFonts w:ascii="Times New Roman" w:eastAsia="Calibri" w:hAnsi="Times New Roman" w:cs="Times New Roman"/>
          <w:b/>
          <w:bCs/>
          <w:kern w:val="0"/>
          <w14:ligatures w14:val="none"/>
        </w:rPr>
        <w:t>Table 1</w:t>
      </w:r>
      <w:r w:rsidRPr="00B37D0E">
        <w:rPr>
          <w:rFonts w:ascii="Times New Roman" w:eastAsia="Calibri" w:hAnsi="Times New Roman" w:cs="Times New Roman"/>
          <w:kern w:val="0"/>
          <w14:ligatures w14:val="none"/>
        </w:rPr>
        <w:t xml:space="preserve"> displays the means, standard deviations (SDs), and range of values the variables CombatEffectiveness, Kills and Injuries</w:t>
      </w:r>
      <w:r>
        <w:rPr>
          <w:rFonts w:ascii="Times New Roman" w:eastAsia="Calibri" w:hAnsi="Times New Roman" w:cs="Times New Roman"/>
          <w:kern w:val="0"/>
          <w14:ligatures w14:val="none"/>
        </w:rPr>
        <w:t xml:space="preserve"> for the overall sample</w:t>
      </w:r>
      <w:r w:rsidRPr="00B37D0E">
        <w:rPr>
          <w:rFonts w:ascii="Times New Roman" w:eastAsia="Calibri" w:hAnsi="Times New Roman" w:cs="Times New Roman"/>
          <w:kern w:val="0"/>
          <w14:ligatures w14:val="none"/>
        </w:rPr>
        <w:t>. The variable CombatEffectiveness represents a sum of agility, speed, strength and willpower, with a mean of 497.53 (Standard Deviation (SD)=177.56) with a range of 879.64 (67.25-946.89). Kills represents how many bad guys the avenger killed, with a mean of 2.55 (SD=8.81) and a range of 79 (0-79). Injuries represents how many injuries the avenger sustained, with a mean of 4.55 (SD=0.74) and a range of 3 (2-5).</w:t>
      </w:r>
    </w:p>
    <w:bookmarkEnd w:id="1"/>
    <w:p w14:paraId="4C821F74"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p>
    <w:p w14:paraId="36FD7E02"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Battlefield Comparison</w:t>
      </w:r>
    </w:p>
    <w:p w14:paraId="35D7D68A"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North Battlefield:</w:t>
      </w:r>
    </w:p>
    <w:p w14:paraId="344E2E5F"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bookmarkStart w:id="2" w:name="_Hlk190191320"/>
      <w:r w:rsidRPr="0056603A">
        <w:rPr>
          <w:rFonts w:ascii="Times New Roman" w:eastAsia="Calibri" w:hAnsi="Times New Roman" w:cs="Times New Roman"/>
          <w:b/>
          <w:bCs/>
          <w:kern w:val="0"/>
          <w14:ligatures w14:val="none"/>
        </w:rPr>
        <w:t>Table 2</w:t>
      </w:r>
      <w:r w:rsidRPr="0056603A">
        <w:rPr>
          <w:rFonts w:ascii="Times New Roman" w:eastAsia="Calibri" w:hAnsi="Times New Roman" w:cs="Times New Roman"/>
          <w:kern w:val="0"/>
          <w14:ligatures w14:val="none"/>
        </w:rPr>
        <w:t xml:space="preserve"> displays the means, standard deviations (SDs), and range of values for the variables CombatEffectiveness, Kills and Injuries of North battlefield. The variable CombatEffectiveness with a mean of 499.78 (Standard Deviation (SD)= 174.07) and a range of 766.38 (130.68-897.06). Kills with a mean of 1.71 (SD=4.57) and a range of 34 (0-34) and Injuries, with a mean of 4.60 (SD=0.68) and a range of 3 (2-5). </w:t>
      </w:r>
    </w:p>
    <w:bookmarkEnd w:id="2"/>
    <w:p w14:paraId="78403352"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 </w:t>
      </w:r>
      <w:r w:rsidRPr="0056603A">
        <w:rPr>
          <w:rFonts w:ascii="Times New Roman" w:eastAsia="Calibri" w:hAnsi="Times New Roman" w:cs="Times New Roman"/>
          <w:b/>
          <w:bCs/>
          <w:kern w:val="0"/>
          <w14:ligatures w14:val="none"/>
        </w:rPr>
        <w:t>South Battlefield:</w:t>
      </w:r>
      <w:r w:rsidRPr="0056603A">
        <w:rPr>
          <w:rFonts w:ascii="Times New Roman" w:eastAsia="Calibri" w:hAnsi="Times New Roman" w:cs="Times New Roman"/>
          <w:kern w:val="0"/>
          <w14:ligatures w14:val="none"/>
        </w:rPr>
        <w:t xml:space="preserve">  </w:t>
      </w:r>
    </w:p>
    <w:p w14:paraId="51FDC2FB"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b/>
          <w:bCs/>
          <w:kern w:val="0"/>
          <w14:ligatures w14:val="none"/>
        </w:rPr>
        <w:t>Table 3</w:t>
      </w:r>
      <w:r w:rsidRPr="0056603A">
        <w:rPr>
          <w:rFonts w:ascii="Times New Roman" w:eastAsia="Calibri" w:hAnsi="Times New Roman" w:cs="Times New Roman"/>
          <w:kern w:val="0"/>
          <w14:ligatures w14:val="none"/>
        </w:rPr>
        <w:t xml:space="preserve"> displays the means, standard deviations (SDs), and range of values for the variables CombatEffectiveness, Kills and Injuries of South battlefield. CombatEffectiveness with a mean of 491.68 (Standard Deviation (SD)= 189.53) and a range of 879.64 (67.25-946.89). Kills with a mean of 4.75 (SD=14.99) and a range of 79 (0-79) and Injuries, with a mean of 4.43 (SD=0.88) and a range of 3 (2-5).  </w:t>
      </w:r>
    </w:p>
    <w:p w14:paraId="53730863"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Most Effective Battlefield and Most Injuries</w:t>
      </w:r>
    </w:p>
    <w:p w14:paraId="7F15A523" w14:textId="6959794D"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lastRenderedPageBreak/>
        <w:t xml:space="preserve">Based on the combat effectiveness mean scores, the most effective battlefield was North battlefield with a mean score of 499.78. The battlefield with the most injuries based on injuries mean scores was </w:t>
      </w:r>
      <w:r w:rsidR="005D2093">
        <w:rPr>
          <w:rFonts w:ascii="Times New Roman" w:eastAsia="Calibri" w:hAnsi="Times New Roman" w:cs="Times New Roman"/>
          <w:kern w:val="0"/>
          <w14:ligatures w14:val="none"/>
        </w:rPr>
        <w:t xml:space="preserve">also </w:t>
      </w:r>
      <w:r w:rsidRPr="0056603A">
        <w:rPr>
          <w:rFonts w:ascii="Times New Roman" w:eastAsia="Calibri" w:hAnsi="Times New Roman" w:cs="Times New Roman"/>
          <w:kern w:val="0"/>
          <w14:ligatures w14:val="none"/>
        </w:rPr>
        <w:t>North battlefield with a means score of 4.60 though the difference compared to South was small.</w:t>
      </w:r>
    </w:p>
    <w:p w14:paraId="7C6D347C"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Erroneous Variable in Mean Model</w:t>
      </w:r>
    </w:p>
    <w:p w14:paraId="04837428"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To assess which variable was most erroneous, the coefficient of variation (CV) was calculated for </w:t>
      </w:r>
      <w:bookmarkStart w:id="3" w:name="_Hlk190193544"/>
      <w:r w:rsidRPr="0056603A">
        <w:rPr>
          <w:rFonts w:ascii="Times New Roman" w:eastAsia="Calibri" w:hAnsi="Times New Roman" w:cs="Times New Roman"/>
          <w:kern w:val="0"/>
          <w14:ligatures w14:val="none"/>
        </w:rPr>
        <w:t>CombatEffectiveness, kills, and injuries</w:t>
      </w:r>
      <w:bookmarkEnd w:id="3"/>
      <w:r w:rsidRPr="0056603A">
        <w:rPr>
          <w:rFonts w:ascii="Times New Roman" w:eastAsia="Calibri" w:hAnsi="Times New Roman" w:cs="Times New Roman"/>
          <w:kern w:val="0"/>
          <w14:ligatures w14:val="none"/>
        </w:rPr>
        <w:t>. The highest CV indicated the most erroneous variable. The coefficient of variation of CombatEffectiveness, kills, and injuries as calculated was 0.36, 3.45 and 0.16 respectively (</w:t>
      </w:r>
      <w:r w:rsidRPr="0056603A">
        <w:rPr>
          <w:rFonts w:ascii="Times New Roman" w:eastAsia="Calibri" w:hAnsi="Times New Roman" w:cs="Times New Roman"/>
          <w:b/>
          <w:bCs/>
          <w:kern w:val="0"/>
          <w14:ligatures w14:val="none"/>
        </w:rPr>
        <w:t>See table 4</w:t>
      </w:r>
      <w:r w:rsidRPr="0056603A">
        <w:rPr>
          <w:rFonts w:ascii="Times New Roman" w:eastAsia="Calibri" w:hAnsi="Times New Roman" w:cs="Times New Roman"/>
          <w:kern w:val="0"/>
          <w14:ligatures w14:val="none"/>
        </w:rPr>
        <w:t>).</w:t>
      </w:r>
    </w:p>
    <w:p w14:paraId="6A80D9D1" w14:textId="77777777" w:rsid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The variable with the highest CV was Kills making it the most erroneous in the mean model. Kills has the highest CV (3.45) with a much larger SD compared to its mean, indicating high variability and potential outliers. Also, the wide range of "Kills" (0 to 79) further supports its high error potential.</w:t>
      </w:r>
    </w:p>
    <w:p w14:paraId="65EDF909" w14:textId="517E2762"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b/>
          <w:bCs/>
          <w:kern w:val="0"/>
          <w14:ligatures w14:val="none"/>
        </w:rPr>
        <w:t>Two Justifications for Estimating the Required Sample Size</w:t>
      </w:r>
    </w:p>
    <w:p w14:paraId="7577CCE5" w14:textId="55C8865A" w:rsidR="0056603A" w:rsidRPr="00067B03" w:rsidRDefault="0056603A" w:rsidP="00545C2B">
      <w:pPr>
        <w:spacing w:line="480" w:lineRule="auto"/>
        <w:contextualSpacing/>
        <w:jc w:val="both"/>
        <w:rPr>
          <w:rFonts w:ascii="Times New Roman" w:eastAsia="Calibri" w:hAnsi="Times New Roman" w:cs="Times New Roman"/>
          <w:b/>
          <w:bCs/>
          <w:i/>
          <w:iCs/>
          <w:kern w:val="0"/>
          <w14:ligatures w14:val="none"/>
        </w:rPr>
      </w:pPr>
      <w:r w:rsidRPr="00067B03">
        <w:rPr>
          <w:rFonts w:ascii="Times New Roman" w:eastAsia="Calibri" w:hAnsi="Times New Roman" w:cs="Times New Roman"/>
          <w:b/>
          <w:bCs/>
          <w:i/>
          <w:iCs/>
          <w:kern w:val="0"/>
          <w14:ligatures w14:val="none"/>
        </w:rPr>
        <w:t>Effect Size Estimation from Previous Research or Pilot Data</w:t>
      </w:r>
      <w:r w:rsidR="00387DF6">
        <w:rPr>
          <w:rFonts w:ascii="Times New Roman" w:eastAsia="Calibri" w:hAnsi="Times New Roman" w:cs="Times New Roman"/>
          <w:b/>
          <w:bCs/>
          <w:i/>
          <w:iCs/>
          <w:kern w:val="0"/>
          <w14:ligatures w14:val="none"/>
        </w:rPr>
        <w:t>:</w:t>
      </w:r>
    </w:p>
    <w:p w14:paraId="0FFC6C59"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Before conducting the analysis, we can look at previous studies or pilot data to estimate the expected effect size (Cohen’s d). If past studies suggest a moderate effect size (d =0.5), we can use this estimate to calculate the required sample size for an independent samples t-test. This is because, effect size helps determine how large a difference in IQ we expect between avengers with and without superpowers. Larger effect sizes require fewer participants, while smaller effect sizes need more participants to detect a meaningful difference.</w:t>
      </w:r>
    </w:p>
    <w:p w14:paraId="61D54F3F" w14:textId="08D72116" w:rsidR="0056603A" w:rsidRPr="00067B03" w:rsidRDefault="0056603A" w:rsidP="00545C2B">
      <w:pPr>
        <w:spacing w:line="480" w:lineRule="auto"/>
        <w:contextualSpacing/>
        <w:jc w:val="both"/>
        <w:rPr>
          <w:rFonts w:ascii="Times New Roman" w:eastAsia="Calibri" w:hAnsi="Times New Roman" w:cs="Times New Roman"/>
          <w:b/>
          <w:bCs/>
          <w:kern w:val="0"/>
          <w14:ligatures w14:val="none"/>
        </w:rPr>
      </w:pPr>
      <w:r w:rsidRPr="00067B03">
        <w:rPr>
          <w:rFonts w:ascii="Times New Roman" w:eastAsia="Calibri" w:hAnsi="Times New Roman" w:cs="Times New Roman"/>
          <w:b/>
          <w:bCs/>
          <w:kern w:val="0"/>
          <w14:ligatures w14:val="none"/>
        </w:rPr>
        <w:t>Power Analysis Using Statistical Software</w:t>
      </w:r>
      <w:r w:rsidR="00387DF6">
        <w:rPr>
          <w:rFonts w:ascii="Times New Roman" w:eastAsia="Calibri" w:hAnsi="Times New Roman" w:cs="Times New Roman"/>
          <w:b/>
          <w:bCs/>
          <w:kern w:val="0"/>
          <w14:ligatures w14:val="none"/>
        </w:rPr>
        <w:t>:</w:t>
      </w:r>
    </w:p>
    <w:p w14:paraId="4F4E1793"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lastRenderedPageBreak/>
        <w:t xml:space="preserve">Power analysis ensures that we have enough participants to detect a true difference in IQ while minimizing Type II errors (failing to detect a true effect). Standard settings for power analysis: Power = 0.80 or 0.90 (80%–90% chance of detecting a true effect), Significance level (α) = 0.05 (5% chance of a Type I error) and an Effect size which can be estimated from previous studies or Cohen’s benchmarks. This approach provides an exact minimum sample size needed for our t-test, preventing an underpowered (weak) or overpowered (wasteful) study. </w:t>
      </w:r>
    </w:p>
    <w:p w14:paraId="7F3EB869"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b/>
          <w:bCs/>
          <w:kern w:val="0"/>
          <w14:ligatures w14:val="none"/>
        </w:rPr>
        <w:t>Hypothesis Testing: Superpowers and IQ</w:t>
      </w:r>
    </w:p>
    <w:p w14:paraId="2435A0B6" w14:textId="098EC5E4"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An independent samples t-test </w:t>
      </w:r>
      <w:r w:rsidR="004634B7">
        <w:rPr>
          <w:rFonts w:ascii="Times New Roman" w:eastAsia="Calibri" w:hAnsi="Times New Roman" w:cs="Times New Roman"/>
          <w:kern w:val="0"/>
          <w14:ligatures w14:val="none"/>
        </w:rPr>
        <w:t xml:space="preserve">statistics </w:t>
      </w:r>
      <w:r w:rsidRPr="0056603A">
        <w:rPr>
          <w:rFonts w:ascii="Times New Roman" w:eastAsia="Calibri" w:hAnsi="Times New Roman" w:cs="Times New Roman"/>
          <w:kern w:val="0"/>
          <w14:ligatures w14:val="none"/>
        </w:rPr>
        <w:t xml:space="preserve">was </w:t>
      </w:r>
      <w:r w:rsidR="004634B7">
        <w:rPr>
          <w:rFonts w:ascii="Times New Roman" w:eastAsia="Calibri" w:hAnsi="Times New Roman" w:cs="Times New Roman"/>
          <w:kern w:val="0"/>
          <w14:ligatures w14:val="none"/>
        </w:rPr>
        <w:t>provided</w:t>
      </w:r>
      <w:r w:rsidRPr="0056603A">
        <w:rPr>
          <w:rFonts w:ascii="Times New Roman" w:eastAsia="Calibri" w:hAnsi="Times New Roman" w:cs="Times New Roman"/>
          <w:kern w:val="0"/>
          <w14:ligatures w14:val="none"/>
        </w:rPr>
        <w:t xml:space="preserve"> to examine the difference in IQ between Avengers with and without superpowers. The test statistic was </w:t>
      </w:r>
      <w:r w:rsidRPr="00F11DFE">
        <w:rPr>
          <w:rFonts w:ascii="Times New Roman" w:eastAsia="Calibri" w:hAnsi="Times New Roman" w:cs="Times New Roman"/>
          <w:kern w:val="0"/>
          <w14:ligatures w14:val="none"/>
        </w:rPr>
        <w:t>t = 4.25</w:t>
      </w:r>
      <w:r w:rsidR="004634B7" w:rsidRPr="00F11DFE">
        <w:rPr>
          <w:rFonts w:ascii="Times New Roman" w:eastAsia="Calibri" w:hAnsi="Times New Roman" w:cs="Times New Roman"/>
          <w:kern w:val="0"/>
          <w14:ligatures w14:val="none"/>
        </w:rPr>
        <w:t>,</w:t>
      </w:r>
      <w:r w:rsidR="004634B7">
        <w:rPr>
          <w:rFonts w:ascii="Times New Roman" w:eastAsia="Calibri" w:hAnsi="Times New Roman" w:cs="Times New Roman"/>
          <w:kern w:val="0"/>
          <w14:ligatures w14:val="none"/>
        </w:rPr>
        <w:t xml:space="preserve"> t</w:t>
      </w:r>
      <w:r w:rsidRPr="0056603A">
        <w:rPr>
          <w:rFonts w:ascii="Times New Roman" w:eastAsia="Calibri" w:hAnsi="Times New Roman" w:cs="Times New Roman"/>
          <w:kern w:val="0"/>
          <w14:ligatures w14:val="none"/>
        </w:rPr>
        <w:t xml:space="preserve">he effect size </w:t>
      </w:r>
      <w:r w:rsidR="004634B7">
        <w:rPr>
          <w:rFonts w:ascii="Times New Roman" w:eastAsia="Calibri" w:hAnsi="Times New Roman" w:cs="Times New Roman"/>
          <w:kern w:val="0"/>
          <w14:ligatures w14:val="none"/>
        </w:rPr>
        <w:t xml:space="preserve">and confidence intervals </w:t>
      </w:r>
      <w:r w:rsidRPr="0056603A">
        <w:rPr>
          <w:rFonts w:ascii="Times New Roman" w:eastAsia="Calibri" w:hAnsi="Times New Roman" w:cs="Times New Roman"/>
          <w:kern w:val="0"/>
          <w14:ligatures w14:val="none"/>
        </w:rPr>
        <w:t xml:space="preserve">calculated </w:t>
      </w:r>
      <w:r w:rsidR="004634B7">
        <w:rPr>
          <w:rFonts w:ascii="Times New Roman" w:eastAsia="Calibri" w:hAnsi="Times New Roman" w:cs="Times New Roman"/>
          <w:kern w:val="0"/>
          <w14:ligatures w14:val="none"/>
        </w:rPr>
        <w:t xml:space="preserve">was </w:t>
      </w:r>
      <w:r w:rsidRPr="00F11DFE">
        <w:rPr>
          <w:rFonts w:ascii="Times New Roman" w:eastAsia="Calibri" w:hAnsi="Times New Roman" w:cs="Times New Roman"/>
          <w:kern w:val="0"/>
          <w14:ligatures w14:val="none"/>
        </w:rPr>
        <w:t xml:space="preserve">Cohen’s d = </w:t>
      </w:r>
      <w:r w:rsidR="005C781F" w:rsidRPr="00F11DFE">
        <w:rPr>
          <w:rFonts w:ascii="Times New Roman" w:eastAsia="Calibri" w:hAnsi="Times New Roman" w:cs="Times New Roman"/>
          <w:kern w:val="0"/>
          <w14:ligatures w14:val="none"/>
        </w:rPr>
        <w:t>0.</w:t>
      </w:r>
      <w:r w:rsidR="004634B7" w:rsidRPr="00F11DFE">
        <w:rPr>
          <w:rFonts w:ascii="Times New Roman" w:eastAsia="Calibri" w:hAnsi="Times New Roman" w:cs="Times New Roman"/>
          <w:kern w:val="0"/>
          <w14:ligatures w14:val="none"/>
        </w:rPr>
        <w:t>4</w:t>
      </w:r>
      <w:r w:rsidR="005C781F" w:rsidRPr="00F11DFE">
        <w:rPr>
          <w:rFonts w:ascii="Times New Roman" w:eastAsia="Calibri" w:hAnsi="Times New Roman" w:cs="Times New Roman"/>
          <w:kern w:val="0"/>
          <w14:ligatures w14:val="none"/>
        </w:rPr>
        <w:t>2</w:t>
      </w:r>
      <w:r w:rsidRPr="00F11DFE">
        <w:rPr>
          <w:rFonts w:ascii="Times New Roman" w:eastAsia="Calibri" w:hAnsi="Times New Roman" w:cs="Times New Roman"/>
          <w:kern w:val="0"/>
          <w14:ligatures w14:val="none"/>
        </w:rPr>
        <w:t xml:space="preserve"> (95% CI: </w:t>
      </w:r>
      <w:r w:rsidR="005C781F" w:rsidRPr="00F11DFE">
        <w:rPr>
          <w:rFonts w:ascii="Times New Roman" w:eastAsia="Calibri" w:hAnsi="Times New Roman" w:cs="Times New Roman"/>
          <w:kern w:val="0"/>
          <w14:ligatures w14:val="none"/>
        </w:rPr>
        <w:t>0.</w:t>
      </w:r>
      <w:r w:rsidR="004634B7" w:rsidRPr="00F11DFE">
        <w:rPr>
          <w:rFonts w:ascii="Times New Roman" w:eastAsia="Calibri" w:hAnsi="Times New Roman" w:cs="Times New Roman"/>
          <w:kern w:val="0"/>
          <w14:ligatures w14:val="none"/>
        </w:rPr>
        <w:t>2</w:t>
      </w:r>
      <w:r w:rsidR="005C781F" w:rsidRPr="00F11DFE">
        <w:rPr>
          <w:rFonts w:ascii="Times New Roman" w:eastAsia="Calibri" w:hAnsi="Times New Roman" w:cs="Times New Roman"/>
          <w:kern w:val="0"/>
          <w14:ligatures w14:val="none"/>
        </w:rPr>
        <w:t>2</w:t>
      </w:r>
      <w:r w:rsidRPr="00F11DFE">
        <w:rPr>
          <w:rFonts w:ascii="Times New Roman" w:eastAsia="Calibri" w:hAnsi="Times New Roman" w:cs="Times New Roman"/>
          <w:kern w:val="0"/>
          <w14:ligatures w14:val="none"/>
        </w:rPr>
        <w:t>,</w:t>
      </w:r>
      <w:r w:rsidR="005C781F" w:rsidRPr="00F11DFE">
        <w:rPr>
          <w:rFonts w:ascii="Times New Roman" w:eastAsia="Calibri" w:hAnsi="Times New Roman" w:cs="Times New Roman"/>
          <w:kern w:val="0"/>
          <w14:ligatures w14:val="none"/>
        </w:rPr>
        <w:t xml:space="preserve"> 0.</w:t>
      </w:r>
      <w:r w:rsidR="004634B7" w:rsidRPr="00F11DFE">
        <w:rPr>
          <w:rFonts w:ascii="Times New Roman" w:eastAsia="Calibri" w:hAnsi="Times New Roman" w:cs="Times New Roman"/>
          <w:kern w:val="0"/>
          <w14:ligatures w14:val="none"/>
        </w:rPr>
        <w:t>6</w:t>
      </w:r>
      <w:r w:rsidR="005C781F" w:rsidRPr="00F11DFE">
        <w:rPr>
          <w:rFonts w:ascii="Times New Roman" w:eastAsia="Calibri" w:hAnsi="Times New Roman" w:cs="Times New Roman"/>
          <w:kern w:val="0"/>
          <w14:ligatures w14:val="none"/>
        </w:rPr>
        <w:t>0</w:t>
      </w:r>
      <w:r w:rsidRPr="00F11DFE">
        <w:rPr>
          <w:rFonts w:ascii="Times New Roman" w:eastAsia="Calibri" w:hAnsi="Times New Roman" w:cs="Times New Roman"/>
          <w:kern w:val="0"/>
          <w14:ligatures w14:val="none"/>
        </w:rPr>
        <w:t>).</w:t>
      </w:r>
    </w:p>
    <w:p w14:paraId="5341A487" w14:textId="42953AF6" w:rsidR="00F01DE7" w:rsidRPr="00F01DE7" w:rsidRDefault="00F01DE7" w:rsidP="00F01DE7">
      <w:pPr>
        <w:spacing w:line="480" w:lineRule="auto"/>
        <w:contextualSpacing/>
        <w:jc w:val="both"/>
        <w:rPr>
          <w:rFonts w:ascii="Times New Roman" w:eastAsia="Calibri" w:hAnsi="Times New Roman" w:cs="Times New Roman"/>
          <w:b/>
          <w:bCs/>
          <w:kern w:val="0"/>
          <w14:ligatures w14:val="none"/>
        </w:rPr>
      </w:pPr>
      <w:r w:rsidRPr="00F01DE7">
        <w:rPr>
          <w:rFonts w:ascii="Times New Roman" w:eastAsia="Calibri" w:hAnsi="Times New Roman" w:cs="Times New Roman"/>
          <w:b/>
          <w:bCs/>
          <w:kern w:val="0"/>
          <w14:ligatures w14:val="none"/>
        </w:rPr>
        <w:t>Justification for Choosing d = 0.</w:t>
      </w:r>
      <w:r w:rsidR="00406B8F">
        <w:rPr>
          <w:rFonts w:ascii="Times New Roman" w:eastAsia="Calibri" w:hAnsi="Times New Roman" w:cs="Times New Roman"/>
          <w:b/>
          <w:bCs/>
          <w:kern w:val="0"/>
          <w14:ligatures w14:val="none"/>
        </w:rPr>
        <w:t>2</w:t>
      </w:r>
      <w:r w:rsidRPr="00F01DE7">
        <w:rPr>
          <w:rFonts w:ascii="Times New Roman" w:eastAsia="Calibri" w:hAnsi="Times New Roman" w:cs="Times New Roman"/>
          <w:b/>
          <w:bCs/>
          <w:kern w:val="0"/>
          <w14:ligatures w14:val="none"/>
        </w:rPr>
        <w:t>:</w:t>
      </w:r>
    </w:p>
    <w:p w14:paraId="335A8C61" w14:textId="40AB3FA8" w:rsidR="00406B8F" w:rsidRPr="00406B8F" w:rsidRDefault="00406B8F" w:rsidP="00406B8F">
      <w:pPr>
        <w:spacing w:line="480" w:lineRule="auto"/>
        <w:contextualSpacing/>
        <w:jc w:val="both"/>
        <w:rPr>
          <w:rFonts w:ascii="Times New Roman" w:eastAsia="Calibri" w:hAnsi="Times New Roman" w:cs="Times New Roman"/>
          <w:kern w:val="0"/>
          <w14:ligatures w14:val="none"/>
        </w:rPr>
      </w:pPr>
      <w:r w:rsidRPr="00406B8F">
        <w:rPr>
          <w:rFonts w:ascii="Times New Roman" w:eastAsia="Calibri" w:hAnsi="Times New Roman" w:cs="Times New Roman"/>
          <w:kern w:val="0"/>
          <w14:ligatures w14:val="none"/>
        </w:rPr>
        <w:t xml:space="preserve">A small effect size (Cohen’s d = 0.2) </w:t>
      </w:r>
      <w:r w:rsidR="00F14427">
        <w:rPr>
          <w:rFonts w:ascii="Times New Roman" w:eastAsia="Calibri" w:hAnsi="Times New Roman" w:cs="Times New Roman"/>
          <w:kern w:val="0"/>
          <w14:ligatures w14:val="none"/>
        </w:rPr>
        <w:t xml:space="preserve">was chosen </w:t>
      </w:r>
      <w:r w:rsidRPr="00406B8F">
        <w:rPr>
          <w:rFonts w:ascii="Times New Roman" w:eastAsia="Calibri" w:hAnsi="Times New Roman" w:cs="Times New Roman"/>
          <w:kern w:val="0"/>
          <w14:ligatures w14:val="none"/>
        </w:rPr>
        <w:t xml:space="preserve">for this study based on Cohen’s </w:t>
      </w:r>
      <w:r w:rsidR="00F14427">
        <w:rPr>
          <w:rFonts w:ascii="Times New Roman" w:eastAsia="Calibri" w:hAnsi="Times New Roman" w:cs="Times New Roman"/>
          <w:kern w:val="0"/>
          <w14:ligatures w14:val="none"/>
        </w:rPr>
        <w:t>conventions</w:t>
      </w:r>
      <w:r w:rsidR="00F14427" w:rsidRPr="00F14427">
        <w:rPr>
          <w:rFonts w:ascii="Times New Roman" w:eastAsia="Calibri" w:hAnsi="Times New Roman" w:cs="Times New Roman"/>
          <w:kern w:val="0"/>
          <w14:ligatures w14:val="none"/>
        </w:rPr>
        <w:t xml:space="preserve"> </w:t>
      </w:r>
      <w:r w:rsidR="00F14427" w:rsidRPr="00460E1D">
        <w:rPr>
          <w:rFonts w:ascii="Times New Roman" w:eastAsia="Calibri" w:hAnsi="Times New Roman" w:cs="Times New Roman"/>
          <w:kern w:val="0"/>
          <w14:ligatures w14:val="none"/>
        </w:rPr>
        <w:t>which classify effect sizes as small (0.2), medium (0.5), and large (0.8)</w:t>
      </w:r>
      <w:r w:rsidRPr="00406B8F">
        <w:rPr>
          <w:rFonts w:ascii="Times New Roman" w:eastAsia="Calibri" w:hAnsi="Times New Roman" w:cs="Times New Roman"/>
          <w:kern w:val="0"/>
          <w14:ligatures w14:val="none"/>
        </w:rPr>
        <w:t>. In combat-related research, factors like weather, leadership, and team coordination influence combat effectiveness, kills, and injuries. A small effect size allows detection of subtle yet meaningful differences between groups, which can inform training and resource allocation. While smaller effect sizes require larger sample sizes, they offer a more realistic and conservative estimate given the variability in combat data. Choosing d = 0.2 helps avoid exaggerated findings and prevents misleading strategic decisions, ensuring a more accurate and reliable analysis of battlefield effectiveness.</w:t>
      </w:r>
    </w:p>
    <w:p w14:paraId="2530D261"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Power Analysis</w:t>
      </w:r>
    </w:p>
    <w:p w14:paraId="5D03A775" w14:textId="5676AE13"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A power analysis was conducted using the hypothetical effect size (Cohen’s d = 0.</w:t>
      </w:r>
      <w:r w:rsidR="009D5FD2">
        <w:rPr>
          <w:rFonts w:ascii="Times New Roman" w:eastAsia="Calibri" w:hAnsi="Times New Roman" w:cs="Times New Roman"/>
          <w:kern w:val="0"/>
          <w14:ligatures w14:val="none"/>
        </w:rPr>
        <w:t>2</w:t>
      </w:r>
      <w:r w:rsidRPr="0056603A">
        <w:rPr>
          <w:rFonts w:ascii="Times New Roman" w:eastAsia="Calibri" w:hAnsi="Times New Roman" w:cs="Times New Roman"/>
          <w:kern w:val="0"/>
          <w14:ligatures w14:val="none"/>
        </w:rPr>
        <w:t xml:space="preserve">). A significance level (α) of 0.05, a standard threshold in hypothesis testing, ensuring a 5% probability of committing a Type I error (falsely rejecting the null hypothesis), total sample size of 812 </w:t>
      </w:r>
      <w:r w:rsidRPr="0056603A">
        <w:rPr>
          <w:rFonts w:ascii="Times New Roman" w:eastAsia="Calibri" w:hAnsi="Times New Roman" w:cs="Times New Roman"/>
          <w:kern w:val="0"/>
          <w14:ligatures w14:val="none"/>
        </w:rPr>
        <w:lastRenderedPageBreak/>
        <w:t xml:space="preserve">participants. And a two-sample t-test (two-tailed), as it is appropriate for comparing the IQ of two independent groups—Avengers with and without superpowers. The estimated Power = </w:t>
      </w:r>
      <w:r w:rsidR="000734E5">
        <w:rPr>
          <w:rFonts w:ascii="Times New Roman" w:eastAsia="Calibri" w:hAnsi="Times New Roman" w:cs="Times New Roman"/>
          <w:b/>
          <w:bCs/>
          <w:kern w:val="0"/>
          <w14:ligatures w14:val="none"/>
        </w:rPr>
        <w:t>0.81 or 81</w:t>
      </w:r>
      <w:r w:rsidRPr="0056603A">
        <w:rPr>
          <w:rFonts w:ascii="Times New Roman" w:eastAsia="Calibri" w:hAnsi="Times New Roman" w:cs="Times New Roman"/>
          <w:b/>
          <w:bCs/>
          <w:kern w:val="0"/>
          <w14:ligatures w14:val="none"/>
        </w:rPr>
        <w:t>%,</w:t>
      </w:r>
      <w:r w:rsidRPr="0056603A">
        <w:rPr>
          <w:rFonts w:ascii="Times New Roman" w:eastAsia="Calibri" w:hAnsi="Times New Roman" w:cs="Times New Roman"/>
          <w:kern w:val="0"/>
          <w14:ligatures w14:val="none"/>
        </w:rPr>
        <w:t xml:space="preserve"> indicated that the study has sufficient participants to detect the hypothesized effect.</w:t>
      </w:r>
    </w:p>
    <w:p w14:paraId="2FD6A82D" w14:textId="77777777" w:rsidR="00CE3C5A" w:rsidRPr="00CE3C5A" w:rsidRDefault="00CE3C5A" w:rsidP="00545C2B">
      <w:pPr>
        <w:spacing w:line="480" w:lineRule="auto"/>
        <w:contextualSpacing/>
        <w:jc w:val="both"/>
        <w:rPr>
          <w:rFonts w:ascii="Times New Roman" w:eastAsia="Calibri" w:hAnsi="Times New Roman" w:cs="Times New Roman"/>
          <w:b/>
          <w:bCs/>
          <w:kern w:val="0"/>
          <w14:ligatures w14:val="none"/>
        </w:rPr>
      </w:pPr>
      <w:r w:rsidRPr="00CE3C5A">
        <w:rPr>
          <w:rFonts w:ascii="Times New Roman" w:eastAsia="Calibri" w:hAnsi="Times New Roman" w:cs="Times New Roman"/>
          <w:b/>
          <w:bCs/>
          <w:kern w:val="0"/>
          <w14:ligatures w14:val="none"/>
        </w:rPr>
        <w:t>Ensuring Power for Zero Effect</w:t>
      </w:r>
    </w:p>
    <w:p w14:paraId="58FE8E0E" w14:textId="373854C6" w:rsidR="00CE3C5A" w:rsidRPr="00CE3C5A" w:rsidRDefault="00CE3C5A" w:rsidP="00545C2B">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t>To determine if there is truly no difference between the two groups, a power analysis for equivalence testing was performed using the ‘TOSTER’ package. The calculated required sample size to achieve this ‘zero effect’ with equivalence bounds of -0.</w:t>
      </w:r>
      <w:r w:rsidR="00350658">
        <w:rPr>
          <w:rFonts w:ascii="Times New Roman" w:eastAsia="Calibri" w:hAnsi="Times New Roman" w:cs="Times New Roman"/>
          <w:kern w:val="0"/>
          <w14:ligatures w14:val="none"/>
        </w:rPr>
        <w:t>2</w:t>
      </w:r>
      <w:r w:rsidRPr="00CE3C5A">
        <w:rPr>
          <w:rFonts w:ascii="Times New Roman" w:eastAsia="Calibri" w:hAnsi="Times New Roman" w:cs="Times New Roman"/>
          <w:kern w:val="0"/>
          <w14:ligatures w14:val="none"/>
        </w:rPr>
        <w:t xml:space="preserve"> and 0.</w:t>
      </w:r>
      <w:r w:rsidR="00350658">
        <w:rPr>
          <w:rFonts w:ascii="Times New Roman" w:eastAsia="Calibri" w:hAnsi="Times New Roman" w:cs="Times New Roman"/>
          <w:kern w:val="0"/>
          <w14:ligatures w14:val="none"/>
        </w:rPr>
        <w:t>2</w:t>
      </w:r>
      <w:r w:rsidRPr="00CE3C5A">
        <w:rPr>
          <w:rFonts w:ascii="Times New Roman" w:eastAsia="Calibri" w:hAnsi="Times New Roman" w:cs="Times New Roman"/>
          <w:kern w:val="0"/>
          <w14:ligatures w14:val="none"/>
        </w:rPr>
        <w:t xml:space="preserve"> is </w:t>
      </w:r>
      <w:r w:rsidR="00350658">
        <w:rPr>
          <w:rFonts w:ascii="Times New Roman" w:eastAsia="Calibri" w:hAnsi="Times New Roman" w:cs="Times New Roman"/>
          <w:kern w:val="0"/>
          <w14:ligatures w14:val="none"/>
        </w:rPr>
        <w:t>429</w:t>
      </w:r>
      <w:r w:rsidRPr="00CE3C5A">
        <w:rPr>
          <w:rFonts w:ascii="Times New Roman" w:eastAsia="Calibri" w:hAnsi="Times New Roman" w:cs="Times New Roman"/>
          <w:kern w:val="0"/>
          <w14:ligatures w14:val="none"/>
        </w:rPr>
        <w:t xml:space="preserve"> per group</w:t>
      </w:r>
      <w:r w:rsidR="0068147B">
        <w:rPr>
          <w:rFonts w:ascii="Times New Roman" w:eastAsia="Calibri" w:hAnsi="Times New Roman" w:cs="Times New Roman"/>
          <w:kern w:val="0"/>
          <w14:ligatures w14:val="none"/>
        </w:rPr>
        <w:t xml:space="preserve"> or </w:t>
      </w:r>
      <w:r w:rsidR="00DB575B">
        <w:rPr>
          <w:rFonts w:ascii="Times New Roman" w:eastAsia="Calibri" w:hAnsi="Times New Roman" w:cs="Times New Roman"/>
          <w:kern w:val="0"/>
          <w14:ligatures w14:val="none"/>
        </w:rPr>
        <w:t>858 in total</w:t>
      </w:r>
      <w:r w:rsidRPr="00CE3C5A">
        <w:rPr>
          <w:rFonts w:ascii="Times New Roman" w:eastAsia="Calibri" w:hAnsi="Times New Roman" w:cs="Times New Roman"/>
          <w:kern w:val="0"/>
          <w14:ligatures w14:val="none"/>
        </w:rPr>
        <w:t xml:space="preserve">, estimating the power required for detecting a zero effect at </w:t>
      </w:r>
      <w:r w:rsidRPr="0068147B">
        <w:rPr>
          <w:rFonts w:ascii="Times New Roman" w:eastAsia="Calibri" w:hAnsi="Times New Roman" w:cs="Times New Roman"/>
          <w:b/>
          <w:bCs/>
          <w:kern w:val="0"/>
          <w14:ligatures w14:val="none"/>
        </w:rPr>
        <w:t>83</w:t>
      </w:r>
      <w:r w:rsidRPr="00CE3C5A">
        <w:rPr>
          <w:rFonts w:ascii="Times New Roman" w:eastAsia="Calibri" w:hAnsi="Times New Roman" w:cs="Times New Roman"/>
          <w:b/>
          <w:bCs/>
          <w:kern w:val="0"/>
          <w14:ligatures w14:val="none"/>
        </w:rPr>
        <w:t>%</w:t>
      </w:r>
      <w:r w:rsidRPr="00CE3C5A">
        <w:rPr>
          <w:rFonts w:ascii="Times New Roman" w:eastAsia="Calibri" w:hAnsi="Times New Roman" w:cs="Times New Roman"/>
          <w:kern w:val="0"/>
          <w14:ligatures w14:val="none"/>
        </w:rPr>
        <w:t xml:space="preserve"> power. </w:t>
      </w:r>
    </w:p>
    <w:p w14:paraId="716F99B8" w14:textId="77777777" w:rsidR="00CE3C5A" w:rsidRPr="00CE3C5A" w:rsidRDefault="00CE3C5A" w:rsidP="00545C2B">
      <w:pPr>
        <w:spacing w:line="480" w:lineRule="auto"/>
        <w:contextualSpacing/>
        <w:jc w:val="both"/>
        <w:rPr>
          <w:rFonts w:ascii="Times New Roman" w:eastAsia="Calibri" w:hAnsi="Times New Roman" w:cs="Times New Roman"/>
          <w:b/>
          <w:bCs/>
          <w:kern w:val="0"/>
          <w14:ligatures w14:val="none"/>
        </w:rPr>
      </w:pPr>
      <w:r w:rsidRPr="00CE3C5A">
        <w:rPr>
          <w:rFonts w:ascii="Times New Roman" w:eastAsia="Calibri" w:hAnsi="Times New Roman" w:cs="Times New Roman"/>
          <w:b/>
          <w:bCs/>
          <w:kern w:val="0"/>
          <w14:ligatures w14:val="none"/>
        </w:rPr>
        <w:t>Interpretation of Effect Size and Precision</w:t>
      </w:r>
    </w:p>
    <w:p w14:paraId="616928DE" w14:textId="77B45151" w:rsidR="00CE3C5A" w:rsidRPr="00CE3C5A" w:rsidRDefault="000B1708" w:rsidP="00545C2B">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t>With test</w:t>
      </w:r>
      <w:r w:rsidR="00CE3C5A" w:rsidRPr="00CE3C5A">
        <w:rPr>
          <w:rFonts w:ascii="Times New Roman" w:eastAsia="Calibri" w:hAnsi="Times New Roman" w:cs="Times New Roman"/>
          <w:kern w:val="0"/>
          <w14:ligatures w14:val="none"/>
        </w:rPr>
        <w:t xml:space="preserve"> statistic of 4.25 from the independent t-test analysis, the estimated effect size is Cohen’s d = 0.</w:t>
      </w:r>
      <w:r w:rsidR="0080262E">
        <w:rPr>
          <w:rFonts w:ascii="Times New Roman" w:eastAsia="Calibri" w:hAnsi="Times New Roman" w:cs="Times New Roman"/>
          <w:kern w:val="0"/>
          <w14:ligatures w14:val="none"/>
        </w:rPr>
        <w:t>30</w:t>
      </w:r>
      <w:r w:rsidR="00CE3C5A" w:rsidRPr="00CE3C5A">
        <w:rPr>
          <w:rFonts w:ascii="Times New Roman" w:eastAsia="Calibri" w:hAnsi="Times New Roman" w:cs="Times New Roman"/>
          <w:kern w:val="0"/>
          <w14:ligatures w14:val="none"/>
        </w:rPr>
        <w:t>, with a 95% Confidence Interval (CI) of (0.</w:t>
      </w:r>
      <w:r w:rsidR="0080262E">
        <w:rPr>
          <w:rFonts w:ascii="Times New Roman" w:eastAsia="Calibri" w:hAnsi="Times New Roman" w:cs="Times New Roman"/>
          <w:kern w:val="0"/>
          <w14:ligatures w14:val="none"/>
        </w:rPr>
        <w:t>16</w:t>
      </w:r>
      <w:r w:rsidR="00CE3C5A" w:rsidRPr="00CE3C5A">
        <w:rPr>
          <w:rFonts w:ascii="Times New Roman" w:eastAsia="Calibri" w:hAnsi="Times New Roman" w:cs="Times New Roman"/>
          <w:kern w:val="0"/>
          <w14:ligatures w14:val="none"/>
        </w:rPr>
        <w:t>, 0.</w:t>
      </w:r>
      <w:r w:rsidR="0080262E">
        <w:rPr>
          <w:rFonts w:ascii="Times New Roman" w:eastAsia="Calibri" w:hAnsi="Times New Roman" w:cs="Times New Roman"/>
          <w:kern w:val="0"/>
          <w14:ligatures w14:val="none"/>
        </w:rPr>
        <w:t>44</w:t>
      </w:r>
      <w:r w:rsidR="00CE3C5A" w:rsidRPr="00CE3C5A">
        <w:rPr>
          <w:rFonts w:ascii="Times New Roman" w:eastAsia="Calibri" w:hAnsi="Times New Roman" w:cs="Times New Roman"/>
          <w:kern w:val="0"/>
          <w14:ligatures w14:val="none"/>
        </w:rPr>
        <w:t>).</w:t>
      </w:r>
    </w:p>
    <w:p w14:paraId="1A51C4C3" w14:textId="77777777" w:rsidR="00CE3C5A" w:rsidRPr="00CE3C5A" w:rsidRDefault="00CE3C5A" w:rsidP="00545C2B">
      <w:pPr>
        <w:spacing w:line="480" w:lineRule="auto"/>
        <w:contextualSpacing/>
        <w:jc w:val="both"/>
        <w:rPr>
          <w:rFonts w:ascii="Times New Roman" w:eastAsia="Calibri" w:hAnsi="Times New Roman" w:cs="Times New Roman"/>
          <w:b/>
          <w:bCs/>
          <w:kern w:val="0"/>
          <w14:ligatures w14:val="none"/>
        </w:rPr>
      </w:pPr>
      <w:r w:rsidRPr="00CE3C5A">
        <w:rPr>
          <w:rFonts w:ascii="Times New Roman" w:eastAsia="Calibri" w:hAnsi="Times New Roman" w:cs="Times New Roman"/>
          <w:b/>
          <w:bCs/>
          <w:kern w:val="0"/>
          <w14:ligatures w14:val="none"/>
        </w:rPr>
        <w:t>Precision of the Estimate</w:t>
      </w:r>
    </w:p>
    <w:p w14:paraId="71D501ED" w14:textId="5726EF4A" w:rsidR="00B868D4" w:rsidRDefault="00CE3C5A" w:rsidP="00545C2B">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t>The estimated effect size is Cohen’s d = 0.</w:t>
      </w:r>
      <w:r w:rsidR="0080262E">
        <w:rPr>
          <w:rFonts w:ascii="Times New Roman" w:eastAsia="Calibri" w:hAnsi="Times New Roman" w:cs="Times New Roman"/>
          <w:kern w:val="0"/>
          <w14:ligatures w14:val="none"/>
        </w:rPr>
        <w:t>30</w:t>
      </w:r>
      <w:r w:rsidRPr="00CE3C5A">
        <w:rPr>
          <w:rFonts w:ascii="Times New Roman" w:eastAsia="Calibri" w:hAnsi="Times New Roman" w:cs="Times New Roman"/>
          <w:kern w:val="0"/>
          <w14:ligatures w14:val="none"/>
        </w:rPr>
        <w:t>, with a 95% Confidence Interval (CI) of (0.</w:t>
      </w:r>
      <w:r w:rsidR="0080262E">
        <w:rPr>
          <w:rFonts w:ascii="Times New Roman" w:eastAsia="Calibri" w:hAnsi="Times New Roman" w:cs="Times New Roman"/>
          <w:kern w:val="0"/>
          <w14:ligatures w14:val="none"/>
        </w:rPr>
        <w:t>16</w:t>
      </w:r>
      <w:r w:rsidRPr="00CE3C5A">
        <w:rPr>
          <w:rFonts w:ascii="Times New Roman" w:eastAsia="Calibri" w:hAnsi="Times New Roman" w:cs="Times New Roman"/>
          <w:kern w:val="0"/>
          <w14:ligatures w14:val="none"/>
        </w:rPr>
        <w:t>, 0.</w:t>
      </w:r>
      <w:r w:rsidR="0080262E">
        <w:rPr>
          <w:rFonts w:ascii="Times New Roman" w:eastAsia="Calibri" w:hAnsi="Times New Roman" w:cs="Times New Roman"/>
          <w:kern w:val="0"/>
          <w14:ligatures w14:val="none"/>
        </w:rPr>
        <w:t>44</w:t>
      </w:r>
      <w:r w:rsidRPr="00CE3C5A">
        <w:rPr>
          <w:rFonts w:ascii="Times New Roman" w:eastAsia="Calibri" w:hAnsi="Times New Roman" w:cs="Times New Roman"/>
          <w:kern w:val="0"/>
          <w14:ligatures w14:val="none"/>
        </w:rPr>
        <w:t>). The confidence interval has a width of 0.</w:t>
      </w:r>
      <w:r w:rsidR="0080262E">
        <w:rPr>
          <w:rFonts w:ascii="Times New Roman" w:eastAsia="Calibri" w:hAnsi="Times New Roman" w:cs="Times New Roman"/>
          <w:kern w:val="0"/>
          <w14:ligatures w14:val="none"/>
        </w:rPr>
        <w:t>2</w:t>
      </w:r>
      <w:r w:rsidRPr="00CE3C5A">
        <w:rPr>
          <w:rFonts w:ascii="Times New Roman" w:eastAsia="Calibri" w:hAnsi="Times New Roman" w:cs="Times New Roman"/>
          <w:kern w:val="0"/>
          <w14:ligatures w14:val="none"/>
        </w:rPr>
        <w:t>8 (0.</w:t>
      </w:r>
      <w:r w:rsidR="0080262E">
        <w:rPr>
          <w:rFonts w:ascii="Times New Roman" w:eastAsia="Calibri" w:hAnsi="Times New Roman" w:cs="Times New Roman"/>
          <w:kern w:val="0"/>
          <w14:ligatures w14:val="none"/>
        </w:rPr>
        <w:t xml:space="preserve">16, </w:t>
      </w:r>
      <w:r w:rsidRPr="00CE3C5A">
        <w:rPr>
          <w:rFonts w:ascii="Times New Roman" w:eastAsia="Calibri" w:hAnsi="Times New Roman" w:cs="Times New Roman"/>
          <w:kern w:val="0"/>
          <w14:ligatures w14:val="none"/>
        </w:rPr>
        <w:t>0.</w:t>
      </w:r>
      <w:r w:rsidR="0080262E">
        <w:rPr>
          <w:rFonts w:ascii="Times New Roman" w:eastAsia="Calibri" w:hAnsi="Times New Roman" w:cs="Times New Roman"/>
          <w:kern w:val="0"/>
          <w14:ligatures w14:val="none"/>
        </w:rPr>
        <w:t>44</w:t>
      </w:r>
      <w:r w:rsidRPr="00CE3C5A">
        <w:rPr>
          <w:rFonts w:ascii="Times New Roman" w:eastAsia="Calibri" w:hAnsi="Times New Roman" w:cs="Times New Roman"/>
          <w:kern w:val="0"/>
          <w14:ligatures w14:val="none"/>
        </w:rPr>
        <w:t xml:space="preserve">), </w:t>
      </w:r>
      <w:r w:rsidR="0080262E" w:rsidRPr="0080262E">
        <w:rPr>
          <w:rFonts w:ascii="Times New Roman" w:eastAsia="Calibri" w:hAnsi="Times New Roman" w:cs="Times New Roman"/>
          <w:kern w:val="0"/>
          <w14:ligatures w14:val="none"/>
        </w:rPr>
        <w:t>indicating a reasonably precise estimate, though some variability remains.</w:t>
      </w:r>
      <w:r w:rsidR="0080262E">
        <w:rPr>
          <w:rFonts w:ascii="Times New Roman" w:eastAsia="Calibri" w:hAnsi="Times New Roman" w:cs="Times New Roman"/>
          <w:kern w:val="0"/>
          <w14:ligatures w14:val="none"/>
        </w:rPr>
        <w:t xml:space="preserve"> </w:t>
      </w:r>
    </w:p>
    <w:p w14:paraId="773CA9D8" w14:textId="77777777" w:rsidR="00CE3C5A" w:rsidRPr="00CE3C5A" w:rsidRDefault="00CE3C5A" w:rsidP="00545C2B">
      <w:pPr>
        <w:spacing w:line="480" w:lineRule="auto"/>
        <w:contextualSpacing/>
        <w:jc w:val="both"/>
        <w:rPr>
          <w:rFonts w:ascii="Times New Roman" w:eastAsia="Calibri" w:hAnsi="Times New Roman" w:cs="Times New Roman"/>
          <w:b/>
          <w:bCs/>
          <w:kern w:val="0"/>
          <w14:ligatures w14:val="none"/>
        </w:rPr>
      </w:pPr>
      <w:r w:rsidRPr="00CE3C5A">
        <w:rPr>
          <w:rFonts w:ascii="Times New Roman" w:eastAsia="Calibri" w:hAnsi="Times New Roman" w:cs="Times New Roman"/>
          <w:b/>
          <w:bCs/>
          <w:kern w:val="0"/>
          <w14:ligatures w14:val="none"/>
        </w:rPr>
        <w:t>Qualitative Label (Cohen’s Conventions)</w:t>
      </w:r>
    </w:p>
    <w:p w14:paraId="6D1C9B29" w14:textId="58A09A72" w:rsidR="0080262E" w:rsidRDefault="00CE3C5A" w:rsidP="00217891">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t>According to Cohen’s conventions—small (d = 0.2), medium (d = 0.5), and large (d = 0.8)—the estimated Cohen’s d = 0.</w:t>
      </w:r>
      <w:r w:rsidR="0080262E">
        <w:rPr>
          <w:rFonts w:ascii="Times New Roman" w:eastAsia="Calibri" w:hAnsi="Times New Roman" w:cs="Times New Roman"/>
          <w:kern w:val="0"/>
          <w14:ligatures w14:val="none"/>
        </w:rPr>
        <w:t xml:space="preserve">30 </w:t>
      </w:r>
      <w:r w:rsidR="0080262E" w:rsidRPr="0080262E">
        <w:rPr>
          <w:rFonts w:ascii="Times New Roman" w:eastAsia="Calibri" w:hAnsi="Times New Roman" w:cs="Times New Roman"/>
          <w:kern w:val="0"/>
          <w14:ligatures w14:val="none"/>
        </w:rPr>
        <w:t>falls into the small-to-moderate range.</w:t>
      </w:r>
    </w:p>
    <w:p w14:paraId="586F80EF" w14:textId="30B627F0" w:rsidR="00F674B2" w:rsidRDefault="00CE3C5A" w:rsidP="00217891">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t xml:space="preserve"> </w:t>
      </w:r>
    </w:p>
    <w:p w14:paraId="7CF847F4" w14:textId="77777777" w:rsidR="0080262E" w:rsidRDefault="0080262E" w:rsidP="00217891">
      <w:pPr>
        <w:spacing w:line="480" w:lineRule="auto"/>
        <w:contextualSpacing/>
        <w:jc w:val="both"/>
        <w:rPr>
          <w:rFonts w:ascii="Times New Roman" w:eastAsia="Calibri" w:hAnsi="Times New Roman" w:cs="Times New Roman"/>
          <w:kern w:val="0"/>
          <w14:ligatures w14:val="none"/>
        </w:rPr>
      </w:pPr>
    </w:p>
    <w:p w14:paraId="1EC75C02" w14:textId="76CCEEF5" w:rsidR="001E26C3" w:rsidRPr="001E26C3" w:rsidRDefault="001E26C3" w:rsidP="001E26C3">
      <w:pPr>
        <w:spacing w:line="480" w:lineRule="auto"/>
        <w:contextualSpacing/>
        <w:jc w:val="center"/>
        <w:rPr>
          <w:rFonts w:ascii="Times New Roman" w:eastAsia="Calibri" w:hAnsi="Times New Roman" w:cs="Times New Roman"/>
          <w:b/>
          <w:bCs/>
          <w:kern w:val="0"/>
          <w14:ligatures w14:val="none"/>
        </w:rPr>
      </w:pPr>
      <w:r w:rsidRPr="001E26C3">
        <w:rPr>
          <w:rFonts w:ascii="Times New Roman" w:eastAsia="Calibri" w:hAnsi="Times New Roman" w:cs="Times New Roman"/>
          <w:b/>
          <w:bCs/>
          <w:kern w:val="0"/>
          <w14:ligatures w14:val="none"/>
        </w:rPr>
        <w:t>Discussion</w:t>
      </w:r>
    </w:p>
    <w:p w14:paraId="00D7286C" w14:textId="4A3B6A63" w:rsidR="001E26C3" w:rsidRPr="00F674B2" w:rsidRDefault="001E26C3" w:rsidP="00217891">
      <w:pPr>
        <w:spacing w:line="480" w:lineRule="auto"/>
        <w:contextualSpacing/>
        <w:jc w:val="both"/>
        <w:rPr>
          <w:rFonts w:ascii="Times New Roman" w:eastAsia="Calibri" w:hAnsi="Times New Roman" w:cs="Times New Roman"/>
          <w:kern w:val="0"/>
          <w14:ligatures w14:val="none"/>
        </w:rPr>
      </w:pPr>
      <w:r w:rsidRPr="001E26C3">
        <w:rPr>
          <w:rFonts w:ascii="Times New Roman" w:eastAsia="Calibri" w:hAnsi="Times New Roman" w:cs="Times New Roman"/>
          <w:kern w:val="0"/>
          <w14:ligatures w14:val="none"/>
        </w:rPr>
        <w:t xml:space="preserve">The study examined the relationship between superpowers and IQ among the Avengers, using statistical analyses such as independent t-tests and power calculations. Results showed a significant </w:t>
      </w:r>
      <w:r w:rsidRPr="001E26C3">
        <w:rPr>
          <w:rFonts w:ascii="Times New Roman" w:eastAsia="Calibri" w:hAnsi="Times New Roman" w:cs="Times New Roman"/>
          <w:kern w:val="0"/>
          <w14:ligatures w14:val="none"/>
        </w:rPr>
        <w:lastRenderedPageBreak/>
        <w:t xml:space="preserve">difference in IQ, with a moderate effect size, suggesting meaningful but variable differences. The findings highlight the importance of considering external factors in combat effectiveness and intelligence assessments </w:t>
      </w:r>
    </w:p>
    <w:p w14:paraId="3655BBDE" w14:textId="5CA5CF19" w:rsidR="0056603A" w:rsidRPr="002A2809" w:rsidRDefault="002A2809" w:rsidP="00B868D4">
      <w:pPr>
        <w:spacing w:line="480" w:lineRule="auto"/>
        <w:contextualSpacing/>
        <w:jc w:val="center"/>
        <w:rPr>
          <w:rFonts w:ascii="Times New Roman" w:eastAsia="Calibri" w:hAnsi="Times New Roman" w:cs="Times New Roman"/>
          <w:b/>
          <w:bCs/>
          <w:kern w:val="0"/>
          <w14:ligatures w14:val="none"/>
        </w:rPr>
      </w:pPr>
      <w:r w:rsidRPr="002A2809">
        <w:rPr>
          <w:rFonts w:ascii="Times New Roman" w:eastAsia="Calibri" w:hAnsi="Times New Roman" w:cs="Times New Roman"/>
          <w:b/>
          <w:bCs/>
          <w:kern w:val="0"/>
          <w14:ligatures w14:val="none"/>
        </w:rPr>
        <w:t>Conclusion</w:t>
      </w:r>
    </w:p>
    <w:p w14:paraId="6B405591" w14:textId="1DED5103" w:rsidR="00B868D4" w:rsidRPr="00B868D4" w:rsidRDefault="00B868D4" w:rsidP="00B868D4">
      <w:pPr>
        <w:spacing w:line="480" w:lineRule="auto"/>
        <w:contextualSpacing/>
        <w:jc w:val="both"/>
        <w:rPr>
          <w:rFonts w:ascii="Times New Roman" w:eastAsia="Calibri" w:hAnsi="Times New Roman" w:cs="Times New Roman"/>
          <w:kern w:val="0"/>
          <w14:ligatures w14:val="none"/>
        </w:rPr>
      </w:pPr>
      <w:r w:rsidRPr="00B868D4">
        <w:rPr>
          <w:rFonts w:ascii="Times New Roman" w:eastAsia="Calibri" w:hAnsi="Times New Roman" w:cs="Times New Roman"/>
          <w:kern w:val="0"/>
          <w14:ligatures w14:val="none"/>
        </w:rPr>
        <w:t>The study effectively analyzed the relationship between superpowers and intelligence among the Avengers, using statistical techniques such as independent t-tests and power analysis. Results indicated a significant difference in IQ between those with and without superpowers, with an effect size (Cohen’s d = 0.</w:t>
      </w:r>
      <w:r w:rsidR="0080262E">
        <w:rPr>
          <w:rFonts w:ascii="Times New Roman" w:eastAsia="Calibri" w:hAnsi="Times New Roman" w:cs="Times New Roman"/>
          <w:kern w:val="0"/>
          <w14:ligatures w14:val="none"/>
        </w:rPr>
        <w:t>30</w:t>
      </w:r>
      <w:r w:rsidRPr="00B868D4">
        <w:rPr>
          <w:rFonts w:ascii="Times New Roman" w:eastAsia="Calibri" w:hAnsi="Times New Roman" w:cs="Times New Roman"/>
          <w:kern w:val="0"/>
          <w14:ligatures w14:val="none"/>
        </w:rPr>
        <w:t>) falling between small and medium. While the estimate was moderately precise, some variability remained. Additionally, combat effectiveness and battlefield comparisons highlighted differences in performance and injuries. The study demonstrated the importance of data management, effect size estimation, and power analysis in research.</w:t>
      </w:r>
      <w:r>
        <w:rPr>
          <w:rFonts w:ascii="Times New Roman" w:eastAsia="Calibri" w:hAnsi="Times New Roman" w:cs="Times New Roman"/>
          <w:kern w:val="0"/>
          <w14:ligatures w14:val="none"/>
        </w:rPr>
        <w:t xml:space="preserve"> </w:t>
      </w:r>
    </w:p>
    <w:p w14:paraId="1506C1E3" w14:textId="1E1F8D6B" w:rsidR="004D2F83" w:rsidRPr="004D2F83" w:rsidRDefault="004D2F83" w:rsidP="00B37D0E">
      <w:pPr>
        <w:spacing w:line="480" w:lineRule="auto"/>
        <w:contextualSpacing/>
        <w:rPr>
          <w:rFonts w:ascii="Times New Roman" w:eastAsia="Calibri" w:hAnsi="Times New Roman" w:cs="Times New Roman"/>
          <w:kern w:val="0"/>
          <w14:ligatures w14:val="none"/>
        </w:rPr>
      </w:pPr>
    </w:p>
    <w:bookmarkEnd w:id="0"/>
    <w:p w14:paraId="78F7DE92" w14:textId="77777777" w:rsidR="00C40F3D" w:rsidRDefault="00C40F3D" w:rsidP="00395167">
      <w:pPr>
        <w:spacing w:line="480" w:lineRule="auto"/>
        <w:contextualSpacing/>
        <w:rPr>
          <w:rFonts w:ascii="Times New Roman" w:hAnsi="Times New Roman" w:cs="Times New Roman"/>
        </w:rPr>
      </w:pPr>
    </w:p>
    <w:p w14:paraId="3E8BB434" w14:textId="77777777" w:rsidR="00C40F3D" w:rsidRDefault="00C40F3D" w:rsidP="00395167">
      <w:pPr>
        <w:spacing w:line="480" w:lineRule="auto"/>
        <w:contextualSpacing/>
        <w:rPr>
          <w:rFonts w:ascii="Times New Roman" w:hAnsi="Times New Roman" w:cs="Times New Roman"/>
        </w:rPr>
      </w:pPr>
    </w:p>
    <w:p w14:paraId="0D13656E" w14:textId="77777777" w:rsidR="00C40F3D" w:rsidRDefault="00C40F3D" w:rsidP="00395167">
      <w:pPr>
        <w:spacing w:line="480" w:lineRule="auto"/>
        <w:contextualSpacing/>
        <w:rPr>
          <w:rFonts w:ascii="Times New Roman" w:hAnsi="Times New Roman" w:cs="Times New Roman"/>
        </w:rPr>
      </w:pPr>
    </w:p>
    <w:p w14:paraId="00FED38B" w14:textId="77777777" w:rsidR="00DF47E4" w:rsidRDefault="00DF47E4" w:rsidP="00395167">
      <w:pPr>
        <w:spacing w:line="480" w:lineRule="auto"/>
        <w:contextualSpacing/>
        <w:rPr>
          <w:rFonts w:ascii="Times New Roman" w:hAnsi="Times New Roman" w:cs="Times New Roman"/>
        </w:rPr>
      </w:pPr>
    </w:p>
    <w:p w14:paraId="3C1FDCD5" w14:textId="77777777" w:rsidR="0080262E" w:rsidRDefault="0080262E" w:rsidP="00395167">
      <w:pPr>
        <w:spacing w:line="480" w:lineRule="auto"/>
        <w:contextualSpacing/>
        <w:rPr>
          <w:rFonts w:ascii="Times New Roman" w:hAnsi="Times New Roman" w:cs="Times New Roman"/>
        </w:rPr>
      </w:pPr>
    </w:p>
    <w:p w14:paraId="7FCF8E73" w14:textId="77777777" w:rsidR="0080262E" w:rsidRDefault="0080262E" w:rsidP="00395167">
      <w:pPr>
        <w:spacing w:line="480" w:lineRule="auto"/>
        <w:contextualSpacing/>
        <w:rPr>
          <w:rFonts w:ascii="Times New Roman" w:hAnsi="Times New Roman" w:cs="Times New Roman"/>
        </w:rPr>
      </w:pPr>
    </w:p>
    <w:p w14:paraId="793541EE" w14:textId="77777777" w:rsidR="0080262E" w:rsidRDefault="0080262E" w:rsidP="00395167">
      <w:pPr>
        <w:spacing w:line="480" w:lineRule="auto"/>
        <w:contextualSpacing/>
        <w:rPr>
          <w:rFonts w:ascii="Times New Roman" w:hAnsi="Times New Roman" w:cs="Times New Roman"/>
        </w:rPr>
      </w:pPr>
    </w:p>
    <w:p w14:paraId="23C4EAAB" w14:textId="77777777" w:rsidR="00F11DFE" w:rsidRDefault="00F11DFE" w:rsidP="00395167">
      <w:pPr>
        <w:spacing w:line="480" w:lineRule="auto"/>
        <w:contextualSpacing/>
        <w:rPr>
          <w:rFonts w:ascii="Times New Roman" w:hAnsi="Times New Roman" w:cs="Times New Roman"/>
        </w:rPr>
      </w:pPr>
    </w:p>
    <w:p w14:paraId="525CFAB6" w14:textId="77777777" w:rsidR="00FF6B27" w:rsidRDefault="00FF6B27" w:rsidP="00395167">
      <w:pPr>
        <w:spacing w:line="480" w:lineRule="auto"/>
        <w:contextualSpacing/>
        <w:rPr>
          <w:rFonts w:ascii="Times New Roman" w:hAnsi="Times New Roman" w:cs="Times New Roman"/>
        </w:rPr>
      </w:pPr>
    </w:p>
    <w:p w14:paraId="432A9317" w14:textId="77777777" w:rsidR="00FF6B27" w:rsidRDefault="00FF6B27" w:rsidP="00395167">
      <w:pPr>
        <w:spacing w:line="480" w:lineRule="auto"/>
        <w:contextualSpacing/>
        <w:rPr>
          <w:rFonts w:ascii="Times New Roman" w:hAnsi="Times New Roman" w:cs="Times New Roman"/>
        </w:rPr>
      </w:pPr>
    </w:p>
    <w:p w14:paraId="3250A171" w14:textId="77777777" w:rsidR="00FF6B27" w:rsidRDefault="00FF6B27" w:rsidP="00395167">
      <w:pPr>
        <w:spacing w:line="480" w:lineRule="auto"/>
        <w:contextualSpacing/>
        <w:rPr>
          <w:rFonts w:ascii="Times New Roman" w:hAnsi="Times New Roman" w:cs="Times New Roman"/>
        </w:rPr>
      </w:pPr>
    </w:p>
    <w:p w14:paraId="499E49BE" w14:textId="77777777" w:rsidR="00C40F3D" w:rsidRPr="00C40F3D" w:rsidRDefault="00C40F3D" w:rsidP="00C40F3D">
      <w:pPr>
        <w:spacing w:line="480" w:lineRule="auto"/>
        <w:contextualSpacing/>
        <w:rPr>
          <w:rFonts w:ascii="Times New Roman" w:hAnsi="Times New Roman" w:cs="Times New Roman"/>
          <w:b/>
          <w:bCs/>
        </w:rPr>
      </w:pPr>
      <w:r w:rsidRPr="00C40F3D">
        <w:rPr>
          <w:rFonts w:ascii="Times New Roman" w:hAnsi="Times New Roman" w:cs="Times New Roman"/>
          <w:b/>
          <w:bCs/>
        </w:rPr>
        <w:lastRenderedPageBreak/>
        <w:t xml:space="preserve">Table 1: </w:t>
      </w:r>
    </w:p>
    <w:p w14:paraId="587FC9B3" w14:textId="77777777" w:rsidR="00C40F3D" w:rsidRPr="00C40F3D" w:rsidRDefault="00C40F3D" w:rsidP="00C40F3D">
      <w:pPr>
        <w:spacing w:line="480" w:lineRule="auto"/>
        <w:contextualSpacing/>
        <w:rPr>
          <w:rFonts w:ascii="Times New Roman" w:hAnsi="Times New Roman" w:cs="Times New Roman"/>
          <w:b/>
          <w:bCs/>
        </w:rPr>
      </w:pPr>
      <w:r w:rsidRPr="00C40F3D">
        <w:rPr>
          <w:rFonts w:ascii="Times New Roman" w:hAnsi="Times New Roman" w:cs="Times New Roman"/>
          <w:i/>
          <w:iCs/>
        </w:rPr>
        <w:t>Descriptive Statistics of Means, Standard Deviations, and range values for overall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1352"/>
        <w:gridCol w:w="1451"/>
        <w:gridCol w:w="1463"/>
        <w:gridCol w:w="1476"/>
        <w:gridCol w:w="1353"/>
      </w:tblGrid>
      <w:tr w:rsidR="00C40F3D" w:rsidRPr="00C40F3D" w14:paraId="78F76B11" w14:textId="77777777" w:rsidTr="008200D3">
        <w:tc>
          <w:tcPr>
            <w:tcW w:w="1558" w:type="dxa"/>
            <w:tcBorders>
              <w:top w:val="single" w:sz="4" w:space="0" w:color="auto"/>
              <w:bottom w:val="single" w:sz="4" w:space="0" w:color="auto"/>
            </w:tcBorders>
          </w:tcPr>
          <w:p w14:paraId="3969C366" w14:textId="77777777" w:rsidR="00C40F3D" w:rsidRPr="00C40F3D" w:rsidRDefault="00C40F3D" w:rsidP="00C40F3D">
            <w:pPr>
              <w:spacing w:after="160" w:line="480" w:lineRule="auto"/>
              <w:contextualSpacing/>
              <w:rPr>
                <w:rFonts w:ascii="Times New Roman" w:hAnsi="Times New Roman" w:cs="Times New Roman"/>
                <w:b/>
                <w:bCs/>
              </w:rPr>
            </w:pPr>
            <w:bookmarkStart w:id="4" w:name="_Hlk190185188"/>
            <w:r w:rsidRPr="00C40F3D">
              <w:rPr>
                <w:rFonts w:ascii="Times New Roman" w:hAnsi="Times New Roman" w:cs="Times New Roman"/>
                <w:b/>
                <w:bCs/>
              </w:rPr>
              <w:t>Variables</w:t>
            </w:r>
          </w:p>
        </w:tc>
        <w:tc>
          <w:tcPr>
            <w:tcW w:w="1558" w:type="dxa"/>
            <w:tcBorders>
              <w:top w:val="single" w:sz="4" w:space="0" w:color="auto"/>
              <w:bottom w:val="single" w:sz="4" w:space="0" w:color="auto"/>
            </w:tcBorders>
          </w:tcPr>
          <w:p w14:paraId="297A050F"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Mean</w:t>
            </w:r>
          </w:p>
        </w:tc>
        <w:tc>
          <w:tcPr>
            <w:tcW w:w="1558" w:type="dxa"/>
            <w:tcBorders>
              <w:top w:val="single" w:sz="4" w:space="0" w:color="auto"/>
              <w:bottom w:val="single" w:sz="4" w:space="0" w:color="auto"/>
            </w:tcBorders>
          </w:tcPr>
          <w:p w14:paraId="4920E498"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Standard Deviation (SD)</w:t>
            </w:r>
          </w:p>
        </w:tc>
        <w:tc>
          <w:tcPr>
            <w:tcW w:w="1558" w:type="dxa"/>
            <w:tcBorders>
              <w:top w:val="single" w:sz="4" w:space="0" w:color="auto"/>
              <w:bottom w:val="single" w:sz="4" w:space="0" w:color="auto"/>
            </w:tcBorders>
          </w:tcPr>
          <w:p w14:paraId="0DEE7463"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Minimum range of values</w:t>
            </w:r>
          </w:p>
        </w:tc>
        <w:tc>
          <w:tcPr>
            <w:tcW w:w="1559" w:type="dxa"/>
            <w:tcBorders>
              <w:top w:val="single" w:sz="4" w:space="0" w:color="auto"/>
              <w:bottom w:val="single" w:sz="4" w:space="0" w:color="auto"/>
            </w:tcBorders>
          </w:tcPr>
          <w:p w14:paraId="0FF3B34A"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Maximum range of values</w:t>
            </w:r>
          </w:p>
        </w:tc>
        <w:tc>
          <w:tcPr>
            <w:tcW w:w="1559" w:type="dxa"/>
            <w:tcBorders>
              <w:top w:val="single" w:sz="4" w:space="0" w:color="auto"/>
              <w:bottom w:val="single" w:sz="4" w:space="0" w:color="auto"/>
            </w:tcBorders>
          </w:tcPr>
          <w:p w14:paraId="1331CFA3"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Range</w:t>
            </w:r>
          </w:p>
        </w:tc>
      </w:tr>
      <w:tr w:rsidR="00C40F3D" w:rsidRPr="00C40F3D" w14:paraId="5674EFBF" w14:textId="77777777" w:rsidTr="008200D3">
        <w:tc>
          <w:tcPr>
            <w:tcW w:w="1558" w:type="dxa"/>
            <w:tcBorders>
              <w:top w:val="single" w:sz="4" w:space="0" w:color="auto"/>
            </w:tcBorders>
          </w:tcPr>
          <w:p w14:paraId="46D3569F"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CombatEffectiveness</w:t>
            </w:r>
          </w:p>
        </w:tc>
        <w:tc>
          <w:tcPr>
            <w:tcW w:w="1558" w:type="dxa"/>
            <w:tcBorders>
              <w:top w:val="single" w:sz="4" w:space="0" w:color="auto"/>
            </w:tcBorders>
          </w:tcPr>
          <w:p w14:paraId="34AEFDE2" w14:textId="77777777" w:rsidR="00C40F3D" w:rsidRPr="00C40F3D" w:rsidRDefault="00C40F3D" w:rsidP="00C40F3D">
            <w:pPr>
              <w:spacing w:after="160" w:line="480" w:lineRule="auto"/>
              <w:contextualSpacing/>
              <w:rPr>
                <w:rFonts w:ascii="Times New Roman" w:hAnsi="Times New Roman" w:cs="Times New Roman"/>
              </w:rPr>
            </w:pPr>
            <w:bookmarkStart w:id="5" w:name="_Hlk190188929"/>
            <w:r w:rsidRPr="00C40F3D">
              <w:rPr>
                <w:rFonts w:ascii="Times New Roman" w:hAnsi="Times New Roman" w:cs="Times New Roman"/>
              </w:rPr>
              <w:t>497.53</w:t>
            </w:r>
            <w:bookmarkEnd w:id="5"/>
          </w:p>
        </w:tc>
        <w:tc>
          <w:tcPr>
            <w:tcW w:w="1558" w:type="dxa"/>
            <w:tcBorders>
              <w:top w:val="single" w:sz="4" w:space="0" w:color="auto"/>
            </w:tcBorders>
          </w:tcPr>
          <w:p w14:paraId="384EA510" w14:textId="77777777" w:rsidR="00C40F3D" w:rsidRPr="00C40F3D" w:rsidRDefault="00C40F3D" w:rsidP="00C40F3D">
            <w:pPr>
              <w:spacing w:after="160" w:line="480" w:lineRule="auto"/>
              <w:contextualSpacing/>
              <w:rPr>
                <w:rFonts w:ascii="Times New Roman" w:hAnsi="Times New Roman" w:cs="Times New Roman"/>
              </w:rPr>
            </w:pPr>
            <w:bookmarkStart w:id="6" w:name="_Hlk190188970"/>
            <w:r w:rsidRPr="00C40F3D">
              <w:rPr>
                <w:rFonts w:ascii="Times New Roman" w:hAnsi="Times New Roman" w:cs="Times New Roman"/>
              </w:rPr>
              <w:t>177.56</w:t>
            </w:r>
            <w:bookmarkEnd w:id="6"/>
          </w:p>
        </w:tc>
        <w:tc>
          <w:tcPr>
            <w:tcW w:w="1558" w:type="dxa"/>
            <w:tcBorders>
              <w:top w:val="single" w:sz="4" w:space="0" w:color="auto"/>
            </w:tcBorders>
          </w:tcPr>
          <w:p w14:paraId="3C1F281C" w14:textId="77777777" w:rsidR="00C40F3D" w:rsidRPr="00C40F3D" w:rsidRDefault="00C40F3D" w:rsidP="00C40F3D">
            <w:pPr>
              <w:spacing w:after="160" w:line="480" w:lineRule="auto"/>
              <w:contextualSpacing/>
              <w:rPr>
                <w:rFonts w:ascii="Times New Roman" w:hAnsi="Times New Roman" w:cs="Times New Roman"/>
              </w:rPr>
            </w:pPr>
            <w:bookmarkStart w:id="7" w:name="_Hlk190190376"/>
            <w:r w:rsidRPr="00C40F3D">
              <w:rPr>
                <w:rFonts w:ascii="Times New Roman" w:hAnsi="Times New Roman" w:cs="Times New Roman"/>
              </w:rPr>
              <w:t>67.25</w:t>
            </w:r>
            <w:bookmarkEnd w:id="7"/>
          </w:p>
        </w:tc>
        <w:tc>
          <w:tcPr>
            <w:tcW w:w="1559" w:type="dxa"/>
            <w:tcBorders>
              <w:top w:val="single" w:sz="4" w:space="0" w:color="auto"/>
            </w:tcBorders>
          </w:tcPr>
          <w:p w14:paraId="12529716" w14:textId="77777777" w:rsidR="00C40F3D" w:rsidRPr="00C40F3D" w:rsidRDefault="00C40F3D" w:rsidP="00C40F3D">
            <w:pPr>
              <w:spacing w:after="160" w:line="480" w:lineRule="auto"/>
              <w:contextualSpacing/>
              <w:rPr>
                <w:rFonts w:ascii="Times New Roman" w:hAnsi="Times New Roman" w:cs="Times New Roman"/>
              </w:rPr>
            </w:pPr>
            <w:bookmarkStart w:id="8" w:name="_Hlk190190454"/>
            <w:r w:rsidRPr="00C40F3D">
              <w:rPr>
                <w:rFonts w:ascii="Times New Roman" w:hAnsi="Times New Roman" w:cs="Times New Roman"/>
              </w:rPr>
              <w:t>946.89</w:t>
            </w:r>
            <w:bookmarkEnd w:id="8"/>
          </w:p>
        </w:tc>
        <w:tc>
          <w:tcPr>
            <w:tcW w:w="1559" w:type="dxa"/>
            <w:tcBorders>
              <w:top w:val="single" w:sz="4" w:space="0" w:color="auto"/>
            </w:tcBorders>
          </w:tcPr>
          <w:p w14:paraId="057AE377" w14:textId="77777777" w:rsidR="00C40F3D" w:rsidRPr="00C40F3D" w:rsidRDefault="00C40F3D" w:rsidP="00C40F3D">
            <w:pPr>
              <w:spacing w:after="160" w:line="480" w:lineRule="auto"/>
              <w:contextualSpacing/>
              <w:rPr>
                <w:rFonts w:ascii="Times New Roman" w:hAnsi="Times New Roman" w:cs="Times New Roman"/>
              </w:rPr>
            </w:pPr>
            <w:bookmarkStart w:id="9" w:name="_Hlk190189404"/>
            <w:r w:rsidRPr="00C40F3D">
              <w:rPr>
                <w:rFonts w:ascii="Times New Roman" w:hAnsi="Times New Roman" w:cs="Times New Roman"/>
              </w:rPr>
              <w:t>879.64</w:t>
            </w:r>
            <w:bookmarkEnd w:id="9"/>
          </w:p>
        </w:tc>
      </w:tr>
      <w:tr w:rsidR="00C40F3D" w:rsidRPr="00C40F3D" w14:paraId="4C73F56A" w14:textId="77777777" w:rsidTr="008200D3">
        <w:tc>
          <w:tcPr>
            <w:tcW w:w="1558" w:type="dxa"/>
          </w:tcPr>
          <w:p w14:paraId="5F1E4FF8"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Kills</w:t>
            </w:r>
          </w:p>
        </w:tc>
        <w:tc>
          <w:tcPr>
            <w:tcW w:w="1558" w:type="dxa"/>
          </w:tcPr>
          <w:p w14:paraId="28EED847" w14:textId="77777777" w:rsidR="00C40F3D" w:rsidRPr="00C40F3D" w:rsidRDefault="00C40F3D" w:rsidP="00C40F3D">
            <w:pPr>
              <w:spacing w:after="160" w:line="480" w:lineRule="auto"/>
              <w:contextualSpacing/>
              <w:rPr>
                <w:rFonts w:ascii="Times New Roman" w:hAnsi="Times New Roman" w:cs="Times New Roman"/>
              </w:rPr>
            </w:pPr>
            <w:bookmarkStart w:id="10" w:name="_Hlk190189543"/>
            <w:r w:rsidRPr="00C40F3D">
              <w:rPr>
                <w:rFonts w:ascii="Times New Roman" w:hAnsi="Times New Roman" w:cs="Times New Roman"/>
              </w:rPr>
              <w:t>2.55</w:t>
            </w:r>
            <w:bookmarkEnd w:id="10"/>
          </w:p>
        </w:tc>
        <w:tc>
          <w:tcPr>
            <w:tcW w:w="1558" w:type="dxa"/>
          </w:tcPr>
          <w:p w14:paraId="6DEBE6F2" w14:textId="77777777" w:rsidR="00C40F3D" w:rsidRPr="00C40F3D" w:rsidRDefault="00C40F3D" w:rsidP="00C40F3D">
            <w:pPr>
              <w:spacing w:after="160" w:line="480" w:lineRule="auto"/>
              <w:contextualSpacing/>
              <w:rPr>
                <w:rFonts w:ascii="Times New Roman" w:hAnsi="Times New Roman" w:cs="Times New Roman"/>
              </w:rPr>
            </w:pPr>
            <w:bookmarkStart w:id="11" w:name="_Hlk190189571"/>
            <w:r w:rsidRPr="00C40F3D">
              <w:rPr>
                <w:rFonts w:ascii="Times New Roman" w:hAnsi="Times New Roman" w:cs="Times New Roman"/>
              </w:rPr>
              <w:t>8.81</w:t>
            </w:r>
            <w:bookmarkEnd w:id="11"/>
          </w:p>
        </w:tc>
        <w:tc>
          <w:tcPr>
            <w:tcW w:w="1558" w:type="dxa"/>
          </w:tcPr>
          <w:p w14:paraId="0E07B2E0"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0</w:t>
            </w:r>
          </w:p>
        </w:tc>
        <w:tc>
          <w:tcPr>
            <w:tcW w:w="1559" w:type="dxa"/>
          </w:tcPr>
          <w:p w14:paraId="5865F0A6"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79</w:t>
            </w:r>
          </w:p>
        </w:tc>
        <w:tc>
          <w:tcPr>
            <w:tcW w:w="1559" w:type="dxa"/>
          </w:tcPr>
          <w:p w14:paraId="59CDEFC3"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79</w:t>
            </w:r>
          </w:p>
        </w:tc>
      </w:tr>
      <w:tr w:rsidR="00C40F3D" w:rsidRPr="00C40F3D" w14:paraId="2B2E909C" w14:textId="77777777" w:rsidTr="008200D3">
        <w:tc>
          <w:tcPr>
            <w:tcW w:w="1558" w:type="dxa"/>
            <w:tcBorders>
              <w:bottom w:val="single" w:sz="4" w:space="0" w:color="auto"/>
            </w:tcBorders>
          </w:tcPr>
          <w:p w14:paraId="179ABABA"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Injuries</w:t>
            </w:r>
          </w:p>
        </w:tc>
        <w:tc>
          <w:tcPr>
            <w:tcW w:w="1558" w:type="dxa"/>
            <w:tcBorders>
              <w:bottom w:val="single" w:sz="4" w:space="0" w:color="auto"/>
            </w:tcBorders>
          </w:tcPr>
          <w:p w14:paraId="25FA3588" w14:textId="77777777" w:rsidR="00C40F3D" w:rsidRPr="00C40F3D" w:rsidRDefault="00C40F3D" w:rsidP="00C40F3D">
            <w:pPr>
              <w:spacing w:after="160" w:line="480" w:lineRule="auto"/>
              <w:contextualSpacing/>
              <w:rPr>
                <w:rFonts w:ascii="Times New Roman" w:hAnsi="Times New Roman" w:cs="Times New Roman"/>
              </w:rPr>
            </w:pPr>
            <w:bookmarkStart w:id="12" w:name="_Hlk190189741"/>
            <w:r w:rsidRPr="00C40F3D">
              <w:rPr>
                <w:rFonts w:ascii="Times New Roman" w:hAnsi="Times New Roman" w:cs="Times New Roman"/>
              </w:rPr>
              <w:t>4.55</w:t>
            </w:r>
            <w:bookmarkEnd w:id="12"/>
          </w:p>
        </w:tc>
        <w:tc>
          <w:tcPr>
            <w:tcW w:w="1558" w:type="dxa"/>
            <w:tcBorders>
              <w:bottom w:val="single" w:sz="4" w:space="0" w:color="auto"/>
            </w:tcBorders>
          </w:tcPr>
          <w:p w14:paraId="0AE47295" w14:textId="77777777" w:rsidR="00C40F3D" w:rsidRPr="00C40F3D" w:rsidRDefault="00C40F3D" w:rsidP="00C40F3D">
            <w:pPr>
              <w:spacing w:after="160" w:line="480" w:lineRule="auto"/>
              <w:contextualSpacing/>
              <w:rPr>
                <w:rFonts w:ascii="Times New Roman" w:hAnsi="Times New Roman" w:cs="Times New Roman"/>
              </w:rPr>
            </w:pPr>
            <w:bookmarkStart w:id="13" w:name="_Hlk190189770"/>
            <w:r w:rsidRPr="00C40F3D">
              <w:rPr>
                <w:rFonts w:ascii="Times New Roman" w:hAnsi="Times New Roman" w:cs="Times New Roman"/>
              </w:rPr>
              <w:t>0.74</w:t>
            </w:r>
            <w:bookmarkEnd w:id="13"/>
          </w:p>
        </w:tc>
        <w:tc>
          <w:tcPr>
            <w:tcW w:w="1558" w:type="dxa"/>
            <w:tcBorders>
              <w:bottom w:val="single" w:sz="4" w:space="0" w:color="auto"/>
            </w:tcBorders>
          </w:tcPr>
          <w:p w14:paraId="790C7F3D"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2</w:t>
            </w:r>
          </w:p>
        </w:tc>
        <w:tc>
          <w:tcPr>
            <w:tcW w:w="1559" w:type="dxa"/>
            <w:tcBorders>
              <w:bottom w:val="single" w:sz="4" w:space="0" w:color="auto"/>
            </w:tcBorders>
          </w:tcPr>
          <w:p w14:paraId="6F7A4171"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5</w:t>
            </w:r>
          </w:p>
        </w:tc>
        <w:tc>
          <w:tcPr>
            <w:tcW w:w="1559" w:type="dxa"/>
            <w:tcBorders>
              <w:bottom w:val="single" w:sz="4" w:space="0" w:color="auto"/>
            </w:tcBorders>
          </w:tcPr>
          <w:p w14:paraId="402D76AD"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3</w:t>
            </w:r>
          </w:p>
        </w:tc>
      </w:tr>
    </w:tbl>
    <w:bookmarkEnd w:id="4"/>
    <w:p w14:paraId="07AC12D1" w14:textId="1DE9B44D" w:rsidR="00C40F3D" w:rsidRDefault="001B13C8" w:rsidP="00395167">
      <w:pPr>
        <w:spacing w:line="480" w:lineRule="auto"/>
        <w:contextualSpacing/>
        <w:rPr>
          <w:rFonts w:ascii="Times New Roman" w:hAnsi="Times New Roman" w:cs="Times New Roman"/>
        </w:rPr>
      </w:pPr>
      <w:r>
        <w:rPr>
          <w:rFonts w:ascii="Times New Roman" w:hAnsi="Times New Roman" w:cs="Times New Roman"/>
        </w:rPr>
        <w:t xml:space="preserve"> </w:t>
      </w:r>
    </w:p>
    <w:p w14:paraId="76F41268" w14:textId="77777777" w:rsidR="00674885" w:rsidRPr="00674885" w:rsidRDefault="00674885" w:rsidP="00674885">
      <w:pPr>
        <w:rPr>
          <w:rFonts w:ascii="Times New Roman" w:hAnsi="Times New Roman" w:cs="Times New Roman"/>
        </w:rPr>
      </w:pPr>
    </w:p>
    <w:p w14:paraId="0364914F" w14:textId="77777777" w:rsidR="00674885" w:rsidRPr="00674885" w:rsidRDefault="00674885" w:rsidP="00674885">
      <w:pPr>
        <w:rPr>
          <w:rFonts w:ascii="Times New Roman" w:hAnsi="Times New Roman" w:cs="Times New Roman"/>
        </w:rPr>
      </w:pPr>
    </w:p>
    <w:p w14:paraId="2D1B2670" w14:textId="77777777" w:rsidR="00674885" w:rsidRPr="00674885" w:rsidRDefault="00674885" w:rsidP="00674885">
      <w:pPr>
        <w:rPr>
          <w:rFonts w:ascii="Times New Roman" w:hAnsi="Times New Roman" w:cs="Times New Roman"/>
        </w:rPr>
      </w:pPr>
    </w:p>
    <w:p w14:paraId="28F10C7F" w14:textId="77777777" w:rsidR="00674885" w:rsidRPr="00674885" w:rsidRDefault="00674885" w:rsidP="00674885">
      <w:pPr>
        <w:rPr>
          <w:rFonts w:ascii="Times New Roman" w:hAnsi="Times New Roman" w:cs="Times New Roman"/>
        </w:rPr>
      </w:pPr>
    </w:p>
    <w:p w14:paraId="3B15AD80" w14:textId="77777777" w:rsidR="00674885" w:rsidRPr="00674885" w:rsidRDefault="00674885" w:rsidP="00674885">
      <w:pPr>
        <w:rPr>
          <w:rFonts w:ascii="Times New Roman" w:hAnsi="Times New Roman" w:cs="Times New Roman"/>
        </w:rPr>
      </w:pPr>
    </w:p>
    <w:p w14:paraId="2DB36367" w14:textId="77777777" w:rsidR="00674885" w:rsidRPr="00674885" w:rsidRDefault="00674885" w:rsidP="00674885">
      <w:pPr>
        <w:rPr>
          <w:rFonts w:ascii="Times New Roman" w:hAnsi="Times New Roman" w:cs="Times New Roman"/>
        </w:rPr>
      </w:pPr>
    </w:p>
    <w:p w14:paraId="51B0A8DC" w14:textId="77777777" w:rsidR="00674885" w:rsidRPr="00674885" w:rsidRDefault="00674885" w:rsidP="00674885">
      <w:pPr>
        <w:rPr>
          <w:rFonts w:ascii="Times New Roman" w:hAnsi="Times New Roman" w:cs="Times New Roman"/>
        </w:rPr>
      </w:pPr>
    </w:p>
    <w:p w14:paraId="3298FC98" w14:textId="77777777" w:rsidR="00674885" w:rsidRPr="00674885" w:rsidRDefault="00674885" w:rsidP="00674885">
      <w:pPr>
        <w:rPr>
          <w:rFonts w:ascii="Times New Roman" w:hAnsi="Times New Roman" w:cs="Times New Roman"/>
        </w:rPr>
      </w:pPr>
    </w:p>
    <w:p w14:paraId="70F976A8" w14:textId="77777777" w:rsidR="00674885" w:rsidRPr="00674885" w:rsidRDefault="00674885" w:rsidP="00674885">
      <w:pPr>
        <w:rPr>
          <w:rFonts w:ascii="Times New Roman" w:hAnsi="Times New Roman" w:cs="Times New Roman"/>
        </w:rPr>
      </w:pPr>
    </w:p>
    <w:p w14:paraId="082FD19B" w14:textId="77777777" w:rsidR="00674885" w:rsidRPr="00674885" w:rsidRDefault="00674885" w:rsidP="00674885">
      <w:pPr>
        <w:rPr>
          <w:rFonts w:ascii="Times New Roman" w:hAnsi="Times New Roman" w:cs="Times New Roman"/>
        </w:rPr>
      </w:pPr>
    </w:p>
    <w:p w14:paraId="742A5A9D" w14:textId="77777777" w:rsidR="00674885" w:rsidRPr="00674885" w:rsidRDefault="00674885" w:rsidP="00674885">
      <w:pPr>
        <w:rPr>
          <w:rFonts w:ascii="Times New Roman" w:hAnsi="Times New Roman" w:cs="Times New Roman"/>
        </w:rPr>
      </w:pPr>
    </w:p>
    <w:p w14:paraId="024B9405" w14:textId="77777777" w:rsidR="00674885" w:rsidRPr="00674885" w:rsidRDefault="00674885" w:rsidP="00674885">
      <w:pPr>
        <w:rPr>
          <w:rFonts w:ascii="Times New Roman" w:hAnsi="Times New Roman" w:cs="Times New Roman"/>
        </w:rPr>
      </w:pPr>
    </w:p>
    <w:p w14:paraId="7171C365" w14:textId="77777777" w:rsidR="00674885" w:rsidRDefault="00674885" w:rsidP="00674885">
      <w:pPr>
        <w:rPr>
          <w:rFonts w:ascii="Times New Roman" w:hAnsi="Times New Roman" w:cs="Times New Roman"/>
        </w:rPr>
      </w:pPr>
    </w:p>
    <w:p w14:paraId="2C4CA87E" w14:textId="77777777" w:rsidR="00674885" w:rsidRDefault="00674885" w:rsidP="00674885">
      <w:pPr>
        <w:rPr>
          <w:rFonts w:ascii="Times New Roman" w:hAnsi="Times New Roman" w:cs="Times New Roman"/>
        </w:rPr>
      </w:pPr>
    </w:p>
    <w:p w14:paraId="632F5502" w14:textId="77777777" w:rsidR="00674885" w:rsidRDefault="00674885" w:rsidP="00674885">
      <w:pPr>
        <w:rPr>
          <w:rFonts w:ascii="Times New Roman" w:hAnsi="Times New Roman" w:cs="Times New Roman"/>
        </w:rPr>
      </w:pPr>
    </w:p>
    <w:p w14:paraId="21B9DD5B" w14:textId="77777777" w:rsidR="00674885" w:rsidRDefault="00674885" w:rsidP="00674885">
      <w:pPr>
        <w:rPr>
          <w:rFonts w:ascii="Times New Roman" w:hAnsi="Times New Roman" w:cs="Times New Roman"/>
        </w:rPr>
      </w:pPr>
    </w:p>
    <w:p w14:paraId="3C06B395" w14:textId="77777777" w:rsidR="00FF6B27" w:rsidRDefault="00FF6B27" w:rsidP="00674885">
      <w:pPr>
        <w:rPr>
          <w:rFonts w:ascii="Times New Roman" w:hAnsi="Times New Roman" w:cs="Times New Roman"/>
        </w:rPr>
      </w:pPr>
    </w:p>
    <w:p w14:paraId="4F86E5F9" w14:textId="77777777" w:rsidR="00FF6B27" w:rsidRDefault="00FF6B27" w:rsidP="00674885">
      <w:pPr>
        <w:rPr>
          <w:rFonts w:ascii="Times New Roman" w:hAnsi="Times New Roman" w:cs="Times New Roman"/>
        </w:rPr>
      </w:pPr>
    </w:p>
    <w:p w14:paraId="74D5A22F" w14:textId="77777777" w:rsidR="00674885" w:rsidRDefault="00674885" w:rsidP="00674885">
      <w:pPr>
        <w:rPr>
          <w:rFonts w:ascii="Times New Roman" w:hAnsi="Times New Roman" w:cs="Times New Roman"/>
        </w:rPr>
      </w:pPr>
    </w:p>
    <w:p w14:paraId="10952B88" w14:textId="77777777" w:rsidR="00674885" w:rsidRPr="00674885" w:rsidRDefault="00674885" w:rsidP="00674885">
      <w:pPr>
        <w:rPr>
          <w:rFonts w:ascii="Times New Roman" w:hAnsi="Times New Roman" w:cs="Times New Roman"/>
        </w:rPr>
      </w:pPr>
      <w:bookmarkStart w:id="14" w:name="_Hlk190186581"/>
      <w:r w:rsidRPr="00674885">
        <w:rPr>
          <w:rFonts w:ascii="Times New Roman" w:hAnsi="Times New Roman" w:cs="Times New Roman"/>
          <w:b/>
          <w:bCs/>
        </w:rPr>
        <w:t>Table 2:</w:t>
      </w:r>
      <w:r w:rsidRPr="00674885">
        <w:rPr>
          <w:rFonts w:ascii="Times New Roman" w:hAnsi="Times New Roman" w:cs="Times New Roman"/>
        </w:rPr>
        <w:t xml:space="preserve"> </w:t>
      </w:r>
    </w:p>
    <w:p w14:paraId="45B3AF89" w14:textId="77777777" w:rsidR="00674885" w:rsidRPr="00674885" w:rsidRDefault="00674885" w:rsidP="00674885">
      <w:pPr>
        <w:rPr>
          <w:rFonts w:ascii="Times New Roman" w:hAnsi="Times New Roman" w:cs="Times New Roman"/>
        </w:rPr>
      </w:pPr>
      <w:r w:rsidRPr="00674885">
        <w:rPr>
          <w:rFonts w:ascii="Times New Roman" w:hAnsi="Times New Roman" w:cs="Times New Roman"/>
          <w:i/>
          <w:iCs/>
        </w:rPr>
        <w:t>Descriptive Statistics of Means, Standard Deviations, and range values for North Battlefield.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1352"/>
        <w:gridCol w:w="1451"/>
        <w:gridCol w:w="1463"/>
        <w:gridCol w:w="1476"/>
        <w:gridCol w:w="1353"/>
      </w:tblGrid>
      <w:tr w:rsidR="00674885" w:rsidRPr="00674885" w14:paraId="27A37F68" w14:textId="77777777" w:rsidTr="008200D3">
        <w:tc>
          <w:tcPr>
            <w:tcW w:w="1558" w:type="dxa"/>
            <w:tcBorders>
              <w:top w:val="single" w:sz="4" w:space="0" w:color="auto"/>
              <w:bottom w:val="single" w:sz="4" w:space="0" w:color="auto"/>
            </w:tcBorders>
          </w:tcPr>
          <w:p w14:paraId="1961FE47" w14:textId="77777777" w:rsidR="00674885" w:rsidRPr="00674885" w:rsidRDefault="00674885" w:rsidP="00674885">
            <w:pPr>
              <w:spacing w:after="160" w:line="278" w:lineRule="auto"/>
              <w:rPr>
                <w:rFonts w:ascii="Times New Roman" w:hAnsi="Times New Roman" w:cs="Times New Roman"/>
                <w:b/>
                <w:bCs/>
              </w:rPr>
            </w:pPr>
            <w:bookmarkStart w:id="15" w:name="_Hlk190185624"/>
            <w:bookmarkEnd w:id="14"/>
            <w:r w:rsidRPr="00674885">
              <w:rPr>
                <w:rFonts w:ascii="Times New Roman" w:hAnsi="Times New Roman" w:cs="Times New Roman"/>
                <w:b/>
                <w:bCs/>
              </w:rPr>
              <w:t>Variables</w:t>
            </w:r>
          </w:p>
        </w:tc>
        <w:tc>
          <w:tcPr>
            <w:tcW w:w="1558" w:type="dxa"/>
            <w:tcBorders>
              <w:top w:val="single" w:sz="4" w:space="0" w:color="auto"/>
              <w:bottom w:val="single" w:sz="4" w:space="0" w:color="auto"/>
            </w:tcBorders>
          </w:tcPr>
          <w:p w14:paraId="5F64A5A9"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Mean</w:t>
            </w:r>
          </w:p>
        </w:tc>
        <w:tc>
          <w:tcPr>
            <w:tcW w:w="1558" w:type="dxa"/>
            <w:tcBorders>
              <w:top w:val="single" w:sz="4" w:space="0" w:color="auto"/>
              <w:bottom w:val="single" w:sz="4" w:space="0" w:color="auto"/>
            </w:tcBorders>
          </w:tcPr>
          <w:p w14:paraId="33342341"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Standard Deviation (SD)</w:t>
            </w:r>
          </w:p>
        </w:tc>
        <w:tc>
          <w:tcPr>
            <w:tcW w:w="1558" w:type="dxa"/>
            <w:tcBorders>
              <w:top w:val="single" w:sz="4" w:space="0" w:color="auto"/>
              <w:bottom w:val="single" w:sz="4" w:space="0" w:color="auto"/>
            </w:tcBorders>
          </w:tcPr>
          <w:p w14:paraId="72394CCD"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Minimum range of values</w:t>
            </w:r>
          </w:p>
        </w:tc>
        <w:tc>
          <w:tcPr>
            <w:tcW w:w="1559" w:type="dxa"/>
            <w:tcBorders>
              <w:top w:val="single" w:sz="4" w:space="0" w:color="auto"/>
              <w:bottom w:val="single" w:sz="4" w:space="0" w:color="auto"/>
            </w:tcBorders>
          </w:tcPr>
          <w:p w14:paraId="1B444CA9"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Maximum range of values</w:t>
            </w:r>
          </w:p>
        </w:tc>
        <w:tc>
          <w:tcPr>
            <w:tcW w:w="1559" w:type="dxa"/>
            <w:tcBorders>
              <w:top w:val="single" w:sz="4" w:space="0" w:color="auto"/>
              <w:bottom w:val="single" w:sz="4" w:space="0" w:color="auto"/>
            </w:tcBorders>
          </w:tcPr>
          <w:p w14:paraId="263DB05C"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Range</w:t>
            </w:r>
          </w:p>
        </w:tc>
      </w:tr>
      <w:tr w:rsidR="00674885" w:rsidRPr="00674885" w14:paraId="3FCABA7E" w14:textId="77777777" w:rsidTr="008200D3">
        <w:tc>
          <w:tcPr>
            <w:tcW w:w="1558" w:type="dxa"/>
            <w:tcBorders>
              <w:top w:val="single" w:sz="4" w:space="0" w:color="auto"/>
            </w:tcBorders>
          </w:tcPr>
          <w:p w14:paraId="465B8548" w14:textId="77777777" w:rsidR="00674885" w:rsidRPr="00674885" w:rsidRDefault="00674885" w:rsidP="00674885">
            <w:pPr>
              <w:spacing w:after="160" w:line="278" w:lineRule="auto"/>
              <w:rPr>
                <w:rFonts w:ascii="Times New Roman" w:hAnsi="Times New Roman" w:cs="Times New Roman"/>
              </w:rPr>
            </w:pPr>
            <w:bookmarkStart w:id="16" w:name="_Hlk190190862"/>
            <w:r w:rsidRPr="00674885">
              <w:rPr>
                <w:rFonts w:ascii="Times New Roman" w:hAnsi="Times New Roman" w:cs="Times New Roman"/>
              </w:rPr>
              <w:t>CombatEffectiveness</w:t>
            </w:r>
          </w:p>
        </w:tc>
        <w:tc>
          <w:tcPr>
            <w:tcW w:w="1558" w:type="dxa"/>
            <w:tcBorders>
              <w:top w:val="single" w:sz="4" w:space="0" w:color="auto"/>
            </w:tcBorders>
          </w:tcPr>
          <w:p w14:paraId="40150674" w14:textId="77777777" w:rsidR="00674885" w:rsidRPr="00674885" w:rsidRDefault="00674885" w:rsidP="00674885">
            <w:pPr>
              <w:spacing w:after="160" w:line="278" w:lineRule="auto"/>
              <w:rPr>
                <w:rFonts w:ascii="Times New Roman" w:hAnsi="Times New Roman" w:cs="Times New Roman"/>
              </w:rPr>
            </w:pPr>
            <w:bookmarkStart w:id="17" w:name="_Hlk190190777"/>
            <w:r w:rsidRPr="00674885">
              <w:rPr>
                <w:rFonts w:ascii="Times New Roman" w:hAnsi="Times New Roman" w:cs="Times New Roman"/>
              </w:rPr>
              <w:t>499.78</w:t>
            </w:r>
            <w:bookmarkEnd w:id="17"/>
          </w:p>
        </w:tc>
        <w:tc>
          <w:tcPr>
            <w:tcW w:w="1558" w:type="dxa"/>
            <w:tcBorders>
              <w:top w:val="single" w:sz="4" w:space="0" w:color="auto"/>
            </w:tcBorders>
          </w:tcPr>
          <w:p w14:paraId="01A56E2E" w14:textId="77777777" w:rsidR="00674885" w:rsidRPr="00674885" w:rsidRDefault="00674885" w:rsidP="00674885">
            <w:pPr>
              <w:spacing w:after="160" w:line="278" w:lineRule="auto"/>
              <w:rPr>
                <w:rFonts w:ascii="Times New Roman" w:hAnsi="Times New Roman" w:cs="Times New Roman"/>
              </w:rPr>
            </w:pPr>
            <w:bookmarkStart w:id="18" w:name="_Hlk190190801"/>
            <w:r w:rsidRPr="00674885">
              <w:rPr>
                <w:rFonts w:ascii="Times New Roman" w:hAnsi="Times New Roman" w:cs="Times New Roman"/>
              </w:rPr>
              <w:t>174.07</w:t>
            </w:r>
            <w:bookmarkEnd w:id="18"/>
          </w:p>
        </w:tc>
        <w:tc>
          <w:tcPr>
            <w:tcW w:w="1558" w:type="dxa"/>
            <w:tcBorders>
              <w:top w:val="single" w:sz="4" w:space="0" w:color="auto"/>
            </w:tcBorders>
          </w:tcPr>
          <w:p w14:paraId="42808C9D" w14:textId="77777777" w:rsidR="00674885" w:rsidRPr="00674885" w:rsidRDefault="00674885" w:rsidP="00674885">
            <w:pPr>
              <w:spacing w:after="160" w:line="278" w:lineRule="auto"/>
              <w:rPr>
                <w:rFonts w:ascii="Times New Roman" w:hAnsi="Times New Roman" w:cs="Times New Roman"/>
              </w:rPr>
            </w:pPr>
            <w:bookmarkStart w:id="19" w:name="_Hlk190190847"/>
            <w:r w:rsidRPr="00674885">
              <w:rPr>
                <w:rFonts w:ascii="Times New Roman" w:hAnsi="Times New Roman" w:cs="Times New Roman"/>
              </w:rPr>
              <w:t>130.68</w:t>
            </w:r>
            <w:bookmarkEnd w:id="19"/>
          </w:p>
        </w:tc>
        <w:tc>
          <w:tcPr>
            <w:tcW w:w="1559" w:type="dxa"/>
            <w:tcBorders>
              <w:top w:val="single" w:sz="4" w:space="0" w:color="auto"/>
            </w:tcBorders>
          </w:tcPr>
          <w:p w14:paraId="589F3BD3"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897.06</w:t>
            </w:r>
          </w:p>
        </w:tc>
        <w:tc>
          <w:tcPr>
            <w:tcW w:w="1559" w:type="dxa"/>
            <w:tcBorders>
              <w:top w:val="single" w:sz="4" w:space="0" w:color="auto"/>
            </w:tcBorders>
          </w:tcPr>
          <w:p w14:paraId="6FC6FC52" w14:textId="77777777" w:rsidR="00674885" w:rsidRPr="00674885" w:rsidRDefault="00674885" w:rsidP="00674885">
            <w:pPr>
              <w:spacing w:after="160" w:line="278" w:lineRule="auto"/>
              <w:rPr>
                <w:rFonts w:ascii="Times New Roman" w:hAnsi="Times New Roman" w:cs="Times New Roman"/>
              </w:rPr>
            </w:pPr>
            <w:bookmarkStart w:id="20" w:name="_Hlk190190823"/>
            <w:r w:rsidRPr="00674885">
              <w:rPr>
                <w:rFonts w:ascii="Times New Roman" w:hAnsi="Times New Roman" w:cs="Times New Roman"/>
              </w:rPr>
              <w:t>766.38</w:t>
            </w:r>
            <w:bookmarkEnd w:id="20"/>
          </w:p>
        </w:tc>
      </w:tr>
      <w:bookmarkEnd w:id="16"/>
      <w:tr w:rsidR="00674885" w:rsidRPr="00674885" w14:paraId="3F243677" w14:textId="77777777" w:rsidTr="008200D3">
        <w:tc>
          <w:tcPr>
            <w:tcW w:w="1558" w:type="dxa"/>
          </w:tcPr>
          <w:p w14:paraId="5F615268"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Kills</w:t>
            </w:r>
          </w:p>
        </w:tc>
        <w:tc>
          <w:tcPr>
            <w:tcW w:w="1558" w:type="dxa"/>
          </w:tcPr>
          <w:p w14:paraId="33A3496E" w14:textId="77777777" w:rsidR="00674885" w:rsidRPr="00674885" w:rsidRDefault="00674885" w:rsidP="00674885">
            <w:pPr>
              <w:spacing w:after="160" w:line="278" w:lineRule="auto"/>
              <w:rPr>
                <w:rFonts w:ascii="Times New Roman" w:hAnsi="Times New Roman" w:cs="Times New Roman"/>
              </w:rPr>
            </w:pPr>
            <w:bookmarkStart w:id="21" w:name="_Hlk190190981"/>
            <w:r w:rsidRPr="00674885">
              <w:rPr>
                <w:rFonts w:ascii="Times New Roman" w:hAnsi="Times New Roman" w:cs="Times New Roman"/>
              </w:rPr>
              <w:t>1.71</w:t>
            </w:r>
            <w:bookmarkEnd w:id="21"/>
          </w:p>
        </w:tc>
        <w:tc>
          <w:tcPr>
            <w:tcW w:w="1558" w:type="dxa"/>
          </w:tcPr>
          <w:p w14:paraId="1A44DF26" w14:textId="77777777" w:rsidR="00674885" w:rsidRPr="00674885" w:rsidRDefault="00674885" w:rsidP="00674885">
            <w:pPr>
              <w:spacing w:after="160" w:line="278" w:lineRule="auto"/>
              <w:rPr>
                <w:rFonts w:ascii="Times New Roman" w:hAnsi="Times New Roman" w:cs="Times New Roman"/>
              </w:rPr>
            </w:pPr>
            <w:bookmarkStart w:id="22" w:name="_Hlk190190999"/>
            <w:r w:rsidRPr="00674885">
              <w:rPr>
                <w:rFonts w:ascii="Times New Roman" w:hAnsi="Times New Roman" w:cs="Times New Roman"/>
              </w:rPr>
              <w:t>4.57</w:t>
            </w:r>
            <w:bookmarkEnd w:id="22"/>
          </w:p>
        </w:tc>
        <w:tc>
          <w:tcPr>
            <w:tcW w:w="1558" w:type="dxa"/>
          </w:tcPr>
          <w:p w14:paraId="5F3174A4"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0</w:t>
            </w:r>
          </w:p>
        </w:tc>
        <w:tc>
          <w:tcPr>
            <w:tcW w:w="1559" w:type="dxa"/>
          </w:tcPr>
          <w:p w14:paraId="0754AE7E"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34</w:t>
            </w:r>
          </w:p>
        </w:tc>
        <w:tc>
          <w:tcPr>
            <w:tcW w:w="1559" w:type="dxa"/>
          </w:tcPr>
          <w:p w14:paraId="56B6D55D"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34</w:t>
            </w:r>
          </w:p>
        </w:tc>
      </w:tr>
      <w:tr w:rsidR="00674885" w:rsidRPr="00674885" w14:paraId="57EC5167" w14:textId="77777777" w:rsidTr="008200D3">
        <w:tc>
          <w:tcPr>
            <w:tcW w:w="1558" w:type="dxa"/>
            <w:tcBorders>
              <w:bottom w:val="single" w:sz="4" w:space="0" w:color="auto"/>
            </w:tcBorders>
          </w:tcPr>
          <w:p w14:paraId="6B4A395C"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Injuries</w:t>
            </w:r>
          </w:p>
        </w:tc>
        <w:tc>
          <w:tcPr>
            <w:tcW w:w="1558" w:type="dxa"/>
            <w:tcBorders>
              <w:bottom w:val="single" w:sz="4" w:space="0" w:color="auto"/>
            </w:tcBorders>
          </w:tcPr>
          <w:p w14:paraId="19877F3A" w14:textId="77777777" w:rsidR="00674885" w:rsidRPr="00674885" w:rsidRDefault="00674885" w:rsidP="00674885">
            <w:pPr>
              <w:spacing w:after="160" w:line="278" w:lineRule="auto"/>
              <w:rPr>
                <w:rFonts w:ascii="Times New Roman" w:hAnsi="Times New Roman" w:cs="Times New Roman"/>
              </w:rPr>
            </w:pPr>
            <w:bookmarkStart w:id="23" w:name="_Hlk190191035"/>
            <w:r w:rsidRPr="00674885">
              <w:rPr>
                <w:rFonts w:ascii="Times New Roman" w:hAnsi="Times New Roman" w:cs="Times New Roman"/>
              </w:rPr>
              <w:t>4.60</w:t>
            </w:r>
            <w:bookmarkEnd w:id="23"/>
          </w:p>
        </w:tc>
        <w:tc>
          <w:tcPr>
            <w:tcW w:w="1558" w:type="dxa"/>
            <w:tcBorders>
              <w:bottom w:val="single" w:sz="4" w:space="0" w:color="auto"/>
            </w:tcBorders>
          </w:tcPr>
          <w:p w14:paraId="7E2890D5" w14:textId="77777777" w:rsidR="00674885" w:rsidRPr="00674885" w:rsidRDefault="00674885" w:rsidP="00674885">
            <w:pPr>
              <w:spacing w:after="160" w:line="278" w:lineRule="auto"/>
              <w:rPr>
                <w:rFonts w:ascii="Times New Roman" w:hAnsi="Times New Roman" w:cs="Times New Roman"/>
              </w:rPr>
            </w:pPr>
            <w:bookmarkStart w:id="24" w:name="_Hlk190191057"/>
            <w:r w:rsidRPr="00674885">
              <w:rPr>
                <w:rFonts w:ascii="Times New Roman" w:hAnsi="Times New Roman" w:cs="Times New Roman"/>
              </w:rPr>
              <w:t>0.68</w:t>
            </w:r>
            <w:bookmarkEnd w:id="24"/>
          </w:p>
        </w:tc>
        <w:tc>
          <w:tcPr>
            <w:tcW w:w="1558" w:type="dxa"/>
            <w:tcBorders>
              <w:bottom w:val="single" w:sz="4" w:space="0" w:color="auto"/>
            </w:tcBorders>
          </w:tcPr>
          <w:p w14:paraId="7549477E"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2</w:t>
            </w:r>
          </w:p>
        </w:tc>
        <w:tc>
          <w:tcPr>
            <w:tcW w:w="1559" w:type="dxa"/>
            <w:tcBorders>
              <w:bottom w:val="single" w:sz="4" w:space="0" w:color="auto"/>
            </w:tcBorders>
          </w:tcPr>
          <w:p w14:paraId="1748A064"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5</w:t>
            </w:r>
          </w:p>
        </w:tc>
        <w:tc>
          <w:tcPr>
            <w:tcW w:w="1559" w:type="dxa"/>
            <w:tcBorders>
              <w:bottom w:val="single" w:sz="4" w:space="0" w:color="auto"/>
            </w:tcBorders>
          </w:tcPr>
          <w:p w14:paraId="583DDA4B"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3</w:t>
            </w:r>
          </w:p>
        </w:tc>
      </w:tr>
      <w:bookmarkEnd w:id="15"/>
    </w:tbl>
    <w:p w14:paraId="3E65DA62" w14:textId="77777777" w:rsidR="00674885" w:rsidRDefault="00674885" w:rsidP="00674885">
      <w:pPr>
        <w:rPr>
          <w:rFonts w:ascii="Times New Roman" w:hAnsi="Times New Roman" w:cs="Times New Roman"/>
        </w:rPr>
      </w:pPr>
    </w:p>
    <w:p w14:paraId="2D1711BA" w14:textId="77777777" w:rsidR="000A5EE2" w:rsidRDefault="000A5EE2" w:rsidP="00674885">
      <w:pPr>
        <w:rPr>
          <w:rFonts w:ascii="Times New Roman" w:hAnsi="Times New Roman" w:cs="Times New Roman"/>
        </w:rPr>
      </w:pPr>
    </w:p>
    <w:p w14:paraId="6DF82A0E" w14:textId="77777777" w:rsidR="000A5EE2" w:rsidRDefault="000A5EE2" w:rsidP="00674885">
      <w:pPr>
        <w:rPr>
          <w:rFonts w:ascii="Times New Roman" w:hAnsi="Times New Roman" w:cs="Times New Roman"/>
        </w:rPr>
      </w:pPr>
    </w:p>
    <w:p w14:paraId="1147A1AA" w14:textId="77777777" w:rsidR="000A5EE2" w:rsidRDefault="000A5EE2" w:rsidP="00674885">
      <w:pPr>
        <w:rPr>
          <w:rFonts w:ascii="Times New Roman" w:hAnsi="Times New Roman" w:cs="Times New Roman"/>
        </w:rPr>
      </w:pPr>
    </w:p>
    <w:p w14:paraId="38518837" w14:textId="77777777" w:rsidR="000A5EE2" w:rsidRDefault="000A5EE2" w:rsidP="00674885">
      <w:pPr>
        <w:rPr>
          <w:rFonts w:ascii="Times New Roman" w:hAnsi="Times New Roman" w:cs="Times New Roman"/>
        </w:rPr>
      </w:pPr>
    </w:p>
    <w:p w14:paraId="73105F74" w14:textId="77777777" w:rsidR="000A5EE2" w:rsidRDefault="000A5EE2" w:rsidP="00674885">
      <w:pPr>
        <w:rPr>
          <w:rFonts w:ascii="Times New Roman" w:hAnsi="Times New Roman" w:cs="Times New Roman"/>
        </w:rPr>
      </w:pPr>
    </w:p>
    <w:p w14:paraId="42EFFDDB" w14:textId="77777777" w:rsidR="000A5EE2" w:rsidRDefault="000A5EE2" w:rsidP="00674885">
      <w:pPr>
        <w:rPr>
          <w:rFonts w:ascii="Times New Roman" w:hAnsi="Times New Roman" w:cs="Times New Roman"/>
        </w:rPr>
      </w:pPr>
    </w:p>
    <w:p w14:paraId="4200F694" w14:textId="77777777" w:rsidR="000A5EE2" w:rsidRDefault="000A5EE2" w:rsidP="00674885">
      <w:pPr>
        <w:rPr>
          <w:rFonts w:ascii="Times New Roman" w:hAnsi="Times New Roman" w:cs="Times New Roman"/>
        </w:rPr>
      </w:pPr>
    </w:p>
    <w:p w14:paraId="0C7A5DFB" w14:textId="77777777" w:rsidR="007D41F2" w:rsidRDefault="007D41F2" w:rsidP="00674885">
      <w:pPr>
        <w:rPr>
          <w:rFonts w:ascii="Times New Roman" w:hAnsi="Times New Roman" w:cs="Times New Roman"/>
        </w:rPr>
      </w:pPr>
    </w:p>
    <w:p w14:paraId="7C25A1C0" w14:textId="77777777" w:rsidR="007D41F2" w:rsidRDefault="007D41F2" w:rsidP="00674885">
      <w:pPr>
        <w:rPr>
          <w:rFonts w:ascii="Times New Roman" w:hAnsi="Times New Roman" w:cs="Times New Roman"/>
        </w:rPr>
      </w:pPr>
    </w:p>
    <w:p w14:paraId="0BD3AA19" w14:textId="77777777" w:rsidR="007D41F2" w:rsidRDefault="007D41F2" w:rsidP="00674885">
      <w:pPr>
        <w:rPr>
          <w:rFonts w:ascii="Times New Roman" w:hAnsi="Times New Roman" w:cs="Times New Roman"/>
        </w:rPr>
      </w:pPr>
    </w:p>
    <w:p w14:paraId="47ED5EC3" w14:textId="77777777" w:rsidR="007D41F2" w:rsidRDefault="007D41F2" w:rsidP="00674885">
      <w:pPr>
        <w:rPr>
          <w:rFonts w:ascii="Times New Roman" w:hAnsi="Times New Roman" w:cs="Times New Roman"/>
        </w:rPr>
      </w:pPr>
    </w:p>
    <w:p w14:paraId="1405442F" w14:textId="77777777" w:rsidR="007D41F2" w:rsidRDefault="007D41F2" w:rsidP="00674885">
      <w:pPr>
        <w:rPr>
          <w:rFonts w:ascii="Times New Roman" w:hAnsi="Times New Roman" w:cs="Times New Roman"/>
        </w:rPr>
      </w:pPr>
    </w:p>
    <w:p w14:paraId="398FFD99" w14:textId="77777777" w:rsidR="007D41F2" w:rsidRDefault="007D41F2" w:rsidP="00674885">
      <w:pPr>
        <w:rPr>
          <w:rFonts w:ascii="Times New Roman" w:hAnsi="Times New Roman" w:cs="Times New Roman"/>
        </w:rPr>
      </w:pPr>
    </w:p>
    <w:p w14:paraId="0971716D" w14:textId="77777777" w:rsidR="007D41F2" w:rsidRDefault="007D41F2" w:rsidP="00674885">
      <w:pPr>
        <w:rPr>
          <w:rFonts w:ascii="Times New Roman" w:hAnsi="Times New Roman" w:cs="Times New Roman"/>
        </w:rPr>
      </w:pPr>
    </w:p>
    <w:p w14:paraId="3FD7CCE6" w14:textId="77777777" w:rsidR="007D41F2" w:rsidRDefault="007D41F2" w:rsidP="00674885">
      <w:pPr>
        <w:rPr>
          <w:rFonts w:ascii="Times New Roman" w:hAnsi="Times New Roman" w:cs="Times New Roman"/>
        </w:rPr>
      </w:pPr>
    </w:p>
    <w:p w14:paraId="275D8D5D" w14:textId="77777777" w:rsidR="007D41F2" w:rsidRDefault="007D41F2" w:rsidP="00674885">
      <w:pPr>
        <w:rPr>
          <w:rFonts w:ascii="Times New Roman" w:hAnsi="Times New Roman" w:cs="Times New Roman"/>
        </w:rPr>
      </w:pPr>
    </w:p>
    <w:p w14:paraId="5C6147F8" w14:textId="77777777" w:rsidR="00FF6B27" w:rsidRDefault="00FF6B27" w:rsidP="00674885">
      <w:pPr>
        <w:rPr>
          <w:rFonts w:ascii="Times New Roman" w:hAnsi="Times New Roman" w:cs="Times New Roman"/>
        </w:rPr>
      </w:pPr>
    </w:p>
    <w:p w14:paraId="354D116F" w14:textId="77777777" w:rsidR="007D41F2" w:rsidRDefault="007D41F2" w:rsidP="00674885">
      <w:pPr>
        <w:rPr>
          <w:rFonts w:ascii="Times New Roman" w:hAnsi="Times New Roman" w:cs="Times New Roman"/>
        </w:rPr>
      </w:pPr>
    </w:p>
    <w:p w14:paraId="66B296F0" w14:textId="77777777" w:rsidR="007D41F2" w:rsidRPr="007D41F2" w:rsidRDefault="007D41F2" w:rsidP="007D41F2">
      <w:pPr>
        <w:rPr>
          <w:rFonts w:ascii="Times New Roman" w:hAnsi="Times New Roman" w:cs="Times New Roman"/>
        </w:rPr>
      </w:pPr>
      <w:bookmarkStart w:id="25" w:name="_Hlk190186391"/>
      <w:r w:rsidRPr="007D41F2">
        <w:rPr>
          <w:rFonts w:ascii="Times New Roman" w:hAnsi="Times New Roman" w:cs="Times New Roman"/>
          <w:b/>
          <w:bCs/>
        </w:rPr>
        <w:t>Table 3</w:t>
      </w:r>
      <w:r w:rsidRPr="007D41F2">
        <w:rPr>
          <w:rFonts w:ascii="Times New Roman" w:hAnsi="Times New Roman" w:cs="Times New Roman"/>
        </w:rPr>
        <w:t xml:space="preserve">: </w:t>
      </w:r>
    </w:p>
    <w:p w14:paraId="6C555EE9" w14:textId="77777777" w:rsidR="007D41F2" w:rsidRPr="007D41F2" w:rsidRDefault="007D41F2" w:rsidP="007D41F2">
      <w:pPr>
        <w:rPr>
          <w:rFonts w:ascii="Times New Roman" w:hAnsi="Times New Roman" w:cs="Times New Roman"/>
        </w:rPr>
      </w:pPr>
      <w:r w:rsidRPr="007D41F2">
        <w:rPr>
          <w:rFonts w:ascii="Times New Roman" w:hAnsi="Times New Roman" w:cs="Times New Roman"/>
          <w:i/>
          <w:iCs/>
        </w:rPr>
        <w:t>Descriptive Statistics of Means, Standard Deviations, and range values for South Battlefield.</w:t>
      </w:r>
      <w:r w:rsidRPr="007D41F2">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1352"/>
        <w:gridCol w:w="1451"/>
        <w:gridCol w:w="1463"/>
        <w:gridCol w:w="1476"/>
        <w:gridCol w:w="1353"/>
      </w:tblGrid>
      <w:tr w:rsidR="007D41F2" w:rsidRPr="007D41F2" w14:paraId="6C9A8B7D" w14:textId="77777777" w:rsidTr="008200D3">
        <w:tc>
          <w:tcPr>
            <w:tcW w:w="1558" w:type="dxa"/>
            <w:tcBorders>
              <w:top w:val="single" w:sz="4" w:space="0" w:color="auto"/>
              <w:bottom w:val="single" w:sz="4" w:space="0" w:color="auto"/>
            </w:tcBorders>
          </w:tcPr>
          <w:bookmarkEnd w:id="25"/>
          <w:p w14:paraId="2226F5CD"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Variables</w:t>
            </w:r>
          </w:p>
        </w:tc>
        <w:tc>
          <w:tcPr>
            <w:tcW w:w="1558" w:type="dxa"/>
            <w:tcBorders>
              <w:top w:val="single" w:sz="4" w:space="0" w:color="auto"/>
              <w:bottom w:val="single" w:sz="4" w:space="0" w:color="auto"/>
            </w:tcBorders>
          </w:tcPr>
          <w:p w14:paraId="4BB07557"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Mean</w:t>
            </w:r>
          </w:p>
        </w:tc>
        <w:tc>
          <w:tcPr>
            <w:tcW w:w="1558" w:type="dxa"/>
            <w:tcBorders>
              <w:top w:val="single" w:sz="4" w:space="0" w:color="auto"/>
              <w:bottom w:val="single" w:sz="4" w:space="0" w:color="auto"/>
            </w:tcBorders>
          </w:tcPr>
          <w:p w14:paraId="4B926977"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Standard Deviation (SD)</w:t>
            </w:r>
          </w:p>
        </w:tc>
        <w:tc>
          <w:tcPr>
            <w:tcW w:w="1558" w:type="dxa"/>
            <w:tcBorders>
              <w:top w:val="single" w:sz="4" w:space="0" w:color="auto"/>
              <w:bottom w:val="single" w:sz="4" w:space="0" w:color="auto"/>
            </w:tcBorders>
          </w:tcPr>
          <w:p w14:paraId="4AE4D26C"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Minimum range of values</w:t>
            </w:r>
          </w:p>
        </w:tc>
        <w:tc>
          <w:tcPr>
            <w:tcW w:w="1559" w:type="dxa"/>
            <w:tcBorders>
              <w:top w:val="single" w:sz="4" w:space="0" w:color="auto"/>
              <w:bottom w:val="single" w:sz="4" w:space="0" w:color="auto"/>
            </w:tcBorders>
          </w:tcPr>
          <w:p w14:paraId="47694B0E"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Maximum range of values</w:t>
            </w:r>
          </w:p>
        </w:tc>
        <w:tc>
          <w:tcPr>
            <w:tcW w:w="1559" w:type="dxa"/>
            <w:tcBorders>
              <w:top w:val="single" w:sz="4" w:space="0" w:color="auto"/>
              <w:bottom w:val="single" w:sz="4" w:space="0" w:color="auto"/>
            </w:tcBorders>
          </w:tcPr>
          <w:p w14:paraId="2D713F6A"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Range</w:t>
            </w:r>
          </w:p>
        </w:tc>
      </w:tr>
      <w:tr w:rsidR="007D41F2" w:rsidRPr="007D41F2" w14:paraId="0318E75E" w14:textId="77777777" w:rsidTr="008200D3">
        <w:tc>
          <w:tcPr>
            <w:tcW w:w="1558" w:type="dxa"/>
            <w:tcBorders>
              <w:top w:val="single" w:sz="4" w:space="0" w:color="auto"/>
            </w:tcBorders>
          </w:tcPr>
          <w:p w14:paraId="7FE62D46" w14:textId="77777777" w:rsidR="007D41F2" w:rsidRPr="007D41F2" w:rsidRDefault="007D41F2" w:rsidP="007D41F2">
            <w:pPr>
              <w:spacing w:after="160" w:line="278" w:lineRule="auto"/>
              <w:rPr>
                <w:rFonts w:ascii="Times New Roman" w:hAnsi="Times New Roman" w:cs="Times New Roman"/>
              </w:rPr>
            </w:pPr>
            <w:bookmarkStart w:id="26" w:name="_Hlk190191510"/>
            <w:r w:rsidRPr="007D41F2">
              <w:rPr>
                <w:rFonts w:ascii="Times New Roman" w:hAnsi="Times New Roman" w:cs="Times New Roman"/>
              </w:rPr>
              <w:t>CombatEffectiveness</w:t>
            </w:r>
          </w:p>
        </w:tc>
        <w:tc>
          <w:tcPr>
            <w:tcW w:w="1558" w:type="dxa"/>
            <w:tcBorders>
              <w:top w:val="single" w:sz="4" w:space="0" w:color="auto"/>
            </w:tcBorders>
          </w:tcPr>
          <w:p w14:paraId="3C63C1CD" w14:textId="77777777" w:rsidR="007D41F2" w:rsidRPr="007D41F2" w:rsidRDefault="007D41F2" w:rsidP="007D41F2">
            <w:pPr>
              <w:spacing w:after="160" w:line="278" w:lineRule="auto"/>
              <w:rPr>
                <w:rFonts w:ascii="Times New Roman" w:hAnsi="Times New Roman" w:cs="Times New Roman"/>
              </w:rPr>
            </w:pPr>
            <w:bookmarkStart w:id="27" w:name="_Hlk190191470"/>
            <w:r w:rsidRPr="007D41F2">
              <w:rPr>
                <w:rFonts w:ascii="Times New Roman" w:hAnsi="Times New Roman" w:cs="Times New Roman"/>
              </w:rPr>
              <w:t>491.68</w:t>
            </w:r>
            <w:bookmarkEnd w:id="27"/>
          </w:p>
        </w:tc>
        <w:tc>
          <w:tcPr>
            <w:tcW w:w="1558" w:type="dxa"/>
            <w:tcBorders>
              <w:top w:val="single" w:sz="4" w:space="0" w:color="auto"/>
            </w:tcBorders>
          </w:tcPr>
          <w:p w14:paraId="5A0EBA8D"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189.53</w:t>
            </w:r>
          </w:p>
        </w:tc>
        <w:tc>
          <w:tcPr>
            <w:tcW w:w="1558" w:type="dxa"/>
            <w:tcBorders>
              <w:top w:val="single" w:sz="4" w:space="0" w:color="auto"/>
            </w:tcBorders>
          </w:tcPr>
          <w:p w14:paraId="02178E57" w14:textId="77777777" w:rsidR="007D41F2" w:rsidRPr="007D41F2" w:rsidRDefault="007D41F2" w:rsidP="007D41F2">
            <w:pPr>
              <w:spacing w:after="160" w:line="278" w:lineRule="auto"/>
              <w:rPr>
                <w:rFonts w:ascii="Times New Roman" w:hAnsi="Times New Roman" w:cs="Times New Roman"/>
              </w:rPr>
            </w:pPr>
            <w:bookmarkStart w:id="28" w:name="_Hlk190191622"/>
            <w:r w:rsidRPr="007D41F2">
              <w:rPr>
                <w:rFonts w:ascii="Times New Roman" w:hAnsi="Times New Roman" w:cs="Times New Roman"/>
              </w:rPr>
              <w:t>67.25</w:t>
            </w:r>
            <w:bookmarkEnd w:id="28"/>
          </w:p>
        </w:tc>
        <w:tc>
          <w:tcPr>
            <w:tcW w:w="1559" w:type="dxa"/>
            <w:tcBorders>
              <w:top w:val="single" w:sz="4" w:space="0" w:color="auto"/>
            </w:tcBorders>
          </w:tcPr>
          <w:p w14:paraId="5CBC4E49" w14:textId="77777777" w:rsidR="007D41F2" w:rsidRPr="007D41F2" w:rsidRDefault="007D41F2" w:rsidP="007D41F2">
            <w:pPr>
              <w:spacing w:after="160" w:line="278" w:lineRule="auto"/>
              <w:rPr>
                <w:rFonts w:ascii="Times New Roman" w:hAnsi="Times New Roman" w:cs="Times New Roman"/>
              </w:rPr>
            </w:pPr>
            <w:bookmarkStart w:id="29" w:name="_Hlk190191603"/>
            <w:r w:rsidRPr="007D41F2">
              <w:rPr>
                <w:rFonts w:ascii="Times New Roman" w:hAnsi="Times New Roman" w:cs="Times New Roman"/>
              </w:rPr>
              <w:t>946.89</w:t>
            </w:r>
            <w:bookmarkEnd w:id="29"/>
          </w:p>
        </w:tc>
        <w:tc>
          <w:tcPr>
            <w:tcW w:w="1559" w:type="dxa"/>
            <w:tcBorders>
              <w:top w:val="single" w:sz="4" w:space="0" w:color="auto"/>
            </w:tcBorders>
          </w:tcPr>
          <w:p w14:paraId="3F142695" w14:textId="77777777" w:rsidR="007D41F2" w:rsidRPr="007D41F2" w:rsidRDefault="007D41F2" w:rsidP="007D41F2">
            <w:pPr>
              <w:spacing w:after="160" w:line="278" w:lineRule="auto"/>
              <w:rPr>
                <w:rFonts w:ascii="Times New Roman" w:hAnsi="Times New Roman" w:cs="Times New Roman"/>
              </w:rPr>
            </w:pPr>
            <w:bookmarkStart w:id="30" w:name="_Hlk190191535"/>
            <w:r w:rsidRPr="007D41F2">
              <w:rPr>
                <w:rFonts w:ascii="Times New Roman" w:hAnsi="Times New Roman" w:cs="Times New Roman"/>
              </w:rPr>
              <w:t>879.64</w:t>
            </w:r>
            <w:bookmarkEnd w:id="30"/>
          </w:p>
        </w:tc>
      </w:tr>
      <w:tr w:rsidR="007D41F2" w:rsidRPr="007D41F2" w14:paraId="5C6ABC8C" w14:textId="77777777" w:rsidTr="008200D3">
        <w:tc>
          <w:tcPr>
            <w:tcW w:w="1558" w:type="dxa"/>
          </w:tcPr>
          <w:p w14:paraId="6D70AE54" w14:textId="77777777" w:rsidR="007D41F2" w:rsidRPr="007D41F2" w:rsidRDefault="007D41F2" w:rsidP="007D41F2">
            <w:pPr>
              <w:spacing w:after="160" w:line="278" w:lineRule="auto"/>
              <w:rPr>
                <w:rFonts w:ascii="Times New Roman" w:hAnsi="Times New Roman" w:cs="Times New Roman"/>
              </w:rPr>
            </w:pPr>
            <w:bookmarkStart w:id="31" w:name="_Hlk190191659"/>
            <w:bookmarkEnd w:id="26"/>
            <w:r w:rsidRPr="007D41F2">
              <w:rPr>
                <w:rFonts w:ascii="Times New Roman" w:hAnsi="Times New Roman" w:cs="Times New Roman"/>
              </w:rPr>
              <w:t>Kills</w:t>
            </w:r>
          </w:p>
        </w:tc>
        <w:tc>
          <w:tcPr>
            <w:tcW w:w="1558" w:type="dxa"/>
          </w:tcPr>
          <w:p w14:paraId="16DCBAAA"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4.75</w:t>
            </w:r>
          </w:p>
        </w:tc>
        <w:tc>
          <w:tcPr>
            <w:tcW w:w="1558" w:type="dxa"/>
          </w:tcPr>
          <w:p w14:paraId="2CF1D6C3" w14:textId="77777777" w:rsidR="007D41F2" w:rsidRPr="007D41F2" w:rsidRDefault="007D41F2" w:rsidP="007D41F2">
            <w:pPr>
              <w:spacing w:after="160" w:line="278" w:lineRule="auto"/>
              <w:rPr>
                <w:rFonts w:ascii="Times New Roman" w:hAnsi="Times New Roman" w:cs="Times New Roman"/>
              </w:rPr>
            </w:pPr>
            <w:bookmarkStart w:id="32" w:name="_Hlk190191675"/>
            <w:r w:rsidRPr="007D41F2">
              <w:rPr>
                <w:rFonts w:ascii="Times New Roman" w:hAnsi="Times New Roman" w:cs="Times New Roman"/>
              </w:rPr>
              <w:t xml:space="preserve">14.99 </w:t>
            </w:r>
            <w:bookmarkEnd w:id="32"/>
          </w:p>
        </w:tc>
        <w:tc>
          <w:tcPr>
            <w:tcW w:w="1558" w:type="dxa"/>
          </w:tcPr>
          <w:p w14:paraId="54C8C9DC"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0</w:t>
            </w:r>
          </w:p>
        </w:tc>
        <w:tc>
          <w:tcPr>
            <w:tcW w:w="1559" w:type="dxa"/>
          </w:tcPr>
          <w:p w14:paraId="35F4E0A7"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79</w:t>
            </w:r>
          </w:p>
        </w:tc>
        <w:tc>
          <w:tcPr>
            <w:tcW w:w="1559" w:type="dxa"/>
          </w:tcPr>
          <w:p w14:paraId="0E5B3772"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79</w:t>
            </w:r>
          </w:p>
        </w:tc>
      </w:tr>
      <w:tr w:rsidR="007D41F2" w:rsidRPr="007D41F2" w14:paraId="096BD28A" w14:textId="77777777" w:rsidTr="008200D3">
        <w:tc>
          <w:tcPr>
            <w:tcW w:w="1558" w:type="dxa"/>
            <w:tcBorders>
              <w:bottom w:val="single" w:sz="4" w:space="0" w:color="auto"/>
            </w:tcBorders>
          </w:tcPr>
          <w:p w14:paraId="05D0202E" w14:textId="77777777" w:rsidR="007D41F2" w:rsidRPr="007D41F2" w:rsidRDefault="007D41F2" w:rsidP="007D41F2">
            <w:pPr>
              <w:spacing w:after="160" w:line="278" w:lineRule="auto"/>
              <w:rPr>
                <w:rFonts w:ascii="Times New Roman" w:hAnsi="Times New Roman" w:cs="Times New Roman"/>
              </w:rPr>
            </w:pPr>
            <w:bookmarkStart w:id="33" w:name="_Hlk190191716"/>
            <w:bookmarkEnd w:id="31"/>
            <w:r w:rsidRPr="007D41F2">
              <w:rPr>
                <w:rFonts w:ascii="Times New Roman" w:hAnsi="Times New Roman" w:cs="Times New Roman"/>
              </w:rPr>
              <w:t>Injuries</w:t>
            </w:r>
          </w:p>
        </w:tc>
        <w:tc>
          <w:tcPr>
            <w:tcW w:w="1558" w:type="dxa"/>
            <w:tcBorders>
              <w:bottom w:val="single" w:sz="4" w:space="0" w:color="auto"/>
            </w:tcBorders>
          </w:tcPr>
          <w:p w14:paraId="1C6F259B"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 xml:space="preserve">4.43 </w:t>
            </w:r>
          </w:p>
        </w:tc>
        <w:tc>
          <w:tcPr>
            <w:tcW w:w="1558" w:type="dxa"/>
            <w:tcBorders>
              <w:bottom w:val="single" w:sz="4" w:space="0" w:color="auto"/>
            </w:tcBorders>
          </w:tcPr>
          <w:p w14:paraId="6F027B2E"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0.88</w:t>
            </w:r>
          </w:p>
        </w:tc>
        <w:tc>
          <w:tcPr>
            <w:tcW w:w="1558" w:type="dxa"/>
            <w:tcBorders>
              <w:bottom w:val="single" w:sz="4" w:space="0" w:color="auto"/>
            </w:tcBorders>
          </w:tcPr>
          <w:p w14:paraId="4D3C85AD"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2</w:t>
            </w:r>
          </w:p>
        </w:tc>
        <w:tc>
          <w:tcPr>
            <w:tcW w:w="1559" w:type="dxa"/>
            <w:tcBorders>
              <w:bottom w:val="single" w:sz="4" w:space="0" w:color="auto"/>
            </w:tcBorders>
          </w:tcPr>
          <w:p w14:paraId="25E12254"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5</w:t>
            </w:r>
          </w:p>
        </w:tc>
        <w:tc>
          <w:tcPr>
            <w:tcW w:w="1559" w:type="dxa"/>
            <w:tcBorders>
              <w:bottom w:val="single" w:sz="4" w:space="0" w:color="auto"/>
            </w:tcBorders>
          </w:tcPr>
          <w:p w14:paraId="48EEBA3F"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3</w:t>
            </w:r>
          </w:p>
        </w:tc>
      </w:tr>
    </w:tbl>
    <w:bookmarkEnd w:id="33"/>
    <w:p w14:paraId="0878AED6" w14:textId="77777777" w:rsidR="007D41F2" w:rsidRPr="007D41F2" w:rsidRDefault="007D41F2" w:rsidP="007D41F2">
      <w:pPr>
        <w:rPr>
          <w:rFonts w:ascii="Times New Roman" w:hAnsi="Times New Roman" w:cs="Times New Roman"/>
          <w:b/>
          <w:bCs/>
        </w:rPr>
      </w:pPr>
      <w:r w:rsidRPr="007D41F2">
        <w:rPr>
          <w:rFonts w:ascii="Times New Roman" w:hAnsi="Times New Roman" w:cs="Times New Roman"/>
          <w:b/>
          <w:bCs/>
        </w:rPr>
        <w:t xml:space="preserve"> </w:t>
      </w:r>
    </w:p>
    <w:p w14:paraId="41635766" w14:textId="77777777" w:rsidR="007D41F2" w:rsidRDefault="007D41F2" w:rsidP="00674885">
      <w:pPr>
        <w:rPr>
          <w:rFonts w:ascii="Times New Roman" w:hAnsi="Times New Roman" w:cs="Times New Roman"/>
        </w:rPr>
      </w:pPr>
    </w:p>
    <w:p w14:paraId="24465A25" w14:textId="77777777" w:rsidR="00943615" w:rsidRDefault="00943615" w:rsidP="00674885">
      <w:pPr>
        <w:rPr>
          <w:rFonts w:ascii="Times New Roman" w:hAnsi="Times New Roman" w:cs="Times New Roman"/>
        </w:rPr>
      </w:pPr>
    </w:p>
    <w:p w14:paraId="3BE088EF" w14:textId="77777777" w:rsidR="00943615" w:rsidRDefault="00943615" w:rsidP="00674885">
      <w:pPr>
        <w:rPr>
          <w:rFonts w:ascii="Times New Roman" w:hAnsi="Times New Roman" w:cs="Times New Roman"/>
        </w:rPr>
      </w:pPr>
    </w:p>
    <w:p w14:paraId="74EB139E" w14:textId="77777777" w:rsidR="00943615" w:rsidRDefault="00943615" w:rsidP="00674885">
      <w:pPr>
        <w:rPr>
          <w:rFonts w:ascii="Times New Roman" w:hAnsi="Times New Roman" w:cs="Times New Roman"/>
        </w:rPr>
      </w:pPr>
    </w:p>
    <w:p w14:paraId="6CC6CBD5" w14:textId="77777777" w:rsidR="00943615" w:rsidRDefault="00943615" w:rsidP="00674885">
      <w:pPr>
        <w:rPr>
          <w:rFonts w:ascii="Times New Roman" w:hAnsi="Times New Roman" w:cs="Times New Roman"/>
        </w:rPr>
      </w:pPr>
    </w:p>
    <w:p w14:paraId="439906EA" w14:textId="77777777" w:rsidR="00943615" w:rsidRDefault="00943615" w:rsidP="00674885">
      <w:pPr>
        <w:rPr>
          <w:rFonts w:ascii="Times New Roman" w:hAnsi="Times New Roman" w:cs="Times New Roman"/>
        </w:rPr>
      </w:pPr>
    </w:p>
    <w:p w14:paraId="1E9D31BD" w14:textId="77777777" w:rsidR="00943615" w:rsidRDefault="00943615" w:rsidP="00674885">
      <w:pPr>
        <w:rPr>
          <w:rFonts w:ascii="Times New Roman" w:hAnsi="Times New Roman" w:cs="Times New Roman"/>
        </w:rPr>
      </w:pPr>
    </w:p>
    <w:p w14:paraId="39556AC5" w14:textId="77777777" w:rsidR="00943615" w:rsidRDefault="00943615" w:rsidP="00674885">
      <w:pPr>
        <w:rPr>
          <w:rFonts w:ascii="Times New Roman" w:hAnsi="Times New Roman" w:cs="Times New Roman"/>
        </w:rPr>
      </w:pPr>
    </w:p>
    <w:p w14:paraId="6C82C93C" w14:textId="77777777" w:rsidR="00943615" w:rsidRDefault="00943615" w:rsidP="00674885">
      <w:pPr>
        <w:rPr>
          <w:rFonts w:ascii="Times New Roman" w:hAnsi="Times New Roman" w:cs="Times New Roman"/>
        </w:rPr>
      </w:pPr>
    </w:p>
    <w:p w14:paraId="7EED82D4" w14:textId="77777777" w:rsidR="006F5EE7" w:rsidRDefault="006F5EE7" w:rsidP="00674885">
      <w:pPr>
        <w:rPr>
          <w:rFonts w:ascii="Times New Roman" w:hAnsi="Times New Roman" w:cs="Times New Roman"/>
        </w:rPr>
      </w:pPr>
    </w:p>
    <w:p w14:paraId="1D820AE3" w14:textId="77777777" w:rsidR="006F5EE7" w:rsidRDefault="006F5EE7" w:rsidP="00674885">
      <w:pPr>
        <w:rPr>
          <w:rFonts w:ascii="Times New Roman" w:hAnsi="Times New Roman" w:cs="Times New Roman"/>
        </w:rPr>
      </w:pPr>
    </w:p>
    <w:p w14:paraId="0D36BF92" w14:textId="77777777" w:rsidR="006F5EE7" w:rsidRDefault="006F5EE7" w:rsidP="00674885">
      <w:pPr>
        <w:rPr>
          <w:rFonts w:ascii="Times New Roman" w:hAnsi="Times New Roman" w:cs="Times New Roman"/>
        </w:rPr>
      </w:pPr>
    </w:p>
    <w:p w14:paraId="65598C9B" w14:textId="77777777" w:rsidR="006F5EE7" w:rsidRDefault="006F5EE7" w:rsidP="00674885">
      <w:pPr>
        <w:rPr>
          <w:rFonts w:ascii="Times New Roman" w:hAnsi="Times New Roman" w:cs="Times New Roman"/>
        </w:rPr>
      </w:pPr>
    </w:p>
    <w:p w14:paraId="77B39DBF" w14:textId="77777777" w:rsidR="006F5EE7" w:rsidRDefault="006F5EE7" w:rsidP="00674885">
      <w:pPr>
        <w:rPr>
          <w:rFonts w:ascii="Times New Roman" w:hAnsi="Times New Roman" w:cs="Times New Roman"/>
        </w:rPr>
      </w:pPr>
    </w:p>
    <w:p w14:paraId="60753E7B" w14:textId="77777777" w:rsidR="006F5EE7" w:rsidRDefault="006F5EE7" w:rsidP="00674885">
      <w:pPr>
        <w:rPr>
          <w:rFonts w:ascii="Times New Roman" w:hAnsi="Times New Roman" w:cs="Times New Roman"/>
        </w:rPr>
      </w:pPr>
    </w:p>
    <w:p w14:paraId="2943825C" w14:textId="77777777" w:rsidR="006F5EE7" w:rsidRDefault="006F5EE7" w:rsidP="00674885">
      <w:pPr>
        <w:rPr>
          <w:rFonts w:ascii="Times New Roman" w:hAnsi="Times New Roman" w:cs="Times New Roman"/>
        </w:rPr>
      </w:pPr>
    </w:p>
    <w:p w14:paraId="1F78ECFA" w14:textId="77777777" w:rsidR="006F5EE7" w:rsidRDefault="006F5EE7" w:rsidP="00674885">
      <w:pPr>
        <w:rPr>
          <w:rFonts w:ascii="Times New Roman" w:hAnsi="Times New Roman" w:cs="Times New Roman"/>
        </w:rPr>
      </w:pPr>
    </w:p>
    <w:p w14:paraId="7FC61740" w14:textId="77777777" w:rsidR="006F5EE7" w:rsidRDefault="006F5EE7" w:rsidP="00674885">
      <w:pPr>
        <w:rPr>
          <w:rFonts w:ascii="Times New Roman" w:hAnsi="Times New Roman" w:cs="Times New Roman"/>
        </w:rPr>
      </w:pPr>
    </w:p>
    <w:p w14:paraId="07401DE4" w14:textId="77777777" w:rsidR="006F5EE7" w:rsidRDefault="006F5EE7" w:rsidP="00674885">
      <w:pPr>
        <w:rPr>
          <w:rFonts w:ascii="Times New Roman" w:hAnsi="Times New Roman" w:cs="Times New Roman"/>
        </w:rPr>
      </w:pPr>
    </w:p>
    <w:p w14:paraId="6E9137EC" w14:textId="77777777" w:rsidR="006F5EE7" w:rsidRPr="006F5EE7" w:rsidRDefault="006F5EE7" w:rsidP="006F5EE7">
      <w:pPr>
        <w:rPr>
          <w:rFonts w:ascii="Times New Roman" w:hAnsi="Times New Roman" w:cs="Times New Roman"/>
        </w:rPr>
      </w:pPr>
      <w:r w:rsidRPr="006F5EE7">
        <w:rPr>
          <w:rFonts w:ascii="Times New Roman" w:hAnsi="Times New Roman" w:cs="Times New Roman"/>
          <w:b/>
          <w:bCs/>
        </w:rPr>
        <w:t>Table 4:</w:t>
      </w:r>
      <w:r w:rsidRPr="006F5EE7">
        <w:rPr>
          <w:rFonts w:ascii="Times New Roman" w:hAnsi="Times New Roman" w:cs="Times New Roman"/>
        </w:rPr>
        <w:t xml:space="preserve"> </w:t>
      </w:r>
    </w:p>
    <w:p w14:paraId="541B4827" w14:textId="77777777" w:rsidR="006F5EE7" w:rsidRPr="006F5EE7" w:rsidRDefault="006F5EE7" w:rsidP="006F5EE7">
      <w:pPr>
        <w:rPr>
          <w:rFonts w:ascii="Times New Roman" w:hAnsi="Times New Roman" w:cs="Times New Roman"/>
        </w:rPr>
      </w:pPr>
      <w:bookmarkStart w:id="34" w:name="_Hlk190284009"/>
      <w:r w:rsidRPr="006F5EE7">
        <w:rPr>
          <w:rFonts w:ascii="Times New Roman" w:hAnsi="Times New Roman" w:cs="Times New Roman"/>
          <w:i/>
          <w:iCs/>
        </w:rPr>
        <w:t xml:space="preserve">Coefficient of Variation </w:t>
      </w:r>
      <w:bookmarkEnd w:id="34"/>
      <w:r w:rsidRPr="006F5EE7">
        <w:rPr>
          <w:rFonts w:ascii="Times New Roman" w:hAnsi="Times New Roman" w:cs="Times New Roman"/>
          <w:i/>
          <w:iCs/>
        </w:rPr>
        <w:t>(CV) of CombatEffectiveness, kills, and Injuries</w:t>
      </w:r>
      <w:r w:rsidRPr="006F5EE7">
        <w:rPr>
          <w:rFonts w:ascii="Times New Roman" w:hAnsi="Times New Roman" w:cs="Times New Roman"/>
        </w:rPr>
        <w:t>.</w:t>
      </w:r>
    </w:p>
    <w:tbl>
      <w:tblPr>
        <w:tblStyle w:val="TableGrid"/>
        <w:tblW w:w="954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346"/>
        <w:gridCol w:w="2355"/>
        <w:gridCol w:w="2352"/>
      </w:tblGrid>
      <w:tr w:rsidR="006F5EE7" w:rsidRPr="006F5EE7" w14:paraId="6043D784" w14:textId="77777777" w:rsidTr="008200D3">
        <w:trPr>
          <w:trHeight w:val="718"/>
        </w:trPr>
        <w:tc>
          <w:tcPr>
            <w:tcW w:w="2492" w:type="dxa"/>
            <w:tcBorders>
              <w:top w:val="single" w:sz="4" w:space="0" w:color="auto"/>
              <w:bottom w:val="single" w:sz="4" w:space="0" w:color="auto"/>
            </w:tcBorders>
          </w:tcPr>
          <w:p w14:paraId="35ABDDE7" w14:textId="77777777" w:rsidR="006F5EE7" w:rsidRPr="006F5EE7" w:rsidRDefault="006F5EE7" w:rsidP="006F5EE7">
            <w:pPr>
              <w:spacing w:after="160" w:line="278" w:lineRule="auto"/>
              <w:rPr>
                <w:rFonts w:ascii="Times New Roman" w:hAnsi="Times New Roman" w:cs="Times New Roman"/>
                <w:b/>
                <w:bCs/>
              </w:rPr>
            </w:pPr>
            <w:r w:rsidRPr="006F5EE7">
              <w:rPr>
                <w:rFonts w:ascii="Times New Roman" w:hAnsi="Times New Roman" w:cs="Times New Roman"/>
                <w:b/>
                <w:bCs/>
              </w:rPr>
              <w:t>Variable</w:t>
            </w:r>
          </w:p>
        </w:tc>
        <w:tc>
          <w:tcPr>
            <w:tcW w:w="2346" w:type="dxa"/>
            <w:tcBorders>
              <w:top w:val="single" w:sz="4" w:space="0" w:color="auto"/>
              <w:bottom w:val="single" w:sz="4" w:space="0" w:color="auto"/>
            </w:tcBorders>
          </w:tcPr>
          <w:p w14:paraId="1D6CC9AD" w14:textId="77777777" w:rsidR="006F5EE7" w:rsidRPr="006F5EE7" w:rsidRDefault="006F5EE7" w:rsidP="006F5EE7">
            <w:pPr>
              <w:spacing w:after="160" w:line="278" w:lineRule="auto"/>
              <w:rPr>
                <w:rFonts w:ascii="Times New Roman" w:hAnsi="Times New Roman" w:cs="Times New Roman"/>
                <w:b/>
                <w:bCs/>
              </w:rPr>
            </w:pPr>
            <w:r w:rsidRPr="006F5EE7">
              <w:rPr>
                <w:rFonts w:ascii="Times New Roman" w:hAnsi="Times New Roman" w:cs="Times New Roman"/>
                <w:b/>
                <w:bCs/>
              </w:rPr>
              <w:t>Mean</w:t>
            </w:r>
          </w:p>
        </w:tc>
        <w:tc>
          <w:tcPr>
            <w:tcW w:w="2355" w:type="dxa"/>
            <w:tcBorders>
              <w:top w:val="single" w:sz="4" w:space="0" w:color="auto"/>
              <w:bottom w:val="single" w:sz="4" w:space="0" w:color="auto"/>
            </w:tcBorders>
          </w:tcPr>
          <w:p w14:paraId="7181B4C2" w14:textId="77777777" w:rsidR="006F5EE7" w:rsidRPr="006F5EE7" w:rsidRDefault="006F5EE7" w:rsidP="006F5EE7">
            <w:pPr>
              <w:spacing w:after="160" w:line="278" w:lineRule="auto"/>
              <w:rPr>
                <w:rFonts w:ascii="Times New Roman" w:hAnsi="Times New Roman" w:cs="Times New Roman"/>
                <w:b/>
                <w:bCs/>
              </w:rPr>
            </w:pPr>
            <w:r w:rsidRPr="006F5EE7">
              <w:rPr>
                <w:rFonts w:ascii="Times New Roman" w:hAnsi="Times New Roman" w:cs="Times New Roman"/>
                <w:b/>
                <w:bCs/>
              </w:rPr>
              <w:t>Standard Deviation (SD)</w:t>
            </w:r>
          </w:p>
        </w:tc>
        <w:tc>
          <w:tcPr>
            <w:tcW w:w="2352" w:type="dxa"/>
            <w:tcBorders>
              <w:top w:val="single" w:sz="4" w:space="0" w:color="auto"/>
              <w:bottom w:val="single" w:sz="4" w:space="0" w:color="auto"/>
            </w:tcBorders>
          </w:tcPr>
          <w:p w14:paraId="18005830" w14:textId="77777777" w:rsidR="006F5EE7" w:rsidRPr="006F5EE7" w:rsidRDefault="006F5EE7" w:rsidP="006F5EE7">
            <w:pPr>
              <w:spacing w:after="160" w:line="278" w:lineRule="auto"/>
              <w:rPr>
                <w:rFonts w:ascii="Times New Roman" w:hAnsi="Times New Roman" w:cs="Times New Roman"/>
                <w:b/>
                <w:bCs/>
              </w:rPr>
            </w:pPr>
            <w:r w:rsidRPr="006F5EE7">
              <w:rPr>
                <w:rFonts w:ascii="Times New Roman" w:hAnsi="Times New Roman" w:cs="Times New Roman"/>
                <w:b/>
                <w:bCs/>
              </w:rPr>
              <w:t>CV (Relative Error)</w:t>
            </w:r>
          </w:p>
        </w:tc>
      </w:tr>
      <w:tr w:rsidR="006F5EE7" w:rsidRPr="006F5EE7" w14:paraId="06B48061" w14:textId="77777777" w:rsidTr="008200D3">
        <w:trPr>
          <w:trHeight w:val="365"/>
        </w:trPr>
        <w:tc>
          <w:tcPr>
            <w:tcW w:w="2492" w:type="dxa"/>
            <w:tcBorders>
              <w:top w:val="single" w:sz="4" w:space="0" w:color="auto"/>
            </w:tcBorders>
          </w:tcPr>
          <w:p w14:paraId="25AFD7FE"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CombatEffectiveness</w:t>
            </w:r>
          </w:p>
        </w:tc>
        <w:tc>
          <w:tcPr>
            <w:tcW w:w="2346" w:type="dxa"/>
            <w:tcBorders>
              <w:top w:val="single" w:sz="4" w:space="0" w:color="auto"/>
            </w:tcBorders>
          </w:tcPr>
          <w:p w14:paraId="65FDFA78"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497.53</w:t>
            </w:r>
          </w:p>
        </w:tc>
        <w:tc>
          <w:tcPr>
            <w:tcW w:w="2355" w:type="dxa"/>
            <w:tcBorders>
              <w:top w:val="single" w:sz="4" w:space="0" w:color="auto"/>
            </w:tcBorders>
          </w:tcPr>
          <w:p w14:paraId="5B7ECD92"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177.56</w:t>
            </w:r>
          </w:p>
        </w:tc>
        <w:tc>
          <w:tcPr>
            <w:tcW w:w="2352" w:type="dxa"/>
            <w:tcBorders>
              <w:top w:val="single" w:sz="4" w:space="0" w:color="auto"/>
            </w:tcBorders>
          </w:tcPr>
          <w:p w14:paraId="2AA13D2C"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0.36</w:t>
            </w:r>
          </w:p>
        </w:tc>
      </w:tr>
      <w:tr w:rsidR="006F5EE7" w:rsidRPr="006F5EE7" w14:paraId="2DAA135E" w14:textId="77777777" w:rsidTr="008200D3">
        <w:trPr>
          <w:trHeight w:val="365"/>
        </w:trPr>
        <w:tc>
          <w:tcPr>
            <w:tcW w:w="2492" w:type="dxa"/>
          </w:tcPr>
          <w:p w14:paraId="55ADAFFA"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Kills</w:t>
            </w:r>
          </w:p>
        </w:tc>
        <w:tc>
          <w:tcPr>
            <w:tcW w:w="2346" w:type="dxa"/>
          </w:tcPr>
          <w:p w14:paraId="0344E024"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2.55</w:t>
            </w:r>
          </w:p>
        </w:tc>
        <w:tc>
          <w:tcPr>
            <w:tcW w:w="2355" w:type="dxa"/>
          </w:tcPr>
          <w:p w14:paraId="04578226"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8.81</w:t>
            </w:r>
          </w:p>
        </w:tc>
        <w:tc>
          <w:tcPr>
            <w:tcW w:w="2352" w:type="dxa"/>
          </w:tcPr>
          <w:p w14:paraId="2C28A0B5"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3.45</w:t>
            </w:r>
          </w:p>
        </w:tc>
      </w:tr>
      <w:tr w:rsidR="006F5EE7" w:rsidRPr="006F5EE7" w14:paraId="6FFA86E2" w14:textId="77777777" w:rsidTr="008200D3">
        <w:trPr>
          <w:trHeight w:val="365"/>
        </w:trPr>
        <w:tc>
          <w:tcPr>
            <w:tcW w:w="2492" w:type="dxa"/>
            <w:tcBorders>
              <w:bottom w:val="single" w:sz="4" w:space="0" w:color="auto"/>
            </w:tcBorders>
          </w:tcPr>
          <w:p w14:paraId="70B5BCA6"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Injuries</w:t>
            </w:r>
          </w:p>
        </w:tc>
        <w:tc>
          <w:tcPr>
            <w:tcW w:w="2346" w:type="dxa"/>
            <w:tcBorders>
              <w:bottom w:val="single" w:sz="4" w:space="0" w:color="auto"/>
            </w:tcBorders>
          </w:tcPr>
          <w:p w14:paraId="0713170B"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4.55</w:t>
            </w:r>
          </w:p>
        </w:tc>
        <w:tc>
          <w:tcPr>
            <w:tcW w:w="2355" w:type="dxa"/>
            <w:tcBorders>
              <w:bottom w:val="single" w:sz="4" w:space="0" w:color="auto"/>
            </w:tcBorders>
          </w:tcPr>
          <w:p w14:paraId="0267BE11"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0.74</w:t>
            </w:r>
          </w:p>
        </w:tc>
        <w:tc>
          <w:tcPr>
            <w:tcW w:w="2352" w:type="dxa"/>
            <w:tcBorders>
              <w:bottom w:val="single" w:sz="4" w:space="0" w:color="auto"/>
            </w:tcBorders>
          </w:tcPr>
          <w:p w14:paraId="60F34713"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0.16</w:t>
            </w:r>
          </w:p>
        </w:tc>
      </w:tr>
    </w:tbl>
    <w:p w14:paraId="79157AEB" w14:textId="77777777" w:rsidR="006F5EE7" w:rsidRPr="006F5EE7" w:rsidRDefault="006F5EE7" w:rsidP="006F5EE7">
      <w:pPr>
        <w:rPr>
          <w:rFonts w:ascii="Times New Roman" w:hAnsi="Times New Roman" w:cs="Times New Roman"/>
        </w:rPr>
      </w:pPr>
      <w:r w:rsidRPr="006F5EE7">
        <w:rPr>
          <w:rFonts w:ascii="Times New Roman" w:hAnsi="Times New Roman" w:cs="Times New Roman"/>
        </w:rPr>
        <w:t>CV=</w:t>
      </w:r>
      <w:r w:rsidRPr="006F5EE7">
        <w:rPr>
          <w:rFonts w:ascii="Times New Roman" w:hAnsi="Times New Roman" w:cs="Times New Roman"/>
          <w:i/>
          <w:iCs/>
        </w:rPr>
        <w:t xml:space="preserve"> </w:t>
      </w:r>
      <w:r w:rsidRPr="006F5EE7">
        <w:rPr>
          <w:rFonts w:ascii="Times New Roman" w:hAnsi="Times New Roman" w:cs="Times New Roman"/>
        </w:rPr>
        <w:t>Coefficient of Variation</w:t>
      </w:r>
    </w:p>
    <w:p w14:paraId="1ACFE1A1" w14:textId="6CD15F5B" w:rsidR="006F5EE7" w:rsidRPr="00674885" w:rsidRDefault="00A1451F" w:rsidP="00674885">
      <w:pPr>
        <w:rPr>
          <w:rFonts w:ascii="Times New Roman" w:hAnsi="Times New Roman" w:cs="Times New Roman"/>
        </w:rPr>
      </w:pPr>
      <w:r>
        <w:rPr>
          <w:rFonts w:ascii="Times New Roman" w:hAnsi="Times New Roman" w:cs="Times New Roman"/>
        </w:rPr>
        <w:t xml:space="preserve"> </w:t>
      </w:r>
    </w:p>
    <w:sectPr w:rsidR="006F5EE7" w:rsidRPr="0067488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C7A35" w14:textId="77777777" w:rsidR="00C64C9C" w:rsidRDefault="00C64C9C" w:rsidP="00DC7503">
      <w:pPr>
        <w:spacing w:after="0" w:line="240" w:lineRule="auto"/>
      </w:pPr>
      <w:r>
        <w:separator/>
      </w:r>
    </w:p>
  </w:endnote>
  <w:endnote w:type="continuationSeparator" w:id="0">
    <w:p w14:paraId="71A4ABE3" w14:textId="77777777" w:rsidR="00C64C9C" w:rsidRDefault="00C64C9C" w:rsidP="00DC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588EB" w14:textId="77777777" w:rsidR="00C64C9C" w:rsidRDefault="00C64C9C" w:rsidP="00DC7503">
      <w:pPr>
        <w:spacing w:after="0" w:line="240" w:lineRule="auto"/>
      </w:pPr>
      <w:r>
        <w:separator/>
      </w:r>
    </w:p>
  </w:footnote>
  <w:footnote w:type="continuationSeparator" w:id="0">
    <w:p w14:paraId="21103C8E" w14:textId="77777777" w:rsidR="00C64C9C" w:rsidRDefault="00C64C9C" w:rsidP="00DC7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752263"/>
      <w:docPartObj>
        <w:docPartGallery w:val="Page Numbers (Top of Page)"/>
        <w:docPartUnique/>
      </w:docPartObj>
    </w:sdtPr>
    <w:sdtEndPr>
      <w:rPr>
        <w:noProof/>
      </w:rPr>
    </w:sdtEndPr>
    <w:sdtContent>
      <w:p w14:paraId="5DB60298" w14:textId="36169448" w:rsidR="00DC7503" w:rsidRDefault="00DC7503">
        <w:pPr>
          <w:pStyle w:val="Header"/>
          <w:jc w:val="right"/>
        </w:pPr>
        <w:r w:rsidRPr="00DC7503">
          <w:rPr>
            <w:rFonts w:ascii="Times New Roman" w:hAnsi="Times New Roman" w:cs="Times New Roman"/>
          </w:rPr>
          <w:fldChar w:fldCharType="begin"/>
        </w:r>
        <w:r w:rsidRPr="00DC7503">
          <w:rPr>
            <w:rFonts w:ascii="Times New Roman" w:hAnsi="Times New Roman" w:cs="Times New Roman"/>
          </w:rPr>
          <w:instrText xml:space="preserve"> PAGE   \* MERGEFORMAT </w:instrText>
        </w:r>
        <w:r w:rsidRPr="00DC7503">
          <w:rPr>
            <w:rFonts w:ascii="Times New Roman" w:hAnsi="Times New Roman" w:cs="Times New Roman"/>
          </w:rPr>
          <w:fldChar w:fldCharType="separate"/>
        </w:r>
        <w:r w:rsidRPr="00DC7503">
          <w:rPr>
            <w:rFonts w:ascii="Times New Roman" w:hAnsi="Times New Roman" w:cs="Times New Roman"/>
            <w:noProof/>
          </w:rPr>
          <w:t>2</w:t>
        </w:r>
        <w:r w:rsidRPr="00DC7503">
          <w:rPr>
            <w:rFonts w:ascii="Times New Roman" w:hAnsi="Times New Roman" w:cs="Times New Roman"/>
            <w:noProof/>
          </w:rPr>
          <w:fldChar w:fldCharType="end"/>
        </w:r>
      </w:p>
    </w:sdtContent>
  </w:sdt>
  <w:p w14:paraId="66E07A2F" w14:textId="77777777" w:rsidR="00DC7503" w:rsidRDefault="00DC7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52168"/>
    <w:multiLevelType w:val="multilevel"/>
    <w:tmpl w:val="B22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C5440"/>
    <w:multiLevelType w:val="multilevel"/>
    <w:tmpl w:val="A124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061936">
    <w:abstractNumId w:val="1"/>
  </w:num>
  <w:num w:numId="2" w16cid:durableId="20756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03"/>
    <w:rsid w:val="00010047"/>
    <w:rsid w:val="00017E9D"/>
    <w:rsid w:val="00067B03"/>
    <w:rsid w:val="000734E5"/>
    <w:rsid w:val="000A5EE2"/>
    <w:rsid w:val="000B1708"/>
    <w:rsid w:val="000D3DDF"/>
    <w:rsid w:val="001B13C8"/>
    <w:rsid w:val="001E26C3"/>
    <w:rsid w:val="00217891"/>
    <w:rsid w:val="00293717"/>
    <w:rsid w:val="002A2809"/>
    <w:rsid w:val="00350658"/>
    <w:rsid w:val="00362CF7"/>
    <w:rsid w:val="00387DF6"/>
    <w:rsid w:val="00395167"/>
    <w:rsid w:val="003B69AE"/>
    <w:rsid w:val="003C7139"/>
    <w:rsid w:val="00406B8F"/>
    <w:rsid w:val="004518AE"/>
    <w:rsid w:val="004634B7"/>
    <w:rsid w:val="00491AC0"/>
    <w:rsid w:val="004D2F83"/>
    <w:rsid w:val="00522759"/>
    <w:rsid w:val="005278EE"/>
    <w:rsid w:val="00545C2B"/>
    <w:rsid w:val="0056603A"/>
    <w:rsid w:val="005706B1"/>
    <w:rsid w:val="005833AD"/>
    <w:rsid w:val="005C781F"/>
    <w:rsid w:val="005D2093"/>
    <w:rsid w:val="00647929"/>
    <w:rsid w:val="00655121"/>
    <w:rsid w:val="00674885"/>
    <w:rsid w:val="0068147B"/>
    <w:rsid w:val="006E29D3"/>
    <w:rsid w:val="006F5EE7"/>
    <w:rsid w:val="00735FA7"/>
    <w:rsid w:val="007D41F2"/>
    <w:rsid w:val="0080262E"/>
    <w:rsid w:val="00826E47"/>
    <w:rsid w:val="008A2C58"/>
    <w:rsid w:val="008A5593"/>
    <w:rsid w:val="00917C2B"/>
    <w:rsid w:val="00943615"/>
    <w:rsid w:val="00996113"/>
    <w:rsid w:val="009D5FD2"/>
    <w:rsid w:val="00A1297C"/>
    <w:rsid w:val="00A1451F"/>
    <w:rsid w:val="00A317D9"/>
    <w:rsid w:val="00A6646C"/>
    <w:rsid w:val="00AD2813"/>
    <w:rsid w:val="00B37D0E"/>
    <w:rsid w:val="00B642E7"/>
    <w:rsid w:val="00B868D4"/>
    <w:rsid w:val="00BB6BEE"/>
    <w:rsid w:val="00BF2808"/>
    <w:rsid w:val="00C40F3D"/>
    <w:rsid w:val="00C64C9C"/>
    <w:rsid w:val="00CE3C5A"/>
    <w:rsid w:val="00D30F6A"/>
    <w:rsid w:val="00DA0802"/>
    <w:rsid w:val="00DB575B"/>
    <w:rsid w:val="00DC7503"/>
    <w:rsid w:val="00DF3004"/>
    <w:rsid w:val="00DF47E4"/>
    <w:rsid w:val="00E2030F"/>
    <w:rsid w:val="00E371BD"/>
    <w:rsid w:val="00EE7973"/>
    <w:rsid w:val="00F01DE7"/>
    <w:rsid w:val="00F11DFE"/>
    <w:rsid w:val="00F14427"/>
    <w:rsid w:val="00F4511F"/>
    <w:rsid w:val="00F674B2"/>
    <w:rsid w:val="00FF65DE"/>
    <w:rsid w:val="00FF6B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7AC4"/>
  <w15:chartTrackingRefBased/>
  <w15:docId w15:val="{31669210-D2B6-475C-94F3-C30413AF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503"/>
  </w:style>
  <w:style w:type="paragraph" w:styleId="Heading1">
    <w:name w:val="heading 1"/>
    <w:basedOn w:val="Normal"/>
    <w:next w:val="Normal"/>
    <w:link w:val="Heading1Char"/>
    <w:uiPriority w:val="9"/>
    <w:qFormat/>
    <w:rsid w:val="00DC7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503"/>
    <w:rPr>
      <w:rFonts w:eastAsiaTheme="majorEastAsia" w:cstheme="majorBidi"/>
      <w:color w:val="272727" w:themeColor="text1" w:themeTint="D8"/>
    </w:rPr>
  </w:style>
  <w:style w:type="paragraph" w:styleId="Title">
    <w:name w:val="Title"/>
    <w:basedOn w:val="Normal"/>
    <w:next w:val="Normal"/>
    <w:link w:val="TitleChar"/>
    <w:uiPriority w:val="10"/>
    <w:qFormat/>
    <w:rsid w:val="00DC7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503"/>
    <w:pPr>
      <w:spacing w:before="160"/>
      <w:jc w:val="center"/>
    </w:pPr>
    <w:rPr>
      <w:i/>
      <w:iCs/>
      <w:color w:val="404040" w:themeColor="text1" w:themeTint="BF"/>
    </w:rPr>
  </w:style>
  <w:style w:type="character" w:customStyle="1" w:styleId="QuoteChar">
    <w:name w:val="Quote Char"/>
    <w:basedOn w:val="DefaultParagraphFont"/>
    <w:link w:val="Quote"/>
    <w:uiPriority w:val="29"/>
    <w:rsid w:val="00DC7503"/>
    <w:rPr>
      <w:i/>
      <w:iCs/>
      <w:color w:val="404040" w:themeColor="text1" w:themeTint="BF"/>
    </w:rPr>
  </w:style>
  <w:style w:type="paragraph" w:styleId="ListParagraph">
    <w:name w:val="List Paragraph"/>
    <w:basedOn w:val="Normal"/>
    <w:uiPriority w:val="34"/>
    <w:qFormat/>
    <w:rsid w:val="00DC7503"/>
    <w:pPr>
      <w:ind w:left="720"/>
      <w:contextualSpacing/>
    </w:pPr>
  </w:style>
  <w:style w:type="character" w:styleId="IntenseEmphasis">
    <w:name w:val="Intense Emphasis"/>
    <w:basedOn w:val="DefaultParagraphFont"/>
    <w:uiPriority w:val="21"/>
    <w:qFormat/>
    <w:rsid w:val="00DC7503"/>
    <w:rPr>
      <w:i/>
      <w:iCs/>
      <w:color w:val="0F4761" w:themeColor="accent1" w:themeShade="BF"/>
    </w:rPr>
  </w:style>
  <w:style w:type="paragraph" w:styleId="IntenseQuote">
    <w:name w:val="Intense Quote"/>
    <w:basedOn w:val="Normal"/>
    <w:next w:val="Normal"/>
    <w:link w:val="IntenseQuoteChar"/>
    <w:uiPriority w:val="30"/>
    <w:qFormat/>
    <w:rsid w:val="00DC7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503"/>
    <w:rPr>
      <w:i/>
      <w:iCs/>
      <w:color w:val="0F4761" w:themeColor="accent1" w:themeShade="BF"/>
    </w:rPr>
  </w:style>
  <w:style w:type="character" w:styleId="IntenseReference">
    <w:name w:val="Intense Reference"/>
    <w:basedOn w:val="DefaultParagraphFont"/>
    <w:uiPriority w:val="32"/>
    <w:qFormat/>
    <w:rsid w:val="00DC7503"/>
    <w:rPr>
      <w:b/>
      <w:bCs/>
      <w:smallCaps/>
      <w:color w:val="0F4761" w:themeColor="accent1" w:themeShade="BF"/>
      <w:spacing w:val="5"/>
    </w:rPr>
  </w:style>
  <w:style w:type="paragraph" w:styleId="Header">
    <w:name w:val="header"/>
    <w:basedOn w:val="Normal"/>
    <w:link w:val="HeaderChar"/>
    <w:uiPriority w:val="99"/>
    <w:unhideWhenUsed/>
    <w:rsid w:val="00DC7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03"/>
  </w:style>
  <w:style w:type="paragraph" w:styleId="Footer">
    <w:name w:val="footer"/>
    <w:basedOn w:val="Normal"/>
    <w:link w:val="FooterChar"/>
    <w:uiPriority w:val="99"/>
    <w:unhideWhenUsed/>
    <w:rsid w:val="00DC7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03"/>
  </w:style>
  <w:style w:type="character" w:styleId="Hyperlink">
    <w:name w:val="Hyperlink"/>
    <w:basedOn w:val="DefaultParagraphFont"/>
    <w:uiPriority w:val="99"/>
    <w:unhideWhenUsed/>
    <w:rsid w:val="00395167"/>
    <w:rPr>
      <w:color w:val="467886" w:themeColor="hyperlink"/>
      <w:u w:val="single"/>
    </w:rPr>
  </w:style>
  <w:style w:type="character" w:styleId="UnresolvedMention">
    <w:name w:val="Unresolved Mention"/>
    <w:basedOn w:val="DefaultParagraphFont"/>
    <w:uiPriority w:val="99"/>
    <w:semiHidden/>
    <w:unhideWhenUsed/>
    <w:rsid w:val="00395167"/>
    <w:rPr>
      <w:color w:val="605E5C"/>
      <w:shd w:val="clear" w:color="auto" w:fill="E1DFDD"/>
    </w:rPr>
  </w:style>
  <w:style w:type="character" w:styleId="FollowedHyperlink">
    <w:name w:val="FollowedHyperlink"/>
    <w:basedOn w:val="DefaultParagraphFont"/>
    <w:uiPriority w:val="99"/>
    <w:semiHidden/>
    <w:unhideWhenUsed/>
    <w:rsid w:val="00395167"/>
    <w:rPr>
      <w:color w:val="96607D" w:themeColor="followedHyperlink"/>
      <w:u w:val="single"/>
    </w:rPr>
  </w:style>
  <w:style w:type="table" w:styleId="TableGrid">
    <w:name w:val="Table Grid"/>
    <w:basedOn w:val="TableNormal"/>
    <w:uiPriority w:val="39"/>
    <w:rsid w:val="00C4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5311">
      <w:bodyDiv w:val="1"/>
      <w:marLeft w:val="0"/>
      <w:marRight w:val="0"/>
      <w:marTop w:val="0"/>
      <w:marBottom w:val="0"/>
      <w:divBdr>
        <w:top w:val="none" w:sz="0" w:space="0" w:color="auto"/>
        <w:left w:val="none" w:sz="0" w:space="0" w:color="auto"/>
        <w:bottom w:val="none" w:sz="0" w:space="0" w:color="auto"/>
        <w:right w:val="none" w:sz="0" w:space="0" w:color="auto"/>
      </w:divBdr>
    </w:div>
    <w:div w:id="1420248578">
      <w:bodyDiv w:val="1"/>
      <w:marLeft w:val="0"/>
      <w:marRight w:val="0"/>
      <w:marTop w:val="0"/>
      <w:marBottom w:val="0"/>
      <w:divBdr>
        <w:top w:val="none" w:sz="0" w:space="0" w:color="auto"/>
        <w:left w:val="none" w:sz="0" w:space="0" w:color="auto"/>
        <w:bottom w:val="none" w:sz="0" w:space="0" w:color="auto"/>
        <w:right w:val="none" w:sz="0" w:space="0" w:color="auto"/>
      </w:divBdr>
    </w:div>
    <w:div w:id="15404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yakoven/PSYR6003-Assignm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350</TotalTime>
  <Pages>12</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OBENG NKRUMAH</dc:creator>
  <cp:keywords/>
  <dc:description/>
  <cp:lastModifiedBy>SAMUEL OBENG NKRUMAH</cp:lastModifiedBy>
  <cp:revision>49</cp:revision>
  <dcterms:created xsi:type="dcterms:W3CDTF">2025-02-09T23:27:00Z</dcterms:created>
  <dcterms:modified xsi:type="dcterms:W3CDTF">2025-02-15T18:54:00Z</dcterms:modified>
</cp:coreProperties>
</file>