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422"/>
        <w:gridCol w:w="1103"/>
        <w:gridCol w:w="1701"/>
        <w:gridCol w:w="1305"/>
        <w:gridCol w:w="283"/>
        <w:gridCol w:w="1528"/>
        <w:gridCol w:w="1726"/>
        <w:gridCol w:w="1117"/>
        <w:gridCol w:w="25"/>
      </w:tblGrid>
      <w:tr w14:paraId="16B197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5" w:hRule="atLeast"/>
        </w:trPr>
        <w:tc>
          <w:tcPr>
            <w:tcW w:w="4674" w:type="dxa"/>
            <w:gridSpan w:val="5"/>
          </w:tcPr>
          <w:p w14:paraId="35668F38">
            <w:pPr>
              <w:pStyle w:val="39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D01798A">
            <w:pPr>
              <w:pStyle w:val="39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1DE598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3A6FB342">
            <w:pPr>
              <w:pStyle w:val="39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E16D3DB">
            <w:pPr>
              <w:pStyle w:val="39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224937BB">
            <w:pPr>
              <w:pStyle w:val="39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5DC59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701548C5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A372F47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6701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38C0DD1D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45E34D7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C690BA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E85401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A2F1C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6090B76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0F2768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7219CEE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612AE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07F6440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7F192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4707D87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9ED8A3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DFB462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29AB8D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1157B02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5FC6D5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0EF5012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DFA509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295B0CA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479E25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6D50907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5D822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69AD125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9C836D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52F281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8A7F77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6D80319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61FBED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68B98B9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B5C3E6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7F17E97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1753D9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29B9F41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E8B91A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AE9B6BB">
            <w:pPr>
              <w:pStyle w:val="39"/>
              <w:rPr>
                <w:rFonts w:ascii="Times New Roman"/>
                <w:lang w:val="en-IN"/>
              </w:rPr>
            </w:pPr>
          </w:p>
        </w:tc>
      </w:tr>
      <w:tr w14:paraId="18FFB4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360EFAC4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3EE7D6E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4674481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4E339AB3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7D24B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17B355">
            <w:pPr>
              <w:pStyle w:val="39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30C47C7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B5A0939">
            <w:pPr>
              <w:pStyle w:val="39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4E2B234">
            <w:pPr>
              <w:pStyle w:val="39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1C13BA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203CF67">
            <w:pPr>
              <w:pStyle w:val="39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6AE2625D">
            <w:pPr>
              <w:pStyle w:val="39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8364F8D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8" w:type="dxa"/>
            <w:gridSpan w:val="2"/>
          </w:tcPr>
          <w:p w14:paraId="649E3DFF">
            <w:pPr>
              <w:pStyle w:val="39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8F85EFA">
            <w:pPr>
              <w:pStyle w:val="39"/>
              <w:ind w:left="0"/>
              <w:rPr>
                <w:rFonts w:ascii="Times New Roman"/>
              </w:rPr>
            </w:pPr>
          </w:p>
        </w:tc>
      </w:tr>
      <w:tr w14:paraId="2DC9BB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58291FF5">
            <w:pPr>
              <w:pStyle w:val="39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B3B8844">
            <w:pPr>
              <w:pStyle w:val="39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18FCABB4">
            <w:pPr>
              <w:pStyle w:val="39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4446EF3">
            <w:pPr>
              <w:pStyle w:val="39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0D018A5">
            <w:pPr>
              <w:pStyle w:val="39"/>
              <w:ind w:left="0"/>
              <w:rPr>
                <w:rFonts w:ascii="Times New Roman"/>
              </w:rPr>
            </w:pPr>
          </w:p>
          <w:p w14:paraId="764F754E">
            <w:pPr>
              <w:pStyle w:val="39"/>
              <w:ind w:left="0"/>
              <w:rPr>
                <w:rFonts w:ascii="Times New Roman"/>
              </w:rPr>
            </w:pPr>
          </w:p>
          <w:p w14:paraId="3BE2F3FE">
            <w:pPr>
              <w:pStyle w:val="39"/>
              <w:ind w:left="0"/>
              <w:rPr>
                <w:rFonts w:ascii="Times New Roman"/>
              </w:rPr>
            </w:pPr>
          </w:p>
        </w:tc>
      </w:tr>
      <w:tr w14:paraId="26F3A0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6A6759D">
            <w:pPr>
              <w:pStyle w:val="39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B5C2C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62B5BD0A">
            <w:pPr>
              <w:pStyle w:val="39"/>
              <w:spacing w:before="78"/>
              <w:rPr>
                <w:b/>
              </w:rPr>
            </w:pPr>
          </w:p>
        </w:tc>
      </w:tr>
      <w:tr w14:paraId="3DBBB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3CB35A4A">
            <w:pPr>
              <w:pStyle w:val="39"/>
              <w:ind w:left="0"/>
              <w:rPr>
                <w:rFonts w:ascii="Times New Roman"/>
              </w:rPr>
            </w:pPr>
          </w:p>
        </w:tc>
        <w:tc>
          <w:tcPr>
            <w:tcW w:w="422" w:type="dxa"/>
            <w:tcBorders>
              <w:top w:val="single" w:color="000000" w:sz="8" w:space="0"/>
            </w:tcBorders>
          </w:tcPr>
          <w:p w14:paraId="49A0CA1F">
            <w:pPr>
              <w:pStyle w:val="39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646" w:type="dxa"/>
            <w:gridSpan w:val="6"/>
            <w:tcBorders>
              <w:top w:val="single" w:color="000000" w:sz="8" w:space="0"/>
            </w:tcBorders>
          </w:tcPr>
          <w:p w14:paraId="4305C868">
            <w:pPr>
              <w:pStyle w:val="39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1B4B9590">
            <w:pPr>
              <w:pStyle w:val="39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8A3CF07">
            <w:pPr>
              <w:pStyle w:val="39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FD852D3">
            <w:pPr>
              <w:pStyle w:val="39"/>
              <w:ind w:left="0"/>
              <w:rPr>
                <w:rFonts w:ascii="Times New Roman"/>
              </w:rPr>
            </w:pPr>
          </w:p>
        </w:tc>
      </w:tr>
      <w:tr w14:paraId="3FBE01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304A13C">
            <w:pPr>
              <w:pStyle w:val="3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  <w:vAlign w:val="center"/>
          </w:tcPr>
          <w:p w14:paraId="3FD1FC6D">
            <w:pPr>
              <w:pStyle w:val="39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646" w:type="dxa"/>
            <w:gridSpan w:val="6"/>
            <w:vAlign w:val="center"/>
          </w:tcPr>
          <w:p w14:paraId="548481B9">
            <w:pPr>
              <w:pStyle w:val="39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21401">
            <w:pPr>
              <w:pStyle w:val="3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533F3FD3">
            <w:pPr>
              <w:pStyle w:val="39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E63D34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DD473DA">
            <w:pPr>
              <w:pStyle w:val="39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057AB2">
            <w:pPr>
              <w:pStyle w:val="3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24EE370E">
            <w:pPr>
              <w:pStyle w:val="3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2669CBEF">
            <w:pPr>
              <w:pStyle w:val="3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0E2231F3">
            <w:pPr>
              <w:pStyle w:val="39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build awareness of prompt strategy effectiveness for different problem types.</w:t>
            </w:r>
          </w:p>
          <w:p w14:paraId="3381A457">
            <w:pPr>
              <w:pStyle w:val="39"/>
              <w:ind w:left="0"/>
              <w:rPr>
                <w:rFonts w:ascii="Times New Roman"/>
                <w:sz w:val="18"/>
              </w:rPr>
            </w:pPr>
          </w:p>
          <w:p w14:paraId="0798C0E7">
            <w:pPr>
              <w:pStyle w:val="39"/>
              <w:ind w:left="0"/>
              <w:rPr>
                <w:rFonts w:ascii="Times New Roman"/>
                <w:sz w:val="18"/>
              </w:rPr>
            </w:pPr>
          </w:p>
          <w:p w14:paraId="65B9B712">
            <w:pPr>
              <w:pStyle w:val="3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5BF5D55C">
            <w:pPr>
              <w:pStyle w:val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637B72D4">
            <w:pPr>
              <w:pStyle w:val="39"/>
              <w:rPr>
                <w:rFonts w:ascii="Times New Roman"/>
                <w:sz w:val="18"/>
              </w:rPr>
            </w:pPr>
          </w:p>
          <w:p w14:paraId="45A06467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6CA563D3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585D864A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5C012FD5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outputs across the three prompting strategies. </w:t>
            </w:r>
          </w:p>
          <w:p w14:paraId="2BD2E35E">
            <w:pPr>
              <w:pStyle w:val="39"/>
              <w:rPr>
                <w:rFonts w:ascii="Times New Roman"/>
                <w:sz w:val="18"/>
              </w:rPr>
            </w:pPr>
          </w:p>
          <w:p w14:paraId="4044D811">
            <w:pPr>
              <w:pStyle w:val="39"/>
              <w:rPr>
                <w:rFonts w:ascii="Times New Roman"/>
                <w:sz w:val="18"/>
              </w:rPr>
            </w:pPr>
          </w:p>
          <w:p w14:paraId="69877108">
            <w:pPr>
              <w:pStyle w:val="39"/>
              <w:rPr>
                <w:rFonts w:ascii="Times New Roman"/>
                <w:sz w:val="18"/>
              </w:rPr>
            </w:pPr>
          </w:p>
          <w:p w14:paraId="5D0E82A4">
            <w:pPr>
              <w:pStyle w:val="39"/>
              <w:rPr>
                <w:rFonts w:ascii="Times New Roman"/>
                <w:sz w:val="18"/>
              </w:rPr>
            </w:pPr>
          </w:p>
          <w:p w14:paraId="4A7882CF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3591679F">
            <w:pPr>
              <w:pStyle w:val="39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614254A7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808DA67">
            <w:pPr>
              <w:pStyle w:val="3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</w:p>
          <w:p w14:paraId="12A340DE">
            <w:pPr>
              <w:pStyle w:val="16"/>
              <w:keepNext w:val="0"/>
              <w:keepLines w:val="0"/>
              <w:widowControl/>
              <w:suppressLineNumbers w:val="0"/>
              <w:shd w:val="clear" w:fill="1B1B1B"/>
              <w:spacing w:before="0" w:beforeAutospacing="0" w:after="96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Certainly! The core logic of the </w:t>
            </w:r>
            <w:r>
              <w:rPr>
                <w:rStyle w:val="15"/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is_leap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function follows the rules for determining a leap year:</w:t>
            </w:r>
          </w:p>
          <w:p w14:paraId="6CFE96A0">
            <w:pPr>
              <w:pStyle w:val="18"/>
              <w:bidi w:val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</w:pP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Divisible by 4: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A year is generally a leap year if it is divisible by 4. (</w:t>
            </w: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year % 4 == 0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)</w:t>
            </w:r>
          </w:p>
          <w:p w14:paraId="7E894B6F">
            <w:pPr>
              <w:pStyle w:val="18"/>
              <w:bidi w:val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</w:pP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Exceptions for centuries: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However, if a year is divisible by 100 (a century year), it is </w:t>
            </w:r>
            <w:r>
              <w:rPr>
                <w:rStyle w:val="14"/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not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a leap year unless... (</w:t>
            </w: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year % 100 != 0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)</w:t>
            </w:r>
          </w:p>
          <w:p w14:paraId="424F511B">
            <w:pPr>
              <w:pStyle w:val="18"/>
              <w:bidi w:val="0"/>
              <w:jc w:val="both"/>
            </w:pP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Exception to the exception: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...it is also divisible by 400. In that case, it </w:t>
            </w:r>
            <w:r>
              <w:rPr>
                <w:rStyle w:val="14"/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is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a leap year. (</w:t>
            </w: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year % 400 == 0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)</w:t>
            </w:r>
          </w:p>
          <w:p w14:paraId="1BBBB6EB">
            <w:pPr>
              <w:pStyle w:val="16"/>
              <w:keepNext w:val="0"/>
              <w:keepLines w:val="0"/>
              <w:widowControl/>
              <w:suppressLineNumbers w:val="0"/>
              <w:shd w:val="clear" w:fill="1B1B1B"/>
              <w:spacing w:before="96" w:beforeAutospacing="0" w:after="96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The </w:t>
            </w: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if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statement combines these conditions:</w:t>
            </w:r>
          </w:p>
          <w:p w14:paraId="4BA2DB3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(year % 4 == 0 and year % 100 != 0)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checks for years divisible by 4 but not by 100 (like 2024).</w:t>
            </w:r>
          </w:p>
          <w:p w14:paraId="5800EB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(year % 400 == 0)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 checks for century years divisible by 400 (like 2000).</w:t>
            </w:r>
          </w:p>
          <w:p w14:paraId="2C6DDC0A">
            <w:pPr>
              <w:pStyle w:val="16"/>
              <w:keepNext w:val="0"/>
              <w:keepLines w:val="0"/>
              <w:widowControl/>
              <w:suppressLineNumbers w:val="0"/>
              <w:shd w:val="clear" w:fill="1B1B1B"/>
              <w:spacing w:before="96" w:beforeAutospacing="0" w:after="0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If either of these conditions is true, the function returns </w:t>
            </w: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True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1B1B1B"/>
              </w:rPr>
              <w:t>, indicating it's a leap year. Otherwise, it returns </w:t>
            </w:r>
            <w:r>
              <w:rPr>
                <w:rStyle w:val="15"/>
                <w:rFonts w:hint="default"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bdr w:val="single" w:color="616161" w:sz="4" w:space="0"/>
                <w:shd w:val="clear" w:fill="1B1B1B"/>
              </w:rPr>
              <w:t>False</w:t>
            </w:r>
          </w:p>
          <w:p w14:paraId="5422F234">
            <w:pPr>
              <w:pStyle w:val="39"/>
              <w:numPr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FF302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is_leap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76B5160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</w:t>
            </w:r>
          </w:p>
          <w:p w14:paraId="0406414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Checks if a given year is a leap year.</w:t>
            </w:r>
          </w:p>
          <w:p w14:paraId="37F5B3A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68E0F58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Args:</w:t>
            </w:r>
          </w:p>
          <w:p w14:paraId="1A4BE1A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year: The year to check.</w:t>
            </w:r>
          </w:p>
          <w:p w14:paraId="6C577FB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Returns:</w:t>
            </w:r>
          </w:p>
          <w:p w14:paraId="548D780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True if the year is a leap year, False otherwise.</w:t>
            </w:r>
          </w:p>
          <w:p w14:paraId="2A02EAB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"""</w:t>
            </w:r>
          </w:p>
          <w:p w14:paraId="1B4B12D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year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year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year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 w14:paraId="2A149DE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</w:p>
          <w:p w14:paraId="4FDACD3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0C26F52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False</w:t>
            </w:r>
          </w:p>
          <w:p w14:paraId="5A14F87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is_leap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2007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2EDED5A0">
            <w:pPr>
              <w:pStyle w:val="39"/>
              <w:numPr>
                <w:numId w:val="0"/>
              </w:numP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Output: False</w:t>
            </w:r>
          </w:p>
          <w:p w14:paraId="42303AEF">
            <w:pPr>
              <w:pStyle w:val="39"/>
              <w:numPr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C8E341">
            <w:pPr>
              <w:pStyle w:val="39"/>
              <w:numPr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5E7A4">
            <w:pPr>
              <w:pStyle w:val="39"/>
              <w:numPr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19BC55">
            <w:pPr>
              <w:pStyle w:val="39"/>
              <w:numPr>
                <w:numId w:val="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A8D283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741720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</w:t>
            </w:r>
          </w:p>
          <w:p w14:paraId="097A9E8D">
            <w:pPr>
              <w:pStyle w:val="39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10C81FA0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55C03C0E">
            <w:pPr>
              <w:pStyle w:val="39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53FEC82E">
            <w:pPr>
              <w:pStyle w:val="39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1D884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cm_to_inches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3723BB4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"""Converts centimeters to inches."""</w:t>
            </w:r>
          </w:p>
          <w:p w14:paraId="51A375D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cm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0.393701</w:t>
            </w:r>
          </w:p>
          <w:p w14:paraId="5FB9CA0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cm_to_inches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890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55F8351D">
            <w:pPr>
              <w:pStyle w:val="39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Output: 350.39389</w:t>
            </w:r>
          </w:p>
          <w:p w14:paraId="79574B1C">
            <w:pPr>
              <w:pStyle w:val="39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  <w:p w14:paraId="6D6D1B2E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1482C126">
            <w:pPr>
              <w:pStyle w:val="39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Few-shot: Provide 2–3 examples to generate a function that formats full names as “Last, First”.</w:t>
            </w:r>
          </w:p>
          <w:p w14:paraId="170D2433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35BF298D">
            <w:pPr>
              <w:pStyle w:val="39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0DEC22B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format_name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full_name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0723F46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</w:t>
            </w:r>
          </w:p>
          <w:p w14:paraId="7261637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Formats a full name as "Last, First".</w:t>
            </w:r>
          </w:p>
          <w:p w14:paraId="77A751E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11F72A9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Args:</w:t>
            </w:r>
          </w:p>
          <w:p w14:paraId="28EDEC6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full_name: The full name string (e.g., "Samreen Qhuddisia").</w:t>
            </w:r>
          </w:p>
          <w:p w14:paraId="1FCDC60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ind w:firstLine="168" w:firstLineChars="1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Returns:</w:t>
            </w:r>
          </w:p>
          <w:p w14:paraId="1E58770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The formatted name string (e.g., "Qhuddisia, Samreen").</w:t>
            </w:r>
          </w:p>
          <w:p w14:paraId="448925E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"""</w:t>
            </w:r>
          </w:p>
          <w:p w14:paraId="6377916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Assuming the full name is in the format "First Last"</w:t>
            </w:r>
          </w:p>
          <w:p w14:paraId="4042D53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name_parts = full_name.split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1E71C6F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name_parts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0D83E93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first_name = name_parts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</w:p>
          <w:p w14:paraId="22DF892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last_name = name_parts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Handle potential middle names by taking the last part as the last name</w:t>
            </w:r>
          </w:p>
          <w:p w14:paraId="73F41FE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last_name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first_name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</w:t>
            </w:r>
          </w:p>
          <w:p w14:paraId="101A9C8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6F628EE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Handle cases where the name might be a single word or empty</w:t>
            </w:r>
          </w:p>
          <w:p w14:paraId="02FBFA6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full_name</w:t>
            </w:r>
          </w:p>
          <w:p w14:paraId="13A48F7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format_name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"krithi Sanan"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63B4AB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 Sanan, krithi</w:t>
            </w:r>
          </w:p>
          <w:p w14:paraId="392CE400">
            <w:pPr>
              <w:pStyle w:val="39"/>
              <w:ind w:left="0" w:leftChars="0" w:firstLine="0" w:firstLineChars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2D9CCF8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</w:t>
            </w:r>
          </w:p>
          <w:p w14:paraId="087CD753">
            <w:pPr>
              <w:pStyle w:val="39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70C06CA4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2EAA25F3">
            <w:pPr>
              <w:pStyle w:val="39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Functional output and comparative reflection</w:t>
            </w:r>
          </w:p>
          <w:tbl>
            <w:tblPr>
              <w:tblStyle w:val="1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3760"/>
              <w:gridCol w:w="3760"/>
            </w:tblGrid>
            <w:tr w14:paraId="7ABF24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518" w:hRule="atLeast"/>
              </w:trPr>
              <w:tc>
                <w:tcPr>
                  <w:tcW w:w="3760" w:type="dxa"/>
                  <w:tcBorders/>
                </w:tcPr>
                <w:p w14:paraId="175E49F8">
                  <w:pPr>
                    <w:pStyle w:val="16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Zero-shot Prompt </w:t>
                  </w:r>
                  <w:r>
                    <w:t>A zero-shot prompt is straightforward. You simply ask the model to perform the task without any examples.</w:t>
                  </w:r>
                </w:p>
                <w:p w14:paraId="22099997">
                  <w:pPr>
                    <w:pStyle w:val="16"/>
                    <w:keepNext w:val="0"/>
                    <w:keepLines w:val="0"/>
                    <w:widowControl/>
                    <w:suppressLineNumbers w:val="0"/>
                  </w:pPr>
                </w:p>
                <w:p w14:paraId="5557A6AD">
                  <w:pPr>
                    <w:pStyle w:val="16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eastAsia" w:ascii="SimSun" w:hAnsi="SimSun" w:eastAsia="SimSun" w:cs="SimSun"/>
                      <w:b/>
                      <w:bCs/>
                      <w:sz w:val="24"/>
                      <w:szCs w:val="24"/>
                    </w:rPr>
                    <w:t>Prompt:</w:t>
                  </w:r>
                  <w:r>
                    <w:rPr>
                      <w:rFonts w:hint="eastAsia" w:ascii="SimSun" w:hAnsi="SimSun" w:eastAsia="SimSun" w:cs="SimSun"/>
                      <w:sz w:val="24"/>
                      <w:szCs w:val="24"/>
                    </w:rPr>
                    <w:t xml:space="preserve"> Write a Python function that counts the number of vowels in a string. The vowels are 'a', 'e', 'i', 'o', 'u'</w:t>
                  </w:r>
                </w:p>
                <w:p w14:paraId="3D11BCB3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</w:p>
                <w:p w14:paraId="2F7B3FEF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760" w:type="dxa"/>
                </w:tcPr>
                <w:p w14:paraId="5857B6C6">
                  <w:pPr>
                    <w:pStyle w:val="16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Few-shot Prompt </w:t>
                  </w:r>
                  <w:r>
                    <w:t>A few-shot prompt provides a few examples to guide the modelThis is especially useful for tasks that are nuanced or require a specific output format.</w:t>
                  </w:r>
                </w:p>
                <w:p w14:paraId="252DF03D">
                  <w:pPr>
                    <w:pStyle w:val="16"/>
                    <w:keepNext w:val="0"/>
                    <w:keepLines w:val="0"/>
                    <w:widowControl/>
                    <w:suppressLineNumbers w:val="0"/>
                  </w:pPr>
                  <w:r>
                    <w:rPr>
                      <w:rFonts w:hint="eastAsia" w:ascii="SimSun" w:hAnsi="SimSun" w:eastAsia="SimSun" w:cs="SimSun"/>
                      <w:b/>
                      <w:bCs/>
                      <w:sz w:val="24"/>
                      <w:szCs w:val="24"/>
                    </w:rPr>
                    <w:t>Prompt:</w:t>
                  </w:r>
                  <w:r>
                    <w:rPr>
                      <w:rFonts w:hint="eastAsia" w:ascii="SimSun" w:hAnsi="SimSun" w:eastAsia="SimSun" w:cs="SimSun"/>
                      <w:sz w:val="24"/>
                      <w:szCs w:val="24"/>
                    </w:rPr>
                    <w:t xml:space="preserve"> Write a Python function that counts the number of vowels in a string. The vowels are 'a', 'e', 'i', 'o', 'u'.</w:t>
                  </w:r>
                  <w:r>
                    <w:rPr>
                      <w:rFonts w:hint="eastAsia" w:ascii="SimSun" w:hAnsi="SimSun" w:eastAsia="SimSun" w:cs="SimSun"/>
                      <w:b/>
                      <w:bCs/>
                      <w:sz w:val="24"/>
                      <w:szCs w:val="24"/>
                    </w:rPr>
                    <w:t>Example 1:</w:t>
                  </w:r>
                  <w:r>
                    <w:rPr>
                      <w:rFonts w:hint="eastAsia" w:ascii="SimSun" w:hAnsi="SimSun" w:eastAsia="SimSun" w:cs="SimSun"/>
                      <w:sz w:val="24"/>
                      <w:szCs w:val="24"/>
                    </w:rPr>
                    <w:t xml:space="preserve"> Input: "Programming" Output:</w:t>
                  </w:r>
                  <w:r>
                    <w:rPr>
                      <w:rFonts w:hint="default" w:ascii="SimSun" w:hAnsi="SimSun" w:eastAsia="SimSun" w:cs="SimSun"/>
                      <w:sz w:val="24"/>
                      <w:szCs w:val="24"/>
                      <w:lang w:val="en-US"/>
                    </w:rPr>
                    <w:t xml:space="preserve">3 </w:t>
                  </w:r>
                  <w:r>
                    <w:rPr>
                      <w:rFonts w:hint="eastAsia" w:ascii="SimSun" w:hAnsi="SimSun" w:eastAsia="SimSun" w:cs="SimSun"/>
                      <w:b/>
                      <w:bCs/>
                      <w:sz w:val="24"/>
                      <w:szCs w:val="24"/>
                    </w:rPr>
                    <w:t>Example 2:</w:t>
                  </w:r>
                  <w:r>
                    <w:rPr>
                      <w:rFonts w:hint="eastAsia" w:ascii="SimSun" w:hAnsi="SimSun" w:eastAsia="SimSun" w:cs="SimSun"/>
                      <w:sz w:val="24"/>
                      <w:szCs w:val="24"/>
                    </w:rPr>
                    <w:t xml:space="preserve"> Input: "Data Science" Output: 5</w:t>
                  </w:r>
                </w:p>
                <w:p w14:paraId="2AAF9924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</w:p>
              </w:tc>
            </w:tr>
            <w:tr w14:paraId="799FBC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509" w:hRule="atLeast"/>
              </w:trPr>
              <w:tc>
                <w:tcPr>
                  <w:tcW w:w="3760" w:type="dxa"/>
                </w:tcPr>
                <w:p w14:paraId="702E9ED5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>ef count_vowels(s):</w:t>
                  </w:r>
                </w:p>
                <w:p w14:paraId="747A514D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"""</w:t>
                  </w:r>
                </w:p>
                <w:p w14:paraId="320D4B53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Counts the number of vowels in a string.</w:t>
                  </w:r>
                </w:p>
                <w:p w14:paraId="725384CE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"""</w:t>
                  </w:r>
                </w:p>
                <w:p w14:paraId="4593ACAC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vowels = "aeiouAEIOU"</w:t>
                  </w:r>
                </w:p>
                <w:p w14:paraId="2536AA3E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count = 0</w:t>
                  </w:r>
                </w:p>
                <w:p w14:paraId="5345D232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for char in s:</w:t>
                  </w:r>
                </w:p>
                <w:p w14:paraId="38F7BF31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  if char in vowels:</w:t>
                  </w:r>
                </w:p>
                <w:p w14:paraId="6D4192EB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    count += 1</w:t>
                  </w:r>
                </w:p>
                <w:p w14:paraId="5682A51C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 xml:space="preserve">  return count</w:t>
                  </w:r>
                </w:p>
                <w:p w14:paraId="221449BE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</w:p>
                <w:p w14:paraId="015FCC39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># Example usage</w:t>
                  </w:r>
                </w:p>
                <w:p w14:paraId="7E873B7A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>my_string = "Hello World"</w:t>
                  </w:r>
                </w:p>
                <w:p w14:paraId="70720705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>print(f"The number of vowels in '{my_string}' is: {count_vowels(my_string)}")</w:t>
                  </w:r>
                </w:p>
                <w:p w14:paraId="7ED1FE9C">
                  <w:pPr>
                    <w:pStyle w:val="39"/>
                    <w:ind w:left="0" w:leftChars="0" w:firstLine="0" w:firstLineChars="0"/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  <w:lang w:val="en-US"/>
                    </w:rPr>
                    <w:t># Expected Output: The number of vowels in 'Hello World' is: 3</w:t>
                  </w:r>
                </w:p>
              </w:tc>
              <w:tc>
                <w:tcPr>
                  <w:tcW w:w="3760" w:type="dxa"/>
                  <w:tcBorders/>
                </w:tcPr>
                <w:p w14:paraId="4B67504E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>def count_vowels(s):</w:t>
                  </w:r>
                </w:p>
                <w:p w14:paraId="5F53A360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"""</w:t>
                  </w:r>
                </w:p>
                <w:p w14:paraId="6CDDED9C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Counts the number of vowels in a string, case-insensitively.</w:t>
                  </w:r>
                </w:p>
                <w:p w14:paraId="6C2BF46C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"""</w:t>
                  </w:r>
                </w:p>
                <w:p w14:paraId="4755167D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vowel_count = 0</w:t>
                  </w:r>
                </w:p>
                <w:p w14:paraId="60BBF261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vowels = set("aeiou")</w:t>
                  </w:r>
                </w:p>
                <w:p w14:paraId="08CD33C6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for char in s.lower():</w:t>
                  </w:r>
                </w:p>
                <w:p w14:paraId="0DF88D63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  if char in vowels:</w:t>
                  </w:r>
                </w:p>
                <w:p w14:paraId="1964613D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    vowel_count += 1</w:t>
                  </w:r>
                </w:p>
                <w:p w14:paraId="48D7B6D6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 xml:space="preserve">  return vowel_count</w:t>
                  </w:r>
                </w:p>
                <w:p w14:paraId="1D5CBC8A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</w:p>
                <w:p w14:paraId="7D622A93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># Example usage</w:t>
                  </w:r>
                </w:p>
                <w:p w14:paraId="1561E8D3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>my_string = "Hello World"</w:t>
                  </w:r>
                </w:p>
                <w:p w14:paraId="752A171E">
                  <w:pPr>
                    <w:pStyle w:val="39"/>
                    <w:rPr>
                      <w:rFonts w:hint="default"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>print(f"The number of vowels in '{my_string}' is: {count_vowels(my_string)}")</w:t>
                  </w:r>
                </w:p>
                <w:p w14:paraId="738818EC">
                  <w:pPr>
                    <w:pStyle w:val="39"/>
                    <w:rPr>
                      <w:rFonts w:ascii="Times New Roman"/>
                      <w:b/>
                      <w:sz w:val="18"/>
                      <w:vertAlign w:val="baseline"/>
                    </w:rPr>
                  </w:pPr>
                  <w:r>
                    <w:rPr>
                      <w:rFonts w:hint="default" w:ascii="Times New Roman"/>
                      <w:b/>
                      <w:sz w:val="18"/>
                      <w:vertAlign w:val="baseline"/>
                    </w:rPr>
                    <w:t># Expected Output: The number of vowels in 'Hello World' is: 3</w:t>
                  </w:r>
                </w:p>
              </w:tc>
            </w:tr>
          </w:tbl>
          <w:p w14:paraId="1CC91043">
            <w:pPr>
              <w:pStyle w:val="39"/>
              <w:rPr>
                <w:rFonts w:ascii="Times New Roman"/>
                <w:b/>
                <w:sz w:val="18"/>
              </w:rPr>
            </w:pPr>
          </w:p>
          <w:p w14:paraId="513C311F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7BFBF5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</w:t>
            </w:r>
          </w:p>
          <w:p w14:paraId="5A6535DF">
            <w:pPr>
              <w:pStyle w:val="39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0BAD240C">
            <w:pPr>
              <w:pStyle w:val="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6FA5ED2">
            <w:pPr>
              <w:pStyle w:val="39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</w:p>
          <w:p w14:paraId="78935022">
            <w:pPr>
              <w:pStyle w:val="39"/>
              <w:numPr>
                <w:numId w:val="0"/>
              </w:numPr>
            </w:pPr>
            <w:r>
              <w:rPr>
                <w:rFonts w:hint="default"/>
                <w:b/>
                <w:bCs/>
                <w:lang w:val="en-US"/>
              </w:rPr>
              <w:t>Prompt:</w:t>
            </w:r>
            <w:r>
              <w:t xml:space="preserve">Write a Python function that reads a </w:t>
            </w:r>
            <w:r>
              <w:rPr>
                <w:rStyle w:val="15"/>
              </w:rPr>
              <w:t>.txt</w:t>
            </w:r>
            <w:r>
              <w:t xml:space="preserve"> file and returns the number of lines.</w:t>
            </w:r>
            <w:r>
              <w:rPr>
                <w:b/>
                <w:bCs/>
              </w:rPr>
              <w:t>Input:</w:t>
            </w:r>
            <w:r>
              <w:t xml:space="preserve"> </w:t>
            </w:r>
            <w:r>
              <w:rPr>
                <w:rStyle w:val="15"/>
              </w:rPr>
              <w:t>file.txt</w:t>
            </w:r>
            <w:r>
              <w:t xml:space="preserve"> with content: </w:t>
            </w:r>
            <w:r>
              <w:rPr>
                <w:rStyle w:val="15"/>
              </w:rPr>
              <w:t>Hello, world!</w:t>
            </w:r>
            <w:r>
              <w:t xml:space="preserve"> </w:t>
            </w:r>
            <w:r>
              <w:rPr>
                <w:rStyle w:val="15"/>
              </w:rPr>
              <w:t>This is line 2.</w:t>
            </w:r>
            <w:r>
              <w:t xml:space="preserve"> </w:t>
            </w:r>
            <w:r>
              <w:rPr>
                <w:rStyle w:val="15"/>
              </w:rPr>
              <w:t>And this is line 3.</w:t>
            </w:r>
            <w:r>
              <w:t xml:space="preserve"> </w:t>
            </w:r>
            <w:r>
              <w:rPr>
                <w:b/>
                <w:bCs/>
              </w:rPr>
              <w:t>Output:</w:t>
            </w:r>
            <w:r>
              <w:t xml:space="preserve"> 3</w:t>
            </w:r>
            <w:r>
              <w:rPr>
                <w:b/>
                <w:bCs/>
              </w:rPr>
              <w:t>Input:</w:t>
            </w:r>
            <w:r>
              <w:t xml:space="preserve"> </w:t>
            </w:r>
            <w:r>
              <w:rPr>
                <w:rStyle w:val="15"/>
              </w:rPr>
              <w:t>empty_file.txt</w:t>
            </w:r>
            <w:r>
              <w:t xml:space="preserve"> with content: (empty) </w:t>
            </w:r>
            <w:r>
              <w:rPr>
                <w:b/>
                <w:bCs/>
              </w:rPr>
              <w:t>Output:</w:t>
            </w:r>
            <w:r>
              <w:t xml:space="preserve"> 0 </w:t>
            </w:r>
            <w:r>
              <w:rPr>
                <w:b/>
                <w:bCs/>
              </w:rPr>
              <w:t>Input:</w:t>
            </w:r>
            <w:r>
              <w:t xml:space="preserve"> </w:t>
            </w:r>
            <w:r>
              <w:rPr>
                <w:rStyle w:val="15"/>
              </w:rPr>
              <w:t>single_line.txt</w:t>
            </w:r>
            <w:r>
              <w:t xml:space="preserve"> with content: </w:t>
            </w:r>
            <w:r>
              <w:rPr>
                <w:rStyle w:val="15"/>
              </w:rPr>
              <w:t>Just one line.</w:t>
            </w:r>
          </w:p>
          <w:p w14:paraId="04AC1598">
            <w:pPr>
              <w:pStyle w:val="39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249462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def count_lines(filepath):</w:t>
            </w:r>
          </w:p>
          <w:p w14:paraId="216CB9A0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"""</w:t>
            </w:r>
          </w:p>
          <w:p w14:paraId="1728D8AB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Reads a file and returns the number of lines.</w:t>
            </w:r>
          </w:p>
          <w:p w14:paraId="59C02E9C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"""</w:t>
            </w:r>
          </w:p>
          <w:p w14:paraId="7870BD34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try:</w:t>
            </w:r>
          </w:p>
          <w:p w14:paraId="41E71826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with open(filepath, 'r') as file:</w:t>
            </w:r>
          </w:p>
          <w:p w14:paraId="4BE20F2D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  line_count = 0</w:t>
            </w:r>
          </w:p>
          <w:p w14:paraId="67E93A84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  for line in file:</w:t>
            </w:r>
          </w:p>
          <w:p w14:paraId="4D470505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    line_count += 1</w:t>
            </w:r>
          </w:p>
          <w:p w14:paraId="221E75EB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  return line_count</w:t>
            </w:r>
          </w:p>
          <w:p w14:paraId="2A404374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except FileNotFoundError:</w:t>
            </w:r>
          </w:p>
          <w:p w14:paraId="6E00C1D5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print(f"Error: The file at '{filepath}' was not found.")</w:t>
            </w:r>
          </w:p>
          <w:p w14:paraId="46C1422A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return -1</w:t>
            </w:r>
          </w:p>
          <w:p w14:paraId="66DD6239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except Exception as e:</w:t>
            </w:r>
          </w:p>
          <w:p w14:paraId="75F7D1E3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print(f"An error occurred: {e}")</w:t>
            </w:r>
          </w:p>
          <w:p w14:paraId="6173EFB0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  return -1</w:t>
            </w:r>
          </w:p>
          <w:p w14:paraId="29EEEF0B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</w:p>
          <w:p w14:paraId="001096B4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# Example usage (assuming 'sample.txt' exists with some content)</w:t>
            </w:r>
          </w:p>
          <w:p w14:paraId="39E34821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# You can replace 'sample.txt' with the path to your file.</w:t>
            </w:r>
          </w:p>
          <w:p w14:paraId="1789B307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file_path = "sample.txt"</w:t>
            </w:r>
          </w:p>
          <w:p w14:paraId="671BEDC1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num_lines = count_lines(file_path)</w:t>
            </w:r>
          </w:p>
          <w:p w14:paraId="3BDBE7DF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</w:p>
          <w:p w14:paraId="302B34A5">
            <w:pPr>
              <w:pStyle w:val="39"/>
              <w:ind w:left="0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if num_lines != -1:</w:t>
            </w:r>
          </w:p>
          <w:p w14:paraId="7FB6ECC1">
            <w:pPr>
              <w:pStyle w:val="39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 xml:space="preserve">  print(f"The file has {num_lines} lines.")</w:t>
            </w:r>
            <w:bookmarkStart w:id="0" w:name="_GoBack"/>
            <w:bookmarkEnd w:id="0"/>
          </w:p>
          <w:p w14:paraId="1C70A804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</w:p>
          <w:p w14:paraId="40056DF0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3F96724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</w:p>
          <w:p w14:paraId="53B1E1B2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</w:p>
          <w:p w14:paraId="404BB0E8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789EC80C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541607E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897E8A9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4554EACF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4A37D1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F0D806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1E994EA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531713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BEE93A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One Shot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B493B8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FFB9C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BE3317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Few Shot (Task#3 &amp; 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25DEA56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79D5889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3B41E3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Comparison (Task#4)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5F3C4D2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182831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14CBA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2585323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05F8C89A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5F4EA618">
            <w:pPr>
              <w:pStyle w:val="39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71C2417">
            <w:pPr>
              <w:pStyle w:val="39"/>
              <w:ind w:left="0"/>
              <w:rPr>
                <w:rFonts w:ascii="Times New Roman"/>
                <w:sz w:val="18"/>
              </w:rPr>
            </w:pPr>
          </w:p>
        </w:tc>
      </w:tr>
    </w:tbl>
    <w:p w14:paraId="67158CEB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3ED88989"/>
    <w:multiLevelType w:val="multilevel"/>
    <w:tmpl w:val="3ED889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95381E"/>
    <w:rsid w:val="00983766"/>
    <w:rsid w:val="009919F5"/>
    <w:rsid w:val="009F09F3"/>
    <w:rsid w:val="00A01CE1"/>
    <w:rsid w:val="00A36BC1"/>
    <w:rsid w:val="00AA7594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  <w:rsid w:val="58CB40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0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9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3F3F3F" w:themeColor="text1" w:themeTint="BF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366091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9">
    <w:name w:val="Table Paragraph"/>
    <w:basedOn w:val="1"/>
    <w:qFormat/>
    <w:uiPriority w:val="1"/>
    <w:pPr>
      <w:ind w:left="107"/>
    </w:pPr>
  </w:style>
  <w:style w:type="character" w:customStyle="1" w:styleId="40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444</Words>
  <Characters>2532</Characters>
  <Lines>21</Lines>
  <Paragraphs>5</Paragraphs>
  <TotalTime>43</TotalTime>
  <ScaleCrop>false</ScaleCrop>
  <LinksUpToDate>false</LinksUpToDate>
  <CharactersWithSpaces>2971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SAMREEN QHUDDISIA</cp:lastModifiedBy>
  <dcterms:modified xsi:type="dcterms:W3CDTF">2025-08-20T11:09:17Z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7DE18266C62C4C3E8712C736ED6F2F17_12</vt:lpwstr>
  </property>
</Properties>
</file>