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F36C96" w14:textId="35C1D21C" w:rsidR="00CD1995" w:rsidRDefault="008756CD" w:rsidP="008756CD">
      <w:pPr>
        <w:jc w:val="center"/>
        <w:rPr>
          <w:b/>
          <w:sz w:val="36"/>
        </w:rPr>
      </w:pPr>
      <w:r w:rsidRPr="008756CD">
        <w:rPr>
          <w:rFonts w:hint="eastAsia"/>
          <w:b/>
          <w:sz w:val="36"/>
        </w:rPr>
        <w:t>Homework 2</w:t>
      </w:r>
    </w:p>
    <w:p w14:paraId="67A64B98" w14:textId="71AEF4BC" w:rsidR="008756CD" w:rsidRDefault="008756CD" w:rsidP="008756CD">
      <w:pPr>
        <w:jc w:val="center"/>
        <w:rPr>
          <w:sz w:val="28"/>
        </w:rPr>
      </w:pPr>
      <w:r>
        <w:rPr>
          <w:rFonts w:hint="eastAsia"/>
          <w:sz w:val="28"/>
        </w:rPr>
        <w:t xml:space="preserve">Name: Weicheng </w:t>
      </w:r>
      <w:proofErr w:type="gramStart"/>
      <w:r>
        <w:rPr>
          <w:rFonts w:hint="eastAsia"/>
          <w:sz w:val="28"/>
        </w:rPr>
        <w:t>Zhang  JHID</w:t>
      </w:r>
      <w:proofErr w:type="gramEnd"/>
      <w:r>
        <w:rPr>
          <w:rFonts w:hint="eastAsia"/>
          <w:sz w:val="28"/>
        </w:rPr>
        <w:t>: wzhang81</w:t>
      </w:r>
    </w:p>
    <w:p w14:paraId="2C004771" w14:textId="77777777" w:rsidR="008C0E95" w:rsidRPr="008756CD" w:rsidRDefault="008C0E95" w:rsidP="008756CD">
      <w:pPr>
        <w:jc w:val="center"/>
        <w:rPr>
          <w:sz w:val="28"/>
        </w:rPr>
      </w:pPr>
    </w:p>
    <w:p w14:paraId="32998AA3" w14:textId="77777777" w:rsidR="00704ACE" w:rsidRDefault="00CD1995">
      <w:r w:rsidRPr="00380D1D">
        <w:t>Q1:</w:t>
      </w:r>
    </w:p>
    <w:p w14:paraId="08A88BE8" w14:textId="77777777" w:rsidR="001217AD" w:rsidRDefault="001217AD" w:rsidP="009946E2">
      <w:pPr>
        <w:ind w:left="720" w:hanging="660"/>
      </w:pPr>
    </w:p>
    <w:p w14:paraId="47686861" w14:textId="0CB4A19C" w:rsidR="00704ACE" w:rsidRDefault="001217AD" w:rsidP="009946E2">
      <w:pPr>
        <w:ind w:left="720" w:hanging="660"/>
      </w:pPr>
      <w:r>
        <w:t xml:space="preserve"> </w:t>
      </w:r>
      <w:r w:rsidR="00380D1D">
        <w:t xml:space="preserve">(a). </w:t>
      </w:r>
      <w:r w:rsidR="00704ACE">
        <w:tab/>
      </w:r>
      <w:r w:rsidR="00380D1D">
        <w:t xml:space="preserve">Even though Alice and Bob add an L to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DES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="00380D1D">
        <w:t xml:space="preserve"> and change it to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DES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+L</m:t>
        </m:r>
      </m:oMath>
      <w:r w:rsidR="00380D1D">
        <w:t xml:space="preserve">, and it looks like that the effort of using brute force is risen to </w:t>
      </w:r>
      <m:oMath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128</m:t>
            </m:r>
          </m:sup>
        </m:sSup>
      </m:oMath>
      <w:r w:rsidR="00380D1D">
        <w:t xml:space="preserve">, we can still try </w:t>
      </w:r>
      <m:oMath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</m:oMath>
      <w:r w:rsidR="00380D1D">
        <w:t xml:space="preserve"> times to crack the 16 encryption keys</w:t>
      </w:r>
      <w:r w:rsidR="00704ACE">
        <w:t xml:space="preserve"> by deducting two </w:t>
      </w:r>
      <w:proofErr w:type="spellStart"/>
      <w:r w:rsidR="00704ACE">
        <w:t>ciphertext</w:t>
      </w:r>
      <w:proofErr w:type="spellEnd"/>
      <w:r w:rsidR="00023E4C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23E4C"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04ACE">
        <w:t xml:space="preserve">, which will let the result be </w:t>
      </w:r>
      <w:r w:rsidR="0059169C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DES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Bidi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DES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Bidi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704ACE">
        <w:t>. Just like cracking affine codes, this is the same way</w:t>
      </w:r>
      <w:r w:rsidR="0059169C">
        <w:rPr>
          <w:rFonts w:hint="eastAsia"/>
        </w:rPr>
        <w:t xml:space="preserve"> </w:t>
      </w:r>
      <w:r w:rsidR="00876D7E">
        <w:rPr>
          <w:rFonts w:hint="eastAsia"/>
        </w:rPr>
        <w:t xml:space="preserve">as </w:t>
      </w:r>
      <w:r w:rsidR="00704ACE">
        <w:t xml:space="preserve">to eliminate the effort of b. As we already know </w:t>
      </w:r>
      <w:proofErr w:type="spellStart"/>
      <w:r w:rsidR="00704ACE">
        <w:t>ciphertext</w:t>
      </w:r>
      <w:proofErr w:type="spellEnd"/>
      <w:r w:rsidR="0059169C">
        <w:t xml:space="preserve"> and plaintext, we can now use </w:t>
      </w:r>
      <w:r w:rsidR="00704ACE">
        <w:t xml:space="preserve">brute force to try </w:t>
      </w:r>
      <m:oMath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</m:oMath>
      <w:r w:rsidR="009946E2">
        <w:t xml:space="preserve"> to get the keys without being effected by </w:t>
      </w:r>
      <m:oMath>
        <m:r>
          <m:rPr>
            <m:sty m:val="p"/>
          </m:rPr>
          <w:rPr>
            <w:rFonts w:ascii="Cambria Math" w:hAnsi="Cambria Math"/>
          </w:rPr>
          <m:t>L</m:t>
        </m:r>
      </m:oMath>
      <w:r w:rsidR="00704ACE">
        <w:t>.</w:t>
      </w:r>
    </w:p>
    <w:p w14:paraId="35AB6B5F" w14:textId="77777777" w:rsidR="000A5A41" w:rsidRPr="009946E2" w:rsidRDefault="000A5A41" w:rsidP="009946E2">
      <w:pPr>
        <w:ind w:left="720" w:hanging="660"/>
      </w:pPr>
    </w:p>
    <w:p w14:paraId="58DAF2B2" w14:textId="2AE40261" w:rsidR="009A5A16" w:rsidRDefault="00704ACE" w:rsidP="003076D8">
      <w:pPr>
        <w:ind w:left="720" w:hanging="720"/>
      </w:pPr>
      <w:r>
        <w:t>(b).</w:t>
      </w:r>
      <w:r>
        <w:tab/>
      </w:r>
      <w:r w:rsidR="00F31B37">
        <w:t xml:space="preserve">The way to eliminate the effort of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DES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m+L</m:t>
            </m:r>
          </m:e>
        </m:d>
      </m:oMath>
      <w:r w:rsidR="00F31B37" w:rsidRPr="00380D1D">
        <w:t xml:space="preserve"> </w:t>
      </w:r>
      <w:r w:rsidR="00F31B37">
        <w:t xml:space="preserve">is the same as the solution in (a), with just changing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DES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(m)</m:t>
        </m:r>
      </m:oMath>
      <w:r w:rsidR="00F31B37">
        <w:t xml:space="preserve"> to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DES</m:t>
            </m:r>
          </m:e>
          <m:sub>
            <m:acc>
              <m:accPr>
                <m:chr m:val="̅"/>
                <m:ctrlPr>
                  <w:rPr>
                    <w:rFonts w:ascii="Cambria Math" w:hAnsi="Cambria Math" w:cstheme="minorBidi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theme="minorBidi"/>
              </w:rPr>
              <m:t>C</m:t>
            </m:r>
          </m:e>
        </m:d>
      </m:oMath>
      <w:r w:rsidR="00F31B37">
        <w:t xml:space="preserve">, and the equation becomes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DES</m:t>
            </m:r>
          </m:e>
          <m:sub>
            <m:acc>
              <m:accPr>
                <m:chr m:val="̅"/>
                <m:ctrlPr>
                  <w:rPr>
                    <w:rFonts w:ascii="Cambria Math" w:hAnsi="Cambria Math" w:cstheme="minorBidi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Bidi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DES</m:t>
            </m:r>
          </m:e>
          <m:sub>
            <m:acc>
              <m:accPr>
                <m:chr m:val="̅"/>
                <m:ctrlPr>
                  <w:rPr>
                    <w:rFonts w:ascii="Cambria Math" w:hAnsi="Cambria Math" w:cstheme="minorBidi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Bidi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F31B37">
        <w:t xml:space="preserve">.  Again we have no affection from L and can now try </w:t>
      </w:r>
      <m:oMath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</m:oMath>
      <w:r w:rsidR="00224450">
        <w:t xml:space="preserve"> to get the reversed keys. This reversed keys are just in contrary order comparing to original keys</w:t>
      </w:r>
      <w:r w:rsidR="003076D8">
        <w:rPr>
          <w:rFonts w:hint="eastAsia"/>
        </w:rPr>
        <w:t xml:space="preserve">, which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076D8">
        <w:rPr>
          <w:rFonts w:hint="eastAsia"/>
        </w:rPr>
        <w:t xml:space="preserve"> comparing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 w:rsidR="003076D8">
        <w:rPr>
          <w:rFonts w:hint="eastAsia"/>
        </w:rPr>
        <w:t xml:space="preserve"> in original order</w:t>
      </w:r>
      <w:r w:rsidR="00224450">
        <w:t xml:space="preserve">, so we just change the order of reversed keys and can get the 16 original encryption keys. </w:t>
      </w:r>
    </w:p>
    <w:p w14:paraId="0BBE6FF0" w14:textId="7EE91F11" w:rsidR="00367D0E" w:rsidRDefault="00367D0E" w:rsidP="00762AE8">
      <w:pPr>
        <w:widowControl w:val="0"/>
        <w:autoSpaceDE w:val="0"/>
        <w:autoSpaceDN w:val="0"/>
        <w:adjustRightInd w:val="0"/>
      </w:pPr>
    </w:p>
    <w:p w14:paraId="1FAA4BB4" w14:textId="77777777" w:rsidR="00973AB3" w:rsidRDefault="00973AB3" w:rsidP="00762AE8">
      <w:pPr>
        <w:widowControl w:val="0"/>
        <w:autoSpaceDE w:val="0"/>
        <w:autoSpaceDN w:val="0"/>
        <w:adjustRightInd w:val="0"/>
      </w:pPr>
    </w:p>
    <w:p w14:paraId="687846B4" w14:textId="40C34261" w:rsidR="00973AB3" w:rsidRDefault="00973AB3" w:rsidP="00762AE8">
      <w:pPr>
        <w:widowControl w:val="0"/>
        <w:autoSpaceDE w:val="0"/>
        <w:autoSpaceDN w:val="0"/>
        <w:adjustRightInd w:val="0"/>
      </w:pPr>
      <w:r>
        <w:rPr>
          <w:rFonts w:hint="eastAsia"/>
        </w:rPr>
        <w:t>Q2:</w:t>
      </w:r>
    </w:p>
    <w:p w14:paraId="693D61D2" w14:textId="77777777" w:rsidR="00973AB3" w:rsidRDefault="00973AB3" w:rsidP="00762AE8">
      <w:pPr>
        <w:widowControl w:val="0"/>
        <w:autoSpaceDE w:val="0"/>
        <w:autoSpaceDN w:val="0"/>
        <w:adjustRightInd w:val="0"/>
      </w:pPr>
    </w:p>
    <w:p w14:paraId="3611B419" w14:textId="6036F101" w:rsidR="00762AE8" w:rsidRDefault="00762AE8" w:rsidP="00762AE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hint="eastAsia"/>
        </w:rPr>
        <w:t xml:space="preserve">Result: </w:t>
      </w:r>
    </w:p>
    <w:p w14:paraId="29D5EA81" w14:textId="77777777" w:rsidR="00762AE8" w:rsidRDefault="00762AE8" w:rsidP="00762AE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E920F96" w14:textId="77777777" w:rsidR="00762AE8" w:rsidRDefault="00762AE8" w:rsidP="00762AE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crackhill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someofplain1,hillciphertext1, 4)</w:t>
      </w:r>
    </w:p>
    <w:p w14:paraId="146CB43A" w14:textId="77777777" w:rsidR="00762AE8" w:rsidRDefault="00762AE8" w:rsidP="00762AE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94ADA88" w14:textId="77777777" w:rsidR="00762AE8" w:rsidRDefault="00762AE8" w:rsidP="00762AE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14:paraId="37AE557E" w14:textId="77777777" w:rsidR="00762AE8" w:rsidRDefault="00762AE8" w:rsidP="00762AE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612A48E" w14:textId="77777777" w:rsidR="00762AE8" w:rsidRDefault="00762AE8" w:rsidP="00762AE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hisisjustthebeginningofaverylonghillencryptedmessagewouldntyouliketoknowthewholethingfourscoreandsevenyearsagoourfathersbroughtforthonthiscontinentanewnationconceivedinlibertyanddedicatedtothepropositionthatallmenarecreatedequalnowweareengagedinagreatcivilwartestingwhetherthatnationoranynationsoconceivedandsodedicatedcanlongendurewearemetonagreatbattlefieldofthatwarwehavecometodedicateaportionofthatfieldasafinalrestingplaceforthosewhoheregavetheirlivesthatthatnationmightliveitisaltogetherfittingandproperthatweshoulddothisbutinalargersensewecannotdedicatewecannotconsecratewecannothallowthisgroundthebravemenlivinganddeadwhostruggledherehaveconsecrateditfaraboveourpoorpowertoaddordetracttheworldwilllittlenotenorlongrememberwhatwesayherebutitcanneverforgetwhattheydidhereitisforusthelivingrathertobededicatedheretotheunfinishedworkwhichtheywhofoughtherehavethusfarsonoblyadvanceditisratherforustobeherededicatedtothegreattaskremainingbeforeusthatfromthesehonoreddeadwetakeincreaseddevotiontothatcauseforwhichtheygavethelastfullmeasureofdevotionthatweherehighlyresolvethatthesedeadshallnothavediedinvainthatthisnationundergodshallhaveanewbirthoffreedomandthatgovernmentofthepeoplebythepeopleforthepeopleshallnotperishfromtheearthgettysburghaddressabrahamlincolna</w:t>
      </w:r>
    </w:p>
    <w:p w14:paraId="043FB701" w14:textId="77777777" w:rsidR="00762AE8" w:rsidRDefault="00762AE8" w:rsidP="00762AE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B5C458E" w14:textId="77777777" w:rsidR="00762AE8" w:rsidRDefault="00762AE8" w:rsidP="00762AE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crackhill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someofplain2,hillciphertext2, 4)</w:t>
      </w:r>
    </w:p>
    <w:p w14:paraId="3DE52829" w14:textId="77777777" w:rsidR="00762AE8" w:rsidRDefault="00762AE8" w:rsidP="00762AE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B4282FD" w14:textId="77777777" w:rsidR="00762AE8" w:rsidRDefault="00762AE8" w:rsidP="00762AE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14:paraId="61A7F26F" w14:textId="77777777" w:rsidR="00762AE8" w:rsidRDefault="00762AE8" w:rsidP="00762AE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</w:t>
      </w:r>
    </w:p>
    <w:p w14:paraId="030C73F4" w14:textId="77777777" w:rsidR="00762AE8" w:rsidRDefault="00762AE8" w:rsidP="00762AE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anyoudecrypttherestofthefollowingmessagethatimakehiccupandjustalittlenoisetheresaladywhossureallthatglittersisgoldandshesbuyingastairwaytoheavenandwhenshegetstheresheknowsifthestoresareclosedwithawordshecangetwhatshecamefortheresasignonthewallbutshewantstobesureandyouknowsometimeswordshavetwomeaningsinthetreebythebrooktheresasongbirdwhosingssometimesallofourthoughtsaremisgiventheresafeelingigetwhenilooktothewestandmyspiritiscryingforleavinginmythoughtsihaveseenringsofsmokethroughthetreesandthevoicesofthosewhostandlookinganditswhisperedthatsoonifweallcallthetunethenthepiperwillleadustoreasonandanewdaywilldawnforthosewhostandlongandtheforestwillechowithlaughteranditmakesmewonderiftheresabustleinyourhedgerowdontbealarmednowitsjustaspringcleanforthemayqueenyestherearetwopathsyoucangobybutinthelongruntheresstilltimetochangetheroadyoureonyourheadishumminganditwontgobecauseyoudontknowthepiperscallingyoutojoinhimdearladycantyouhearthewindblowanddidyouknowyourstairwayliesonthewhisperingwindandaswewindondowntheroadourshadowstallerthanoursoulstherewalksaladyweallknowwhoshineswhitelightandwantstoshowhoweverythingstillturnstogoldandifyoulistenveryhardthetunewillcometoyouatlastwhenallareoneandoneisalltobearockandnottorollstairwaytoheavenledzeppelina</w:t>
      </w:r>
    </w:p>
    <w:p w14:paraId="0FC91323" w14:textId="77777777" w:rsidR="00762AE8" w:rsidRDefault="00762AE8" w:rsidP="00762AE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FEFE1BC" w14:textId="77777777" w:rsidR="00762AE8" w:rsidRDefault="00762AE8" w:rsidP="00762AE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crackhill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someofplain3,hillciphertext3, 5)</w:t>
      </w:r>
    </w:p>
    <w:p w14:paraId="20B3C6BC" w14:textId="77777777" w:rsidR="00762AE8" w:rsidRDefault="00762AE8" w:rsidP="00762AE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BDBE12E" w14:textId="77777777" w:rsidR="00762AE8" w:rsidRDefault="00762AE8" w:rsidP="00762AE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14:paraId="2D5A751C" w14:textId="77777777" w:rsidR="00762AE8" w:rsidRDefault="00762AE8" w:rsidP="00762AE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24B6D05" w14:textId="77777777" w:rsidR="00762AE8" w:rsidRDefault="00762AE8" w:rsidP="00762AE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etstrythisoutforsomemorefunandseeiftherestisreadablejustaliitlemoretwasbrilligandtheslithytovesdidgyreandgimbleinthewabeallmimsyweretheborogovesandthemomerathsoutgrabebewarethejabberwockmysonthejawsthatbitetheclawsthatcatchbewarethejubjubbirdandshunthefrumiousbandersnatchhetookhisvorpalswordinhandlongtimethemanxomefoehesoughtsorestedhebythetumtumtreeandstoodawhileinthoughtandasinuffishthoughthestoodthejabberwockwitheyesofflamecamewhifflingthroughthetulgeywoodandburbledasitcameonetwoonetwoandthroughandthroughthevorpalbladewentsnickersnackheleftitdeadandwithitsheadhewentgalumphingbackandhasthouslainthejabberwockcometomyarmsmybeamishboyofrabjousdaycalloohcallayhechortledinhisjoylewiscarroljabberwockyaaa</w:t>
      </w:r>
    </w:p>
    <w:p w14:paraId="22A214FC" w14:textId="77777777" w:rsidR="00762AE8" w:rsidRDefault="00762AE8" w:rsidP="00762AE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F0BDBEB" w14:textId="77777777" w:rsidR="00762AE8" w:rsidRDefault="00762AE8" w:rsidP="00762AE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crackhill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someofplain4,hillciphertext4, 7)</w:t>
      </w:r>
    </w:p>
    <w:p w14:paraId="4500A515" w14:textId="77777777" w:rsidR="00762AE8" w:rsidRDefault="00762AE8" w:rsidP="00762AE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4C9E0E2" w14:textId="77777777" w:rsidR="00762AE8" w:rsidRDefault="00762AE8" w:rsidP="00762AE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14:paraId="0FC5182B" w14:textId="77777777" w:rsidR="00762AE8" w:rsidRDefault="00762AE8" w:rsidP="00762AE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73CE9D6" w14:textId="77777777" w:rsidR="00762AE8" w:rsidRDefault="00762AE8" w:rsidP="00762AE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hisplaintextwillbeencryptedwithasevenbysevenhillcipherwhichmakesthiswholethingjustalittlemoreinterestingsoiwillwritesomemorethingshereandletmeaddjustafewsentencesthefollowingisbyjimlitkeinjuriesareanoccupationalhazardineverybigtimesportbutsomuchsoinskiingthatkildowwasnttheonlyathleteinwednesdaysracewhocamebackfromahorrificcrashinmondaystrainingsessiontocompeteshewasnteventheonlyathletetakenofftheslopeinahelicopterforemergencymedicaltreatmentwhohealedfastenoughtotakeanothershotfourskiersinallcrashedduringtrainingontheslickwatersoakedartificialsnowandonlycanadianallisonforsythwhotorekneeligamentscalleditanolympicselisabethgoerglofaustriawhomadeitdowntothebottomofthetrainingrununderherownpowercrashedasecondtimewednesdaycarolemontilletcarlesoffrancewhowastakenbyhelicoptertoamedicalclinicinnearbysestriereandshowedupatthestartlinewithafacesobruisedthatshelookedlikeaboxerbravelyskiedtothplacekildowsperformancethoughmayhavebeeneventougherinmondaystrainingrunshewasgoingsofastthathermomentumfirstsplayedherskisandthenlaunchedhertumblingthroughtheairbythetimeshelandedlookingbackwardandbangedtoastopeverybodyonthehillfearedtheworstallirememberisbeinginmytuckandflyingkildowrecalledandlookingbackupatthegateijustwentoverincrediblyforallthepaincausedbysomuchrollingandtumblingabruisedhipwaskildowsmostsevereinjuryandjustaboutthetimeshegotintouchwithalltheotherbatteredpartsofherbodyinahospitalinturinolympicchampionpicabostreetwasatherbedsidestreetwhoknowsathingortwoaboutcrasheshadbeentherolemodelforkildowscareerandshesoonbecameaninspirationaswelltheytalkedthencriedthensettleddownandbeganplottingareturntotheslopestheprotegelikedtheplansomuchthattuesdaymorningwhilethehospitalstaffworkedonherdischargepaperskildowslippedonherclothesgatheredherbagsandmadeabreakforittheyleftmealoneforanhourandahalfandiwasinahurrytogetbackandtrainshesaidibarelymadeitoutoftheroomwhensomeoneranupyellednonoyoumustwaithereandputmebackintheroomkildowsaidbummerbutshedidnthavetowaitmuchlongeradayofrestinsestrierepersuadedhertomakeonefinalpreracetrainingrunwednesdaymorningpainwassomethingiwasgonnatakenomatterwhatkildowsaiditwasjustamatterofifmybodycouldphysicallywithstandtheforcesofthespeedbutasshebarreledoutofthebumpywoodlandzoneabouttwothirdsofthewaydownthehillandintothelongfinalslopethistimeforkeepssherealizedthepainshehadtodealwithitwasntonlyphysicalayearagokildowwasoneofahandfuloftopskierswhotoldofficialsthesansicariocoursewastooboringfortheolympicsthuschallengedthoseofficialsbulldozedthecoursetomakebiggerjumpsslickerplateausandsteeperlandingzonesaa</w:t>
      </w:r>
    </w:p>
    <w:p w14:paraId="16E383C5" w14:textId="77777777" w:rsidR="00762AE8" w:rsidRDefault="00762AE8" w:rsidP="00762AE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142EBEB" w14:textId="77777777" w:rsidR="00762AE8" w:rsidRDefault="00762AE8" w:rsidP="00762AE8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diary</w:t>
      </w:r>
    </w:p>
    <w:p w14:paraId="6F61578E" w14:textId="77777777" w:rsidR="00762AE8" w:rsidRDefault="00762AE8" w:rsidP="00762AE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468E3D7" w14:textId="77777777" w:rsidR="00762AE8" w:rsidRDefault="00762AE8" w:rsidP="00762AE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6F96F52" w14:textId="77777777" w:rsidR="00762AE8" w:rsidRDefault="00762AE8" w:rsidP="00762AE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A3069D0" w14:textId="77777777" w:rsidR="00762AE8" w:rsidRDefault="00762AE8" w:rsidP="00762AE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Code:</w:t>
      </w:r>
    </w:p>
    <w:p w14:paraId="5E584646" w14:textId="77777777" w:rsidR="00762AE8" w:rsidRDefault="00762AE8" w:rsidP="00762AE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B8CD2FA" w14:textId="77777777" w:rsidR="00762AE8" w:rsidRDefault="00762AE8" w:rsidP="00E5436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function [plaintext]=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crackhill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snippetplaintext,ciphertext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,blocklength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486C212" w14:textId="77777777" w:rsidR="00762AE8" w:rsidRDefault="00762AE8" w:rsidP="00E5436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dimension=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blocklength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blocklength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20D0131E" w14:textId="77777777" w:rsidR="00762AE8" w:rsidRDefault="00762AE8" w:rsidP="00E5436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cipherMatrixAll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=text2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int(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block(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ciphertext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1,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blocklength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697A32EC" w14:textId="77777777" w:rsidR="00762AE8" w:rsidRDefault="00762AE8" w:rsidP="00E5436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count=1;</w:t>
      </w:r>
    </w:p>
    <w:p w14:paraId="10007D73" w14:textId="77777777" w:rsidR="00762AE8" w:rsidRDefault="00762AE8" w:rsidP="00E5436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keepLooping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true;</w:t>
      </w:r>
    </w:p>
    <w:p w14:paraId="7DD965F6" w14:textId="77777777" w:rsidR="00762AE8" w:rsidRDefault="00762AE8" w:rsidP="00E5436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while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keepLooping</w:t>
      </w:r>
      <w:proofErr w:type="spellEnd"/>
    </w:p>
    <w:p w14:paraId="18298F9F" w14:textId="77777777" w:rsidR="00762AE8" w:rsidRDefault="00762AE8" w:rsidP="00E5436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snippetMatrix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=block(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snippetplaintext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count:count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+dimension-1), 1,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blocklength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D7786FB" w14:textId="77777777" w:rsidR="00762AE8" w:rsidRDefault="00762AE8" w:rsidP="00E5436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cipherMatrix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=block(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ciphertext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count:count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+dimension-1), 1,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blocklength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D81F1D9" w14:textId="77777777" w:rsidR="00762AE8" w:rsidRDefault="00762AE8" w:rsidP="00E5436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snippetMatrix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=text2int(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snippetMatrix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D27E12E" w14:textId="77777777" w:rsidR="00762AE8" w:rsidRDefault="00762AE8" w:rsidP="00E5436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cipherMatrix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=text2int(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cipherMatrix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DF68943" w14:textId="77777777" w:rsidR="00762AE8" w:rsidRDefault="00762AE8" w:rsidP="00E5436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count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count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blocklength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35FCAA3B" w14:textId="77777777" w:rsidR="00762AE8" w:rsidRDefault="00762AE8" w:rsidP="00E5436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dete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=round(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det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snippetMatrix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391B5993" w14:textId="77777777" w:rsidR="00762AE8" w:rsidRDefault="00762AE8" w:rsidP="00E5436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if mod(dete,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2)=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=0</w:t>
      </w:r>
    </w:p>
    <w:p w14:paraId="69482275" w14:textId="77777777" w:rsidR="00762AE8" w:rsidRDefault="00762AE8" w:rsidP="00E5436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continue; </w:t>
      </w:r>
    </w:p>
    <w:p w14:paraId="0F5EDC57" w14:textId="77777777" w:rsidR="00762AE8" w:rsidRDefault="00762AE8" w:rsidP="00E5436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end</w:t>
      </w:r>
    </w:p>
    <w:p w14:paraId="4537B66B" w14:textId="77777777" w:rsidR="00762AE8" w:rsidRDefault="00762AE8" w:rsidP="00E5436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detemodinv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powermod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dete,-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1,26);</w:t>
      </w:r>
    </w:p>
    <w:p w14:paraId="055E0549" w14:textId="77777777" w:rsidR="00762AE8" w:rsidRDefault="00762AE8" w:rsidP="00E5436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m2=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detemodinv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dete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snippetMatrix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2FD6FE7" w14:textId="77777777" w:rsidR="00762AE8" w:rsidRDefault="00762AE8" w:rsidP="00E5436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m2=mod(round(m2),26);</w:t>
      </w:r>
    </w:p>
    <w:p w14:paraId="4FBAB51A" w14:textId="77777777" w:rsidR="00762AE8" w:rsidRDefault="00762AE8" w:rsidP="00E5436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Amod26=mod(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cipherMatrix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*m2,26);</w:t>
      </w:r>
    </w:p>
    <w:p w14:paraId="48C28B87" w14:textId="77777777" w:rsidR="00762AE8" w:rsidRDefault="00762AE8" w:rsidP="00E5436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deteAmod26=round(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det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(Amod26));</w:t>
      </w:r>
    </w:p>
    <w:p w14:paraId="6A6F85CB" w14:textId="77777777" w:rsidR="00762AE8" w:rsidRDefault="00762AE8" w:rsidP="00E5436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if mod(deteAmod26,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2)=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=0</w:t>
      </w:r>
    </w:p>
    <w:p w14:paraId="536CAF16" w14:textId="77777777" w:rsidR="00762AE8" w:rsidRDefault="00762AE8" w:rsidP="00E5436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continue; </w:t>
      </w:r>
    </w:p>
    <w:p w14:paraId="0B85BFE1" w14:textId="77777777" w:rsidR="00762AE8" w:rsidRDefault="00762AE8" w:rsidP="00E5436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end</w:t>
      </w:r>
    </w:p>
    <w:p w14:paraId="251EC8E5" w14:textId="77777777" w:rsidR="00762AE8" w:rsidRDefault="00762AE8" w:rsidP="00E5436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detemodinvAmod26=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powermod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(deteAmod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26,-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1,26);</w:t>
      </w:r>
    </w:p>
    <w:p w14:paraId="290DCED6" w14:textId="77777777" w:rsidR="00762AE8" w:rsidRDefault="00762AE8" w:rsidP="00E5436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A2=detemodinvAmod26*deteAmod26*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(Amod26);</w:t>
      </w:r>
    </w:p>
    <w:p w14:paraId="11C4B2D3" w14:textId="77777777" w:rsidR="00762AE8" w:rsidRDefault="00762AE8" w:rsidP="00E5436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A2=mod(round(A2),26);</w:t>
      </w:r>
    </w:p>
    <w:p w14:paraId="420CFC47" w14:textId="77777777" w:rsidR="00762AE8" w:rsidRDefault="00762AE8" w:rsidP="00E5436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plaintextMatrix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=mod(A2*cipherMatrixAll,26);</w:t>
      </w:r>
    </w:p>
    <w:p w14:paraId="07370F68" w14:textId="77777777" w:rsidR="00762AE8" w:rsidRDefault="00762AE8" w:rsidP="00E5436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plaintext=int2text(block(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plaintextMatrix,-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1,blocklength));</w:t>
      </w:r>
    </w:p>
    <w:p w14:paraId="6656B390" w14:textId="77777777" w:rsidR="00762AE8" w:rsidRDefault="00762AE8" w:rsidP="00E5436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break;</w:t>
      </w:r>
    </w:p>
    <w:p w14:paraId="273390A7" w14:textId="77777777" w:rsidR="00762AE8" w:rsidRDefault="00762AE8" w:rsidP="00E5436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end</w:t>
      </w:r>
    </w:p>
    <w:p w14:paraId="00411B62" w14:textId="77777777" w:rsidR="00762AE8" w:rsidRDefault="00762AE8" w:rsidP="00E5436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end</w:t>
      </w:r>
    </w:p>
    <w:p w14:paraId="5CC4215E" w14:textId="77777777" w:rsidR="00762AE8" w:rsidRDefault="00762AE8" w:rsidP="00762AE8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0B7930ED" w14:textId="63C041A2" w:rsidR="00CD1995" w:rsidRDefault="00CD1995" w:rsidP="00973AB3">
      <w:r w:rsidRPr="00380D1D">
        <w:br w:type="page"/>
      </w:r>
    </w:p>
    <w:p w14:paraId="797F969D" w14:textId="77777777" w:rsidR="00973AB3" w:rsidRDefault="00973AB3" w:rsidP="00973AB3">
      <w:r>
        <w:rPr>
          <w:rFonts w:hint="eastAsia"/>
        </w:rPr>
        <w:t>Q3:</w:t>
      </w:r>
      <w:r>
        <w:rPr>
          <w:rFonts w:hint="eastAsia"/>
        </w:rPr>
        <w:tab/>
      </w:r>
    </w:p>
    <w:tbl>
      <w:tblPr>
        <w:tblW w:w="2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</w:tblGrid>
      <w:tr w:rsidR="00D804F9" w14:paraId="30A60BB2" w14:textId="77777777" w:rsidTr="00256816">
        <w:trPr>
          <w:trHeight w:val="288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C1F98D" w14:textId="697937E8" w:rsidR="00D804F9" w:rsidRDefault="00D804F9" w:rsidP="0025681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8F5B14" w14:textId="647661F9" w:rsidR="00D804F9" w:rsidRDefault="00D804F9" w:rsidP="0025681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</w:t>
            </w:r>
          </w:p>
        </w:tc>
      </w:tr>
      <w:tr w:rsidR="00D804F9" w14:paraId="1799AC72" w14:textId="77777777" w:rsidTr="00256816">
        <w:trPr>
          <w:trHeight w:val="288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1B880C" w14:textId="183B90D2" w:rsidR="00D804F9" w:rsidRDefault="00D804F9" w:rsidP="0025681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3F3323" w14:textId="7BEA9A7F" w:rsidR="00D804F9" w:rsidRDefault="00D804F9" w:rsidP="0025681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</w:t>
            </w:r>
          </w:p>
        </w:tc>
      </w:tr>
      <w:tr w:rsidR="00D804F9" w14:paraId="32242C53" w14:textId="77777777" w:rsidTr="00256816">
        <w:trPr>
          <w:trHeight w:val="288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794603" w14:textId="1B7E512E" w:rsidR="00D804F9" w:rsidRDefault="00D804F9" w:rsidP="0025681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7FCE90" w14:textId="236EB513" w:rsidR="00D804F9" w:rsidRDefault="00D804F9" w:rsidP="0025681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</w:t>
            </w:r>
          </w:p>
        </w:tc>
      </w:tr>
      <w:tr w:rsidR="00D804F9" w14:paraId="0D7A67E3" w14:textId="77777777" w:rsidTr="00256816">
        <w:trPr>
          <w:trHeight w:val="288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C546F7" w14:textId="58470633" w:rsidR="00D804F9" w:rsidRDefault="00D804F9" w:rsidP="0025681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405144" w14:textId="38E7BBFD" w:rsidR="00D804F9" w:rsidRDefault="00D804F9" w:rsidP="00256816">
            <w:pPr>
              <w:jc w:val="center"/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i</w:t>
            </w:r>
            <w:proofErr w:type="spellEnd"/>
          </w:p>
        </w:tc>
      </w:tr>
      <w:tr w:rsidR="00D804F9" w14:paraId="2139AEF0" w14:textId="77777777" w:rsidTr="00256816">
        <w:trPr>
          <w:trHeight w:val="288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F01C33" w14:textId="4CFD87E3" w:rsidR="00D804F9" w:rsidRDefault="00D804F9" w:rsidP="0025681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7694DD" w14:textId="4ADE0F36" w:rsidR="00D804F9" w:rsidRDefault="00D804F9" w:rsidP="0025681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</w:t>
            </w:r>
          </w:p>
        </w:tc>
      </w:tr>
      <w:tr w:rsidR="00D804F9" w14:paraId="612FC489" w14:textId="77777777" w:rsidTr="00256816">
        <w:trPr>
          <w:trHeight w:val="288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F9000F" w14:textId="79345F6E" w:rsidR="00D804F9" w:rsidRDefault="00D804F9" w:rsidP="0025681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84153E" w14:textId="08F75114" w:rsidR="00D804F9" w:rsidRDefault="00D804F9" w:rsidP="0025681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</w:t>
            </w:r>
          </w:p>
        </w:tc>
      </w:tr>
      <w:tr w:rsidR="00D804F9" w14:paraId="71AC4C2F" w14:textId="77777777" w:rsidTr="00256816">
        <w:trPr>
          <w:trHeight w:val="288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93B3E2" w14:textId="5647168B" w:rsidR="00D804F9" w:rsidRDefault="00D804F9" w:rsidP="0025681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689F19" w14:textId="1D965E9C" w:rsidR="00D804F9" w:rsidRDefault="00D804F9" w:rsidP="0025681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</w:t>
            </w:r>
          </w:p>
        </w:tc>
      </w:tr>
      <w:tr w:rsidR="00D804F9" w14:paraId="3D5DC5D9" w14:textId="77777777" w:rsidTr="00256816">
        <w:trPr>
          <w:trHeight w:val="288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F3A507" w14:textId="33C3B68B" w:rsidR="00D804F9" w:rsidRDefault="00D804F9" w:rsidP="0025681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0EE46C" w14:textId="6109BE3C" w:rsidR="00D804F9" w:rsidRDefault="00D804F9" w:rsidP="0025681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</w:t>
            </w:r>
          </w:p>
        </w:tc>
      </w:tr>
      <w:tr w:rsidR="00D804F9" w14:paraId="79F9461C" w14:textId="77777777" w:rsidTr="00256816">
        <w:trPr>
          <w:trHeight w:val="288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7BDBAA" w14:textId="543B0444" w:rsidR="00D804F9" w:rsidRDefault="00D804F9" w:rsidP="00256816">
            <w:pPr>
              <w:jc w:val="center"/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i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A6EDB0" w14:textId="0E29AD77" w:rsidR="00D804F9" w:rsidRDefault="00D804F9" w:rsidP="0025681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</w:t>
            </w:r>
          </w:p>
        </w:tc>
      </w:tr>
      <w:tr w:rsidR="00D804F9" w14:paraId="615E3F2A" w14:textId="77777777" w:rsidTr="00256816">
        <w:trPr>
          <w:trHeight w:val="288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03A3D2" w14:textId="743D2A49" w:rsidR="00D804F9" w:rsidRDefault="00D804F9" w:rsidP="0025681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B08EAD" w14:textId="3FF35271" w:rsidR="00D804F9" w:rsidRDefault="00D804F9" w:rsidP="0025681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</w:t>
            </w:r>
          </w:p>
        </w:tc>
      </w:tr>
      <w:tr w:rsidR="00D804F9" w14:paraId="070B1B3A" w14:textId="77777777" w:rsidTr="00256816">
        <w:trPr>
          <w:trHeight w:val="288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AA1090" w14:textId="6654BCDF" w:rsidR="00D804F9" w:rsidRDefault="00D804F9" w:rsidP="0025681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k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4A4A24" w14:textId="07B4E6D9" w:rsidR="00D804F9" w:rsidRDefault="00D804F9" w:rsidP="0025681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</w:t>
            </w:r>
          </w:p>
        </w:tc>
      </w:tr>
      <w:tr w:rsidR="00D804F9" w14:paraId="5625A8C7" w14:textId="77777777" w:rsidTr="00256816">
        <w:trPr>
          <w:trHeight w:val="288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2032DF" w14:textId="68027B78" w:rsidR="00D804F9" w:rsidRDefault="00D804F9" w:rsidP="0025681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4C74B1" w14:textId="5064FD51" w:rsidR="00D804F9" w:rsidRDefault="00D804F9" w:rsidP="0025681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</w:tr>
      <w:tr w:rsidR="00D804F9" w14:paraId="3A96239B" w14:textId="77777777" w:rsidTr="00256816">
        <w:trPr>
          <w:trHeight w:val="288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C8CB82" w14:textId="1CE5ECAF" w:rsidR="00D804F9" w:rsidRDefault="00D804F9" w:rsidP="0025681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3425AD" w14:textId="451752E4" w:rsidR="00D804F9" w:rsidRDefault="00D804F9" w:rsidP="0025681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u</w:t>
            </w:r>
          </w:p>
        </w:tc>
      </w:tr>
      <w:tr w:rsidR="00D804F9" w14:paraId="08C9DBB3" w14:textId="77777777" w:rsidTr="00256816">
        <w:trPr>
          <w:trHeight w:val="288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E0CF45" w14:textId="1C613423" w:rsidR="00D804F9" w:rsidRDefault="00D804F9" w:rsidP="0025681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7C5B5D" w14:textId="76067BC2" w:rsidR="00D804F9" w:rsidRDefault="00D804F9" w:rsidP="0025681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</w:t>
            </w:r>
          </w:p>
        </w:tc>
      </w:tr>
      <w:tr w:rsidR="00D804F9" w14:paraId="46744F0A" w14:textId="77777777" w:rsidTr="00256816">
        <w:trPr>
          <w:trHeight w:val="288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FE1E7F" w14:textId="6F29972A" w:rsidR="00D804F9" w:rsidRDefault="00D804F9" w:rsidP="0025681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E4B805" w14:textId="722EDC94" w:rsidR="00D804F9" w:rsidRDefault="00D804F9" w:rsidP="0025681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v</w:t>
            </w:r>
          </w:p>
        </w:tc>
      </w:tr>
      <w:tr w:rsidR="00D804F9" w14:paraId="48FDF647" w14:textId="77777777" w:rsidTr="00256816">
        <w:trPr>
          <w:trHeight w:val="288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090773" w14:textId="118DC00D" w:rsidR="00D804F9" w:rsidRDefault="00D804F9" w:rsidP="0025681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6FB84C" w14:textId="4AA0A980" w:rsidR="00D804F9" w:rsidRDefault="00D804F9" w:rsidP="0025681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</w:tc>
      </w:tr>
      <w:tr w:rsidR="00D804F9" w14:paraId="79AC2A7E" w14:textId="77777777" w:rsidTr="00256816">
        <w:trPr>
          <w:trHeight w:val="288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DDE43F" w14:textId="05183A49" w:rsidR="00D804F9" w:rsidRDefault="00D804F9" w:rsidP="0025681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q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8A38A7" w14:textId="201A4F0F" w:rsidR="00D804F9" w:rsidRDefault="00D804F9" w:rsidP="0025681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z</w:t>
            </w:r>
          </w:p>
        </w:tc>
      </w:tr>
      <w:tr w:rsidR="00D804F9" w14:paraId="051A3019" w14:textId="77777777" w:rsidTr="00256816">
        <w:trPr>
          <w:trHeight w:val="288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E71D15" w14:textId="3A909ABE" w:rsidR="00D804F9" w:rsidRDefault="00D804F9" w:rsidP="0025681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538B77" w14:textId="3E94C416" w:rsidR="00D804F9" w:rsidRDefault="00D804F9" w:rsidP="0025681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k</w:t>
            </w:r>
          </w:p>
        </w:tc>
      </w:tr>
      <w:tr w:rsidR="00D804F9" w14:paraId="0D90A76E" w14:textId="77777777" w:rsidTr="00256816">
        <w:trPr>
          <w:trHeight w:val="288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B3D6B8" w14:textId="0996EBB8" w:rsidR="00D804F9" w:rsidRDefault="00D804F9" w:rsidP="0025681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412E0F" w14:textId="39899E91" w:rsidR="00D804F9" w:rsidRDefault="00D804F9" w:rsidP="0025681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</w:t>
            </w:r>
          </w:p>
        </w:tc>
      </w:tr>
      <w:tr w:rsidR="00D804F9" w14:paraId="335A6C2D" w14:textId="77777777" w:rsidTr="00256816">
        <w:trPr>
          <w:trHeight w:val="288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73E05C" w14:textId="4189698E" w:rsidR="00D804F9" w:rsidRDefault="00D804F9" w:rsidP="0025681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72E224" w14:textId="4764032A" w:rsidR="00D804F9" w:rsidRDefault="00D804F9" w:rsidP="0025681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w</w:t>
            </w:r>
          </w:p>
        </w:tc>
      </w:tr>
      <w:tr w:rsidR="00D804F9" w14:paraId="71CB5D92" w14:textId="77777777" w:rsidTr="00256816">
        <w:trPr>
          <w:trHeight w:val="288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F4CB46" w14:textId="68F5A01D" w:rsidR="00D804F9" w:rsidRDefault="00D804F9" w:rsidP="0025681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u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26F681" w14:textId="223ECAD2" w:rsidR="00D804F9" w:rsidRDefault="00D804F9" w:rsidP="0025681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</w:t>
            </w:r>
          </w:p>
        </w:tc>
      </w:tr>
      <w:tr w:rsidR="00D804F9" w14:paraId="6519529D" w14:textId="77777777" w:rsidTr="00256816">
        <w:trPr>
          <w:trHeight w:val="288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D19869" w14:textId="7D232894" w:rsidR="00D804F9" w:rsidRDefault="00D804F9" w:rsidP="0025681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v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D0CB71" w14:textId="3C4B4288" w:rsidR="00D804F9" w:rsidRDefault="00D804F9" w:rsidP="0025681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x</w:t>
            </w:r>
          </w:p>
        </w:tc>
      </w:tr>
      <w:tr w:rsidR="00D804F9" w14:paraId="4B880F19" w14:textId="77777777" w:rsidTr="00256816">
        <w:trPr>
          <w:trHeight w:val="288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834374" w14:textId="09232A6B" w:rsidR="00D804F9" w:rsidRDefault="00D804F9" w:rsidP="0025681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w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BF8618" w14:textId="2F3BE316" w:rsidR="00D804F9" w:rsidRDefault="00D804F9" w:rsidP="0025681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q</w:t>
            </w:r>
          </w:p>
        </w:tc>
      </w:tr>
      <w:tr w:rsidR="00D804F9" w14:paraId="32AD9726" w14:textId="77777777" w:rsidTr="00256816">
        <w:trPr>
          <w:trHeight w:val="288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B81DC1" w14:textId="7C41AA49" w:rsidR="00D804F9" w:rsidRDefault="00D804F9" w:rsidP="0025681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x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5A4FA0" w14:textId="5E382FA6" w:rsidR="00D804F9" w:rsidRDefault="00D804F9" w:rsidP="0025681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</w:t>
            </w:r>
          </w:p>
        </w:tc>
      </w:tr>
      <w:tr w:rsidR="00D804F9" w14:paraId="7EFA8238" w14:textId="77777777" w:rsidTr="00256816">
        <w:trPr>
          <w:trHeight w:val="288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8C6778" w14:textId="1880471D" w:rsidR="00D804F9" w:rsidRDefault="00D804F9" w:rsidP="0025681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6A3831" w14:textId="65317CD7" w:rsidR="00D804F9" w:rsidRDefault="00D804F9" w:rsidP="0025681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</w:t>
            </w:r>
          </w:p>
        </w:tc>
      </w:tr>
      <w:tr w:rsidR="00D804F9" w14:paraId="6845E7AC" w14:textId="77777777" w:rsidTr="00256816">
        <w:trPr>
          <w:trHeight w:val="288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62970D" w14:textId="31255D68" w:rsidR="00D804F9" w:rsidRDefault="00D804F9" w:rsidP="0025681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z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49BF8A" w14:textId="3B11C786" w:rsidR="00D804F9" w:rsidRDefault="00D804F9" w:rsidP="0025681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</w:tbl>
    <w:p w14:paraId="5CD5A9D1" w14:textId="77777777" w:rsidR="00973AB3" w:rsidRDefault="00973AB3" w:rsidP="00973AB3">
      <w:pPr>
        <w:widowControl w:val="0"/>
        <w:autoSpaceDE w:val="0"/>
        <w:autoSpaceDN w:val="0"/>
        <w:adjustRightInd w:val="0"/>
      </w:pPr>
    </w:p>
    <w:p w14:paraId="0BE0AC31" w14:textId="70707280" w:rsidR="00973AB3" w:rsidRDefault="00973AB3" w:rsidP="00973AB3">
      <w:pPr>
        <w:widowControl w:val="0"/>
        <w:autoSpaceDE w:val="0"/>
        <w:autoSpaceDN w:val="0"/>
        <w:adjustRightInd w:val="0"/>
      </w:pPr>
      <w:r>
        <w:rPr>
          <w:rFonts w:hint="eastAsia"/>
        </w:rPr>
        <w:t xml:space="preserve">First, I used the </w:t>
      </w:r>
      <w:proofErr w:type="spellStart"/>
      <w:r>
        <w:rPr>
          <w:rFonts w:hint="eastAsia"/>
        </w:rPr>
        <w:t>zfrequency.m</w:t>
      </w:r>
      <w:proofErr w:type="spellEnd"/>
      <w:r>
        <w:rPr>
          <w:rFonts w:hint="eastAsia"/>
        </w:rPr>
        <w:t xml:space="preserve"> to get the frequency of each letter in </w:t>
      </w:r>
      <w:proofErr w:type="spellStart"/>
      <w:r>
        <w:rPr>
          <w:rFonts w:hint="eastAsia"/>
        </w:rPr>
        <w:t>ciphertext</w:t>
      </w:r>
      <w:proofErr w:type="spellEnd"/>
      <w:r>
        <w:rPr>
          <w:rFonts w:hint="eastAsia"/>
        </w:rPr>
        <w:t>.</w:t>
      </w:r>
      <w:r w:rsidR="0002046B">
        <w:rPr>
          <w:rFonts w:hint="eastAsia"/>
        </w:rPr>
        <w:t xml:space="preserve"> And then copy these values and frequency of letters in </w:t>
      </w:r>
      <w:r w:rsidR="00AF4F40">
        <w:rPr>
          <w:rFonts w:hint="eastAsia"/>
        </w:rPr>
        <w:t>English to an excel document. T</w:t>
      </w:r>
      <w:r w:rsidR="00AF4F40">
        <w:t>h</w:t>
      </w:r>
      <w:r w:rsidR="00AF4F40">
        <w:rPr>
          <w:rFonts w:hint="eastAsia"/>
        </w:rPr>
        <w:t xml:space="preserve">en </w:t>
      </w:r>
      <w:r w:rsidR="00AF4F40">
        <w:t>I</w:t>
      </w:r>
      <w:r w:rsidR="00AF4F40">
        <w:rPr>
          <w:rFonts w:hint="eastAsia"/>
        </w:rPr>
        <w:t xml:space="preserve"> rearrange </w:t>
      </w:r>
      <w:r w:rsidR="00B16748">
        <w:rPr>
          <w:rFonts w:hint="eastAsia"/>
        </w:rPr>
        <w:t xml:space="preserve">the order to descending. As mentioned in the homework, the first four most frequent letters can be directly mapped. So I got r-&gt;k, t-&gt;w, a-&gt;f, o-&gt;v. </w:t>
      </w:r>
      <w:r w:rsidR="00D804F9">
        <w:rPr>
          <w:rFonts w:hint="eastAsia"/>
        </w:rPr>
        <w:t xml:space="preserve">Later, I used </w:t>
      </w:r>
      <w:proofErr w:type="spellStart"/>
      <w:r w:rsidR="00F85D53">
        <w:rPr>
          <w:rFonts w:hint="eastAsia"/>
        </w:rPr>
        <w:t>FindMostFreq.m</w:t>
      </w:r>
      <w:proofErr w:type="spellEnd"/>
      <w:r w:rsidR="00F85D53">
        <w:rPr>
          <w:rFonts w:hint="eastAsia"/>
        </w:rPr>
        <w:t xml:space="preserve"> to find the most frequent </w:t>
      </w:r>
      <w:r w:rsidR="0023565B">
        <w:rPr>
          <w:rFonts w:hint="eastAsia"/>
        </w:rPr>
        <w:t>bigrams and trigrams</w:t>
      </w:r>
      <w:r w:rsidR="00661616">
        <w:rPr>
          <w:rFonts w:hint="eastAsia"/>
        </w:rPr>
        <w:t xml:space="preserve"> and tried to map certain values. After this step, I got 11 mapping pairs</w:t>
      </w:r>
      <w:r w:rsidR="00E55FD5">
        <w:rPr>
          <w:rFonts w:hint="eastAsia"/>
        </w:rPr>
        <w:t xml:space="preserve">, which are r, t, a, o, </w:t>
      </w:r>
      <w:proofErr w:type="spellStart"/>
      <w:r w:rsidR="00E55FD5">
        <w:t>i</w:t>
      </w:r>
      <w:proofErr w:type="spellEnd"/>
      <w:r w:rsidR="00E55FD5">
        <w:t>, n, s, h, e, d, l</w:t>
      </w:r>
      <w:r w:rsidR="009D540F">
        <w:rPr>
          <w:rFonts w:hint="eastAsia"/>
        </w:rPr>
        <w:t xml:space="preserve"> in plaintext</w:t>
      </w:r>
      <w:r w:rsidR="00661616">
        <w:rPr>
          <w:rFonts w:hint="eastAsia"/>
        </w:rPr>
        <w:t xml:space="preserve">. Then I used </w:t>
      </w:r>
      <w:proofErr w:type="spellStart"/>
      <w:r w:rsidR="00661616">
        <w:rPr>
          <w:rFonts w:hint="eastAsia"/>
        </w:rPr>
        <w:t>substitute.m</w:t>
      </w:r>
      <w:proofErr w:type="spellEnd"/>
      <w:r w:rsidR="00661616">
        <w:rPr>
          <w:rFonts w:hint="eastAsia"/>
        </w:rPr>
        <w:t xml:space="preserve"> to replace certain letters in </w:t>
      </w:r>
      <w:proofErr w:type="spellStart"/>
      <w:r w:rsidR="00661616">
        <w:rPr>
          <w:rFonts w:hint="eastAsia"/>
        </w:rPr>
        <w:t>ciphertext</w:t>
      </w:r>
      <w:proofErr w:type="spellEnd"/>
      <w:r w:rsidR="00661616">
        <w:rPr>
          <w:rFonts w:hint="eastAsia"/>
        </w:rPr>
        <w:t xml:space="preserve"> to plaintexts, and try to guess mapping pairs to let the plaintext make sense. As there cannot be too much difference in </w:t>
      </w:r>
      <w:r w:rsidR="008B2415">
        <w:rPr>
          <w:rFonts w:hint="eastAsia"/>
        </w:rPr>
        <w:t>frequency</w:t>
      </w:r>
      <w:r w:rsidR="00B95470">
        <w:rPr>
          <w:rFonts w:hint="eastAsia"/>
        </w:rPr>
        <w:t xml:space="preserve"> for each plaintext letter</w:t>
      </w:r>
      <w:r w:rsidR="008B2415">
        <w:rPr>
          <w:rFonts w:hint="eastAsia"/>
        </w:rPr>
        <w:t>, the chance to guess</w:t>
      </w:r>
      <w:r w:rsidR="003A0CB7">
        <w:rPr>
          <w:rFonts w:hint="eastAsia"/>
        </w:rPr>
        <w:t xml:space="preserve"> the mapping</w:t>
      </w:r>
      <w:r w:rsidR="008B2415">
        <w:rPr>
          <w:rFonts w:hint="eastAsia"/>
        </w:rPr>
        <w:t xml:space="preserve"> correctly was quite good. After several trying, I got all </w:t>
      </w:r>
      <w:r w:rsidR="00C77368">
        <w:rPr>
          <w:rFonts w:hint="eastAsia"/>
        </w:rPr>
        <w:t xml:space="preserve">mapping </w:t>
      </w:r>
      <w:r w:rsidR="008756CD">
        <w:rPr>
          <w:rFonts w:hint="eastAsia"/>
        </w:rPr>
        <w:t xml:space="preserve">pairs to decrypt the </w:t>
      </w:r>
      <w:proofErr w:type="spellStart"/>
      <w:r w:rsidR="008756CD">
        <w:rPr>
          <w:rFonts w:hint="eastAsia"/>
        </w:rPr>
        <w:t>cyphertext</w:t>
      </w:r>
      <w:proofErr w:type="spellEnd"/>
      <w:r w:rsidR="008756CD">
        <w:rPr>
          <w:rFonts w:hint="eastAsia"/>
        </w:rPr>
        <w:t>, and the pairs are shown above.</w:t>
      </w:r>
    </w:p>
    <w:p w14:paraId="206A0E81" w14:textId="6BFA3992" w:rsidR="00973AB3" w:rsidRDefault="00973AB3" w:rsidP="00973AB3"/>
    <w:p w14:paraId="7E77474C" w14:textId="77777777" w:rsidR="00125963" w:rsidRDefault="00125963" w:rsidP="00224450">
      <w:pPr>
        <w:ind w:left="720" w:hanging="720"/>
      </w:pPr>
    </w:p>
    <w:p w14:paraId="19F4B790" w14:textId="77777777" w:rsidR="00B53846" w:rsidRDefault="00B53846" w:rsidP="00224450">
      <w:pPr>
        <w:ind w:left="720" w:hanging="720"/>
      </w:pPr>
    </w:p>
    <w:p w14:paraId="5C32DBAA" w14:textId="77777777" w:rsidR="00B53846" w:rsidRDefault="00B53846" w:rsidP="00224450">
      <w:pPr>
        <w:ind w:left="720" w:hanging="720"/>
      </w:pPr>
    </w:p>
    <w:p w14:paraId="2621E61F" w14:textId="77777777" w:rsidR="00B53846" w:rsidRDefault="00B53846" w:rsidP="00224450">
      <w:pPr>
        <w:ind w:left="720" w:hanging="720"/>
      </w:pPr>
    </w:p>
    <w:p w14:paraId="7D85F32C" w14:textId="77777777" w:rsidR="00B53846" w:rsidRDefault="00B53846" w:rsidP="00224450">
      <w:pPr>
        <w:ind w:left="720" w:hanging="720"/>
      </w:pPr>
    </w:p>
    <w:p w14:paraId="16CEDCDE" w14:textId="77777777" w:rsidR="00B53846" w:rsidRPr="00380D1D" w:rsidRDefault="00B53846" w:rsidP="00224450">
      <w:pPr>
        <w:ind w:left="720" w:hanging="720"/>
      </w:pPr>
    </w:p>
    <w:p w14:paraId="4356A5DA" w14:textId="77777777" w:rsidR="00CD1995" w:rsidRDefault="00CD1995">
      <w:r w:rsidRPr="00380D1D">
        <w:t xml:space="preserve">Extra Credit: </w:t>
      </w:r>
    </w:p>
    <w:p w14:paraId="6A43CCC4" w14:textId="77777777" w:rsidR="00C07422" w:rsidRDefault="00C07422">
      <w:pPr>
        <w:rPr>
          <w:rFonts w:hint="eastAsia"/>
        </w:rPr>
      </w:pPr>
    </w:p>
    <w:p w14:paraId="3730EAE9" w14:textId="62737833" w:rsidR="00F14706" w:rsidRDefault="00F14706">
      <w:pPr>
        <w:rPr>
          <w:rFonts w:hint="eastAsia"/>
        </w:rPr>
      </w:pPr>
      <w:r>
        <w:rPr>
          <w:rFonts w:hint="eastAsia"/>
        </w:rPr>
        <w:t xml:space="preserve">The </w:t>
      </w:r>
      <w:r>
        <w:t>cracking</w:t>
      </w:r>
      <w:r>
        <w:rPr>
          <w:rFonts w:hint="eastAsia"/>
        </w:rPr>
        <w:t xml:space="preserve"> method is nearly the same as it in Q3.</w:t>
      </w:r>
      <w:bookmarkStart w:id="0" w:name="_GoBack"/>
      <w:bookmarkEnd w:id="0"/>
    </w:p>
    <w:p w14:paraId="6AB0ABBB" w14:textId="77777777" w:rsidR="00F14706" w:rsidRPr="00380D1D" w:rsidRDefault="00F14706">
      <w:pPr>
        <w:rPr>
          <w:rFonts w:hint="eastAsia"/>
        </w:rPr>
      </w:pPr>
    </w:p>
    <w:p w14:paraId="6E25670C" w14:textId="77777777" w:rsidR="006A0708" w:rsidRPr="00380D1D" w:rsidRDefault="00CD1995">
      <w:r w:rsidRPr="00380D1D">
        <w:t>wethepeopleoftheunitedstatesinordertoformamoreperfectunionestablishjusticeinsuredomestictranquilityprovideforthecommondefencepromotethegeneralwelfareandsecuretheblessingsoflibertytoourselvesandourposteritydoordainandestablishthisconstitutionfortheunitedstatesofamericaarticleisectionalllegislativepowershereingrantedshallbevestedinacongressoftheunitedstateswhichshallconsistofasenateandhouseofrepresentativessectionthehouseofrepresentativesshallbecomposedofmemberschoseneverysecondyearbythepeopleoftheseveralstatesandtheelectorsineachstateshallhavethequalificationsrequisiteforelectorsofthemostnumerousbranchofthestatelegislaturenopersonshallbearepresentativewhoshallnothaveattainedtotheageoftwentyfiveyearsandbeensevenyearsacitizenoftheunitedstatesandwhoshallnotwhenelectedbeaninhabitantofthatstateinwhichheshallbechosenrepresentativesanddirecttaxesshallbeapportionedamongtheseveralstateswhichmaybeincludedwithinthisunionaccordingtotheirrespectivenumberswhichshallbedeterminedbyaddingtothewholenumberoffreepersonsincludingthoseboundtoserviceforatermofyearsandexcludingindiansnottaxedtheactualenumerationshallbemadewithinthreeyearsafterthefirstmeetingofthecongressoftheunitedstatesandwithineverysubsequenttermoftenyearsinsuchmannerastheyshallbylawdirectthenumberofrepresentativesshallnotexceedoneforeverythirtythousandbuteachstateshallhaveatleastonerepresentativeanduntilsuchenumerationshallbemadethestateofnewhampshireshallbeentitledtochusethreemassachusettseightrhodeislandandprovidenceplantationsoneconnecticutfivenewyorksixnewjerseyfourpennsylvaniaeightdelawareonemarylandsixvirginiatennorthcarolinafivesouthcarolinafiveandgeorgiathreewhenvacancieshappenintherepresentationfromanystatetheexecutiveauthoritythereofshallissuewritsofelectiontofillsuchvacanciesthehouseofrepresentativesshallchusetheirspeakerandotherofficersandshallhavethesolepowerofimpeachmentsectionthesenateoftheunitedstatesshallbecomposedoftwosenatorsfromeachstatechosenbythelegislaturethereofforsixyearsandeachsenatorshallhaveonevoteimmediatelyaftertheyshallbeassembledinconsequenceofthefirstelectiontheyshallbedividedasequallyasmaybeintothreeclassestheseatsofthesenatorsofthefirstclassshallbevacatedattheexpirationofthesecondyearofthesecondclassattheexpirationofthefourthyearandofthethirdclassattheexpirationofthesixthyearsothatonethirdmaybechoseneverysecondyearandifvacancieshappenbyresignationorotherwiseduringtherecessofthelegislatureofanystatetheexecutivethereofmaymaketemporaryappointmentsuntilthenextmeetingofthelegislaturewhichshallthenfillsuchvacanciesnopersonshallbeasenatorwhoshallnothaveattainedtotheageofthirtyyearsandbeennineyearsacitizenoftheunitedstatesandwhoshallnotwhenelectedbeaninhabitantofthatstateforwhichheshallbechosenthevicepresidentoftheunitedstatesshallbepresidentofthesenatebutshallhavenovoteunlesstheybeequallydividedthesenateshallchusetheirotherofficersandalsoapresidentprotemporeintheabsenceofthevicepresidentorwhenheshallexercisetheofficeofpresidentoftheunitedstatesthesenateshallhavethesolepowertotryallimpeachmentswhensittingforthatpurposetheyshallbeonoathoraffirmationwhenthepresidentoftheunitedstatesistriedthechiefjusticeshallpresideandnopersonshallbeconvictedwithouttheconcurrenceoftwothirdsofthememberspresentjudgmentincasesofimpeachmentshallnotextendfurtherthantoremovalfromofficeanddisqualificationtoholdandenjoyanyofficeofhonortrustorprofitundertheunitedstatesbutthepartyconvictedshallneverthelessbeliableandsubjecttoindictmenttrialjudgmentandpunishmentaccordingtolawsectionthetimesplacesandmannerofholdingelectionsforsenatorsandrepresentativesshallbeprescribedineachstatebythelegislaturethereofbutthecongressmayatanytimebylawmakeoraltersuchregulationsexceptastotheplacesofchusingsenatorsthecongressshallassembleatleastonceineveryyearandsuchmeetingshallbeonthefirstmondayindecemberunlesstheyshallbylawappointadifferentdaysectioneachhouseshallbethejudgeoftheelectionsreturnsandqualificationsofitsownmembersandamajorityofeachshallconstituteaquorumtodobusinessbutasmallernumbermayadjournfromdaytodayandmaybeauthorizedtocompeltheattendanceofabsentmembersinsuchmannerandundersuchpenaltiesaseachhousemayprovideeachhousemaydeterminetherulesofitsproceedingspunishitsmembersfordisorderlybehaviourandwiththeconcurrenceoftwothirdsexpelamembereachhouseshallkeepajournalofitsproceedingsandfromtimetotimepublishthesameexceptingsuchpartsasmayintheirjudgmentrequiresecrecyandtheyeasandnaysofthemembersofeitherhouseonanyquestionshallatthedesireofonefifthofthosepresentbeenteredonthejournalneitherhouseduringthesessionofcongressshallwithouttheconsentoftheotheradjournformorethanthreedaysnortoanyotherplacethanthatinwhichthetwohousesshallbesittingsectionthesenatorsandrepresentativesshallreceiveacompensationfortheirservicestobeascertainedbylawandpaidoutofthetreasuryoftheunitedstatestheyshallinallcasesexcepttreasonfelonyandbreachofthepeacebeprivilegedfromarrestduringtheirattendanceatthesessionoftheirrespectivehousesandingoingtoandreturningfromthesameandforanyspeechordebateineitherhousetheyshallnotbequestionedinanyotherplacenosenatororrepresentativeshallduringthetimeforwhichhewaselectedbeappointedtoanycivilofficeundertheauthorityoftheunitedstateswhichshallhavebeencreatedortheemolumentswhereofshallhavebeenencreasedduringsuchtimeandnopersonholdinganyofficeundertheunitedstatesshallbeamemberofeitherhouseduringhiscontinuanceinofficesectionallbillsforraisingrevenueshalloriginateinthehouseofrepresentativesbutthesenatemayproposeorconcurwithamendmentsasonotherbillseverybillwhichshallhavepassedthehouseofrepresentativesandthesenateshallbeforeitbecomealawbepresentedtothepresidentoftheunitedstatesifheapproveheshallsignitbutifnotheshallreturnitwithhisobjectionstothathouseinwhichitshallhaveoriginatedwhoshallentertheobjectionsatlargeontheirjournalandproceedtoreconsideritifaftersuchreconsiderationtwothirdsofthathouseshallagreetopassthebillitshallbesenttogetherwiththeobjectionstotheotherhousebywhichitshalllikewisebereconsideredandifapprovedbytwothirdsofthathouseitshallbecomealawbutinallsuchcasesthevotesofbothhousesshallbedeterminedbyyeasandnaysandthenamesofthepersonsvotingforandagainstthebillshallbeenteredonthejournalofeachhouserespectivelyifanybillshallnotbereturnedbythepresidentwithintendayssundaysexceptedafteritshallhavebeenpresentedtohimthesameshallbealawinlikemannerasifhehadsigneditunlessthecongressbytheiradjournmentpreventitsreturninwhichcaseitshallnotbealaweveryorderresolutionorvotetowhichtheconcurrenceofthesenateandhouseofrepresentativesmaybenecessaryexceptonaquestionofadjournmentshallbepresentedtothepresidentoftheunitedstatesandbeforethesameshalltakeeffectshallbeapprovedbyhimorbeingdisapprovedbyhimshallberepassedbytwothirdsofthesenateandhouseofrepresentativesaccordingtotherulesandlimitationsprescribedinthecaseofabillsectionthecongressshallhavepowertolayandcollecttaxesdutiesimpostsandexcisestopaythedebtsandprovideforthecommondefenceandgeneralwelfareoftheunitedstatesbutalldutiesimpostsandexcisesshallbeuniformthroughouttheunitedstatestoborrowmoneyonthecreditoftheunitedstatestoregulatecommercewithforeignnationsandamongtheseveralstatesandwiththeindiantribestoestablishanuniformruleofnaturalizationanduniformlawsonthesubjectofbankruptciesthroughouttheunitedstatestocoinmoneyregulatethevaluethereofandofforeigncoinandfixthestandardofweightsandmeasurestoprovideforthepunishmentofcounterfeitingthesecuritiesandcurrentcoinoftheunitedstatestoestablishpostofficesandpostroadstopromotetheprogressofscienceandusefulartsbysecuringforlimitedtimestoauthorsandinventorstheexclusiverighttotheirrespectivewritingsanddiscoveriestoconstitutetribunalsinferiortothesupremecourttodefineandpunishpiraciesandfeloniescommittedonthehighseasandoffencesagainstthelawofnationstodeclarewargrantlettersofmarqueandreprisalandmakerulesconcerningcapturesonlandandwatertoraiseandsupportarmiesbutnoappropriationofmoneytothatuseshallbeforalongertermthantwoyearstoprovideandmaintainanavytomakerulesforthegovernmentandregulationofthelandandnavalforcestoprovideforcallingforththemilitiatoexecutethelawsoftheunionsuppressinsurrectionsandrepelinvasionstoprovidefororganizingarminganddiscipliningthemilitiaandforgoverningsuchpartofthemasmaybeemployedintheserviceoftheunitedstatesreservingtothestatesrespectivelytheappointmentoftheofficersandtheauthorityoftrainingthemilitiaaccordingtothedisciplineprescribedbycongresstoexerciseexclusivelegislationinallcaseswhatsoeveroversuchdistrictnotexceedingtenmilessquareasmaybycessionofparticularstatesandtheacceptanceofcongressbecometheseatofthegovernmentoftheunitedstatesandtoexerciselikeauthorityoverallplacespurchasedbytheconsentofthelegislatureofthestateinwhichthesameshallbefortheerectionoffortsmagazinesarsenalsdockyardsandotherneedfulbuildingsandtomakealllawswhichshallbenecessaryandproperforcarryingintoexecutiontheforegoingpowersandallotherpowersvestedbythisconstitutioninthegovernmentoftheunitedstatesorinanydepartmentorofficerthereofsectionthemigrationorimportationofsuchpersonsasanyofthestatesnowexistingshallthinkpropertoadmitshallnotbeprohibitedbythecongresspriortotheyearonethousandeighthundredandeightbutataxordutymaybeimposedonsuchimportationnotexceedingtendollarsforeachpersontheprivilegeofthewritofhabeascorpusshallnotbesuspendedunlesswhenincasesofrebellionorinvasionthepublicsafetymayrequireitnobillofattainderorexpostfactolawshallbepassednocapitationorotherdirecttaxshallbelaidunlessinproportiontothecensusorenumerationhereinbeforedirectedtobetakennotaxordutyshallbelaidonarticlesexportedfromanystatenopreferenceshallbegivenbyanyregulationofcommerceorrevenuetotheportsofonestateoverthoseofanothernorshallvesselsboundtoorfromonestatebeobligedtoenterclearorpaydutiesinanothernomoneyshallbedrawnfromthetreasurybutinconsequenceofappropriationsmadebylawandaregularstatementandaccountofthereceiptsandexpendituresofallpublicmoneyshallbepublishedfromtimetotimenotitleofnobilityshallbegrantedbytheunitedstatesandnopersonholdinganyofficeofprofitortrustunderthemshallwithouttheconsentofthecongressacceptofanypresentemolumentofficeortitleofanykindwhateverfromanykingprinceorforeignstatesectionnostateshallenterintoanytreatyallianceorconfederationgrantlettersofmarqueandreprisalcoinmoneyemitbillsofcreditmakeanythingbutgoldandsilvercoinatenderinpaymentofdebtspassanybillofattainderexpostfactolaworlawimpairingtheobligationofcontractsorgrantanytitleofnobilitynostateshallwithouttheconsentofthecongresslayanyimpostsordutiesonimportsorexportsexceptwhatmaybeabsolutelynecessaryforexecutingitsinspectionlawsandthenetproduceofalldutiesandimpostslaidbyanystateonimportsorexportsshallbefortheuseofthetreasuryoftheunitedstatesandallsuchlawsshallbesubjecttotherevisionandcontroulofthecongressnostateshallwithouttheconsentofcongresslayanydutyoftonnagekeeptroopsorshipsofwarintimeofpeaceenterintoanyagreementorcompactwithanotherstateorwithaforeignpowerorengageinwarunlessactuallyinvadedorinsuchimminentdangeraswillnotadmitofdelayarticleiisectiontheexecutivepowershallbevestedinapresidentoftheunitedstatesofamericaheshallholdhisofficeduringthetermoffouryearsandtogetherwiththevicepresidentchosenforthesametermbeelectedasfollowseachstateshallappointinsuchmannerasthelegislaturethereofmaydirectanumberofelectorsequaltothewholenumberofsenatorsandrepresentativestowhichthestatemaybeentitledinthecongressbutnosenatororrepresentativeorpersonholdinganofficeoftrustorprofitundertheunitedstatesshallbeappointedanelectortheelectorsshallmeetintheirrespectivestatesandvotebyballotfortwopersonsofwhomoneatleastshallnotbeaninhabitantofthesamestatewiththemselvesandtheyshallmakealistofallthepersonsvotedforandofthenumberofvotesforeachwhichlisttheyshallsignandcertifyandtransmitsealedtotheseatofthegovernmentoftheunitedstatesdirectedtothepresidentofthesenatethepresidentofthesenateshallinthepresenceofthesenateandhouseofrepresentativesopenallthecertificatesandthevotesshallthenbecountedthepersonhavingthegreatestnumberofvotesshallbethepresidentifsuchnumberbeamajorityofthewholenumberofelectorsappointedandiftherebemorethanonewhohavesuchmajorityandhaveanequalnumberofvotesthenthehouseofrepresentativesshallimmediatelychusebyballotoneofthemforpresidentandifnopersonhaveamajoritythenfromthefivehighestonthelistthesaidhouseshallinlikemannerchusethepresidentbutinchusingthepresidentthevotesshallbetakenbystatestherepresentationfromeachstatehavingonevoteaquorumforthispurposeshallconsistofamemberormembersfromtwothirdsofthestatesandamajorityofallthestatesshallbenecessarytoachoiceineverycaseafterthechoiceofthepresidentthepersonhavingthegreatestnumberofvotesoftheelectorsshallbethevicepresidentbutifthereshouldremaintwoormorewhohaveequalvotesthesenateshallchusefromthembyballotthevicepresidentthecongressmaydeterminethetimeofchusingtheelectorsandthedayonwhichtheyshallgivetheirvoteswhichdayshallbethesamethroughouttheunitedstatesnopersonexceptanaturalborncitizenoracitizenoftheunitedstatesatthetimeoftheadoptionofthisconstitutionshallbeeligibletotheofficeofpresidentneithershallanypersonbeeligibletothatofficewhoshallnothaveattainedtotheageofthirtyfiveyearsandbeenfourteenyearsaresidentwithintheunitedstatesincaseoftheremovalofthepresidentfromofficeorofhisdeathresignationorinabilitytodischargethepowersanddutiesofthesaidofficethesameshalldevolveonthevicepresidentandthecongressmaybylawprovideforthecaseofremovaldeathresignationorinabilitybothofthepresidentandvicepresidentdeclaringwhatofficershallthenactaspresidentandsuchofficershallactaccordinglyuntilthedisabilityberemovedorapresidentshallbeelectedthepresidentshallatstatedtimesreceiveforhisservicesacompensationwhichshallneitherbeincreasednordiminishedduringtheperiodforwhichheshallhavebeenelectedandheshallnotreceivewithinthatperiodanyotheremolumentfromtheunitedstatesoranyofthembeforeheenterontheexecutionofhisofficeheshalltakethefollowingoathoraffirmationidosolemnlyswearoraffirmthatiwillfaithfullyexecutetheofficeofpresidentoftheunitedstatesandwilltothebestofmyabilitypreserveprotectanddefendtheconstitutionoftheunitedstatessectionthepresidentshallbecommanderinchiefofthearmyandnavyoftheunitedstatesandofthemilitiaoftheseveralstateswhencalledintotheactualserviceoftheunitedstateshemayrequiretheopinioninwritingoftheprincipalofficerineachoftheexecutivedepartmentsuponanysubjectrelatingtothedutiesoftheirrespectiveofficesandheshallhavepowertograntreprievesandpardonsforoffencesagainsttheunitedstatesexceptincasesofimpeachmentheshallhavepowerbyandwiththeadviceandconsentofthesenatetomaketreatiesprovidedtwothirdsofthesenatorspresentconcurandheshallnominateandbyandwiththeadviceandconsentofthesenateshallappointambassadorsotherpublicministersandconsulsjudgesofthesupremecourtandallotherofficersoftheunitedstateswhoseappointmentsarenothereinotherwiseprovidedforandwhichshallbeestablishedbylawbutthecongressmaybylawvesttheappointmentofsuchinferiorofficersastheythinkproperinthepresidentaloneinthecourtsoflaworintheheadsofdepartmentsthepresidentshallhavepowertofillupallvacanciesthatmayhappenduringtherecessofthesenatebygrantingcommissionswhichshallexpireattheendoftheirnextsessionsectionheshallfromtimetotimegivetothecongressinformationofthestateoftheunionandrecommendtotheirconsiderationsuchmeasuresasheshalljudgenecessaryandexpedienthemayonextraordinaryoccasionsconvenebothhousesoreitherofthemandincaseofdisagreementbetweenthemwithrespecttothetimeofadjournmenthemayadjournthemtosuchtimeasheshallthinkproperheshallreceiveambassadorsandotherpublicministersheshalltakecarethatthelawsbefaithfullyexecutedandshallcommissionalltheofficersoftheunitedstatessectionthepresidentvicepresidentandallcivilofficersoftheunitedstatesshallberemovedfromofficeonimpeachmentforandconvictionoftreasonbriberyorotherhighcrimesandmisdemeanorsarticleiiisectionthejudicialpoweroftheunitedstatesshallbevestedinonesupremecourtandinsuchinferiorcourtsasthecongressmayfromtimetotimeordainandestablishthejudgesbothofthesupremeandinferiorcourtsshallholdtheirofficesduringgoodbehaviourandshallatstatedtimesreceivefortheirservicesacompensationwhichshallnotbediminishedduringtheircontinuanceinofficesectionthejudicialpowershallextendtoallcasesinlawandequityarisingunderthisconstitutionthelawsoftheunitedstatesandtreatiesmadeorwhichshallbemadeundertheirauthoritytoallcasesaffectingambassadorsotherpublicministersandconsulstoallcasesofadmiraltyandmaritimejurisdictiontocontroversiestowhichtheunitedstatesshallbeapartytocontroversiesbetweentwoormorestatesbetweenastateandcitizensofanotherstatebetweencitizensofdifferentstatesbetweencitizensofthesamestateclaiminglandsundergrantsofdifferentstatesandbetweenastateorthecitizensthereofandforeignstatescitizensorsubjectsinallcasesaffectingambassadorsotherpublicministersandconsulsandthoseinwhichastateshallbepartythesupremecourtshallhaveoriginaljurisdictioninalltheothercasesbeforementionedthesupremecourtshallhaveappellatejurisdictionbothastolawandfactwithsuchexceptionsandundersuchregulationsasthecongressshallmakethetrialofallcrimesexceptincasesofimpeachmentshallbebyjuryandsuchtrialshallbeheldinthestatewherethesaidcrimesshallhavebeencommittedbutwhennotcommittedwithinanystatethetrialshallbeatsuchplaceorplacesasthecongressmaybylawhavedirectedsectiontreasonagainsttheunitedstatesshallconsistonlyinlevyingwaragainstthemorinadheringtotheirenemiesgivingthemaidandcomfortnopersonshallbeconvictedoftreasonunlessonthetestimonyoftwowitnessestothesameovertactoronconfessioninopencourtthecongressshallhavepowertodeclarethepunishmentoftreasonbutnoattainderoftreasonshallworkcorruptionofbloodorforfeitureexceptduringthelifeofthepersonattaintedarticleivsectionfullfaithandcreditshallbegivenineachstatetothepublicactsrecordsandjudicialproceedingsofeveryotherstateandthecongressmaybygenerallawsprescribethemannerinwhichsuchactsrecordsandproceedingsshallbeprovedandtheeffectthereofsectionthecitizensofeachstateshallbeentitledtoallprivilegesandimmunitiesofcitizensintheseveralstatesapersonchargedinanystatewithtreasonfelonyorothercrimewhoshallfleefromjusticeandbefoundinanotherstateshallondemandoftheexecutiveauthorityofthestatefromwhichhefledbedelivereduptoberemovedtothestatehavingjurisdictionofthecrimenopersonheldtoserviceorlabourinonestateunderthelawsthereofescapingintoanothershallinconsequenceofanylaworregulationthereinbedischargedfromsuchserviceorlabourbutshallbedelivereduponclaimofthepartytowhomsuchserviceorlabourmaybeduesectionnewstatesmaybeadmittedbythecongressintothisunionbutnonewstateshallbeformedorerectedwithinthejurisdictionofanyotherstatenoranystatebeformedbythejunctionoftwoormorestatesorpartsofstateswithouttheconsentofthelegislaturesofthestatesconcernedaswellasofthecongressthecongressshallhavepowertodisposeofandmakeallneedfulrulesandregulationsrespectingtheterritoryorotherpropertybelongingtotheunitedstatesandnothinginthisconstitutionshallbesoconstruedastoprejudiceanyclaimsoftheunitedstatesorofanyparticularstatesectiontheunitedstatesshallguaranteetoeverystateinthisunionarepublicanformofgovernmentandshallprotecteachofthemagainstinvasionandonapplicationofthelegislatureoroftheexecutivewhenthelegislaturecannotbeconvenedagainstdomesticviolencearticlevthecongresswhenevertwothirdsofbothhousesshalldeemitnecessaryshallproposeamendmentstothisconstitutionorontheapplicationofthelegislaturesoftwothirdsoftheseveralstatesshallcallaconventionforproposingamendmentswhichineithercaseshallbevalidtoallintentsandpurposesaspartofthisconstitutionwhenratifiedbythelegislaturesofthreefourthsoftheseveralstatesorbyconventionsinthreefourthsthereofastheoneortheothermodeofratificationmaybeproposedbythecongressprovidedthatnoamendmentwhichmaybemadepriortotheyearonethousandeighthundredandeightshallinanymanneraffectthefirstandfourthclausesintheninthsectionofthefirstarticleandthatnostatewithoutitsconsentshallbedeprivedofitsequalsuffrageinthesenatearticlevialldebtscontractedandengagementsenteredintobeforetheadoptionofthisconstitutionshallbeasvalidagainsttheunitedstatesunderthisconstitutionasundertheconfederationthisconstitutionandthelawsoftheunitedstateswhichshallbemadeinpursuancethereofandalltreatiesmadeorwhichshallbemadeundertheauthorityoftheunitedstatesshallbethesupremelawofthelandandthejudgesineverystateshallbeboundtherebyanythingintheconstitutionorlawsofanystatetothecontrarynotwithstandingthesenatorsandrepresentativesbeforementionedandthemembersoftheseveralstatelegislaturesandallexecutiveandjudicialofficersbothoftheunitedstatesandoftheseveralstatesshallbeboundbyoathoraffirmationtosupportthisconstitutionbutnoreligioustestshalleverberequiredasaqualificationtoanyofficeorpublictrustundertheunitedstatesarticleviitheratificationoftheconventionsofninestatesshallbesufficientfortheestablishmentofthisconstitutionbetweenthestatessoratifyingthesamethewordthebeinginterlinedbetweentheseventhandeighthlinesofthefirstpagethewordthirtybeingpartlywrittenonanerazureinthefifteenthlineofthefirstpagethewordsistriedbeinginterlinedbetweenthethirtysecondandthirtythirdlinesofthefirstpageandthewordthebeinginterlinedbetweenthefortythirdandfortyfourthlinesofthesecondpageattestwilliamjacksonsecretarydoneinconventionbytheunanimousconsentofthestatespresenttheseventeenthdayofseptemberintheyearofourlordonethousandsevenhundredandeightysevenandoftheindependanceoftheunitedstatesofamericathetwelfthinwitnesswhereofwehavehereuntosubscribedournames</w:t>
      </w:r>
    </w:p>
    <w:sectPr w:rsidR="006A0708" w:rsidRPr="00380D1D" w:rsidSect="00A86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99A"/>
    <w:rsid w:val="0002046B"/>
    <w:rsid w:val="00023E4C"/>
    <w:rsid w:val="00030AC3"/>
    <w:rsid w:val="000A5A41"/>
    <w:rsid w:val="001217AD"/>
    <w:rsid w:val="00125963"/>
    <w:rsid w:val="001B7B55"/>
    <w:rsid w:val="00224450"/>
    <w:rsid w:val="0023565B"/>
    <w:rsid w:val="003076D8"/>
    <w:rsid w:val="003479A1"/>
    <w:rsid w:val="00367D0E"/>
    <w:rsid w:val="00374580"/>
    <w:rsid w:val="00380D1D"/>
    <w:rsid w:val="003A0CB7"/>
    <w:rsid w:val="003F3B18"/>
    <w:rsid w:val="004D601B"/>
    <w:rsid w:val="00524774"/>
    <w:rsid w:val="0059169C"/>
    <w:rsid w:val="0063599A"/>
    <w:rsid w:val="00661616"/>
    <w:rsid w:val="006A0708"/>
    <w:rsid w:val="00704ACE"/>
    <w:rsid w:val="00737C38"/>
    <w:rsid w:val="00762AE8"/>
    <w:rsid w:val="008756CD"/>
    <w:rsid w:val="00876D7E"/>
    <w:rsid w:val="008B2415"/>
    <w:rsid w:val="008C0E95"/>
    <w:rsid w:val="008D231C"/>
    <w:rsid w:val="008F07F1"/>
    <w:rsid w:val="00973AB3"/>
    <w:rsid w:val="009946E2"/>
    <w:rsid w:val="009A5A16"/>
    <w:rsid w:val="009D540F"/>
    <w:rsid w:val="00A06A99"/>
    <w:rsid w:val="00A854D5"/>
    <w:rsid w:val="00A8691F"/>
    <w:rsid w:val="00AF4F40"/>
    <w:rsid w:val="00B16748"/>
    <w:rsid w:val="00B53846"/>
    <w:rsid w:val="00B95470"/>
    <w:rsid w:val="00C07422"/>
    <w:rsid w:val="00C410B7"/>
    <w:rsid w:val="00C77368"/>
    <w:rsid w:val="00CD1995"/>
    <w:rsid w:val="00D6775E"/>
    <w:rsid w:val="00D804F9"/>
    <w:rsid w:val="00DB759E"/>
    <w:rsid w:val="00DE7BDD"/>
    <w:rsid w:val="00E54369"/>
    <w:rsid w:val="00E55FD5"/>
    <w:rsid w:val="00F14706"/>
    <w:rsid w:val="00F31B37"/>
    <w:rsid w:val="00F85D53"/>
    <w:rsid w:val="00FB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01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7D0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0D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7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4561</Words>
  <Characters>26004</Characters>
  <Application>Microsoft Macintosh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Weicheng Zhang</dc:creator>
  <cp:keywords/>
  <dc:description/>
  <cp:lastModifiedBy>Weicheng Zhang</cp:lastModifiedBy>
  <cp:revision>35</cp:revision>
  <cp:lastPrinted>2017-02-24T18:15:00Z</cp:lastPrinted>
  <dcterms:created xsi:type="dcterms:W3CDTF">2017-02-21T22:41:00Z</dcterms:created>
  <dcterms:modified xsi:type="dcterms:W3CDTF">2017-02-24T21:32:00Z</dcterms:modified>
</cp:coreProperties>
</file>