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Test-Cases – </w:t>
      </w:r>
      <w:r>
        <w:rPr/>
        <w:t>Battleships</w:t>
      </w:r>
    </w:p>
    <w:p>
      <w:pPr>
        <w:pStyle w:val="HorizontalLine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Test 1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main menu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numbers from 1-3”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numbers from 1-3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2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main menu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numbers from 1-3”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numbers from 1-3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3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Hello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main menu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numbers from 1-3”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numbers from 1-3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4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main menu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is player 1’s turn”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5x5 game starts succesfully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is player 1’s turn”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5x5 game starts succesfully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5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coordinate input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(e.g. A1)”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(e.g. A1)”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6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Hello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coordinate input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(e.g. A1)”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(e.g. A1)”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jc w:val="left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7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coordinate input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(e.g. A1)”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(e.g. A1)”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8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coordinate input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F6 is outside of the board”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Please only enter valid guesses. F6 is outside of the board”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 xml:space="preserve">Test </w:t>
      </w:r>
      <w:r>
        <w:rPr/>
        <w:t>9</w:t>
      </w:r>
    </w:p>
    <w:tbl>
      <w:tblPr>
        <w:tblW w:w="99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8670"/>
      </w:tblGrid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Tester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Samuel Pearce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07/07/2019</w:t>
            </w:r>
          </w:p>
        </w:tc>
      </w:tr>
      <w:tr>
        <w:trPr>
          <w:trHeight w:val="453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coordinate input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Hit!” or “Miss”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is player 2’s turn”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 continues</w:t>
            </w:r>
          </w:p>
        </w:tc>
      </w:tr>
      <w:tr>
        <w:trPr>
          <w:trHeight w:val="795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Hit!”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is player 2’s turn”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 continues</w:t>
            </w:r>
          </w:p>
        </w:tc>
      </w:tr>
      <w:tr>
        <w:trPr>
          <w:trHeight w:val="390" w:hRule="atLeast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 / NOK</w:t>
            </w:r>
          </w:p>
        </w:tc>
        <w:tc>
          <w:tcPr>
            <w:tcW w:w="8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1D41A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</w:tbl>
    <w:p>
      <w:pPr>
        <w:pStyle w:val="Heading2"/>
        <w:numPr>
          <w:ilvl w:val="1"/>
          <w:numId w:val="2"/>
        </w:numPr>
        <w:spacing w:before="20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LibreOffice/6.1.6.3$Linux_X86_64 LibreOffice_project/10$Build-3</Application>
  <Pages>3</Pages>
  <Words>302</Words>
  <Characters>1452</Characters>
  <CharactersWithSpaces>1631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2019-07-07T16:12:11Z</dcterms:created>
  <dc:creator/>
  <dc:description/>
  <dc:language>en-GB</dc:language>
  <cp:lastModifiedBy/>
  <dcterms:modified xsi:type="dcterms:W3CDTF">2019-07-08T00:05:14Z</dcterms:modified>
  <cp:revision>4</cp:revision>
  <dc:subject/>
  <dc:title/>
</cp:coreProperties>
</file>