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DF6" w:rsidRDefault="00482DF6">
      <w:pPr>
        <w:rPr>
          <w:sz w:val="40"/>
          <w:szCs w:val="40"/>
        </w:rPr>
      </w:pPr>
      <w:r w:rsidRPr="00482DF6">
        <w:rPr>
          <w:sz w:val="40"/>
          <w:szCs w:val="40"/>
        </w:rPr>
        <w:t>F est définie sur R p</w:t>
      </w:r>
      <w:r>
        <w:rPr>
          <w:sz w:val="40"/>
          <w:szCs w:val="40"/>
        </w:rPr>
        <w:t>ar f(x)=x²-1</w:t>
      </w:r>
    </w:p>
    <w:p w:rsidR="00482DF6" w:rsidRDefault="00482DF6" w:rsidP="00482DF6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Dresser le tableau de variation de f.</w:t>
      </w:r>
    </w:p>
    <w:p w:rsidR="00482DF6" w:rsidRDefault="00482DF6" w:rsidP="00482DF6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Donner le taux de variation de f entre deux nombres a et b (a&lt;b).</w:t>
      </w:r>
    </w:p>
    <w:p w:rsidR="00482DF6" w:rsidRPr="00F73C72" w:rsidRDefault="00482DF6" w:rsidP="00482DF6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Prouver les variations de f </w:t>
      </w:r>
      <w:r w:rsidR="00F73C72">
        <w:rPr>
          <w:sz w:val="40"/>
          <w:szCs w:val="40"/>
        </w:rPr>
        <w:t xml:space="preserve">sur </w:t>
      </w:r>
      <w:r>
        <w:rPr>
          <w:sz w:val="40"/>
          <w:szCs w:val="40"/>
        </w:rPr>
        <w:t>]-</w:t>
      </w:r>
      <m:oMath>
        <m:r>
          <w:rPr>
            <w:rFonts w:ascii="Cambria Math" w:hAnsi="Cambria Math"/>
            <w:sz w:val="40"/>
            <w:szCs w:val="40"/>
          </w:rPr>
          <m:t>∞ </m:t>
        </m:r>
      </m:oMath>
      <w:r>
        <w:rPr>
          <w:rFonts w:eastAsiaTheme="minorEastAsia"/>
          <w:sz w:val="40"/>
          <w:szCs w:val="40"/>
        </w:rPr>
        <w:t>;0].</w:t>
      </w:r>
    </w:p>
    <w:p w:rsidR="00F73C72" w:rsidRDefault="00F73C72" w:rsidP="00F73C72">
      <w:pPr>
        <w:rPr>
          <w:sz w:val="40"/>
          <w:szCs w:val="40"/>
        </w:rPr>
      </w:pPr>
    </w:p>
    <w:p w:rsidR="00F73C72" w:rsidRDefault="001F24B9" w:rsidP="001F24B9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6257"/>
      </w:tblGrid>
      <w:tr w:rsidR="001F24B9" w:rsidTr="001F24B9">
        <w:tc>
          <w:tcPr>
            <w:tcW w:w="2085" w:type="dxa"/>
          </w:tcPr>
          <w:p w:rsidR="001F24B9" w:rsidRDefault="00D32D36" w:rsidP="001F24B9">
            <w:pPr>
              <w:pStyle w:val="Paragraphedeliste"/>
              <w:ind w:left="0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x</w:t>
            </w:r>
            <w:bookmarkStart w:id="0" w:name="_GoBack"/>
            <w:bookmarkEnd w:id="0"/>
            <w:proofErr w:type="gramEnd"/>
          </w:p>
        </w:tc>
        <w:tc>
          <w:tcPr>
            <w:tcW w:w="6257" w:type="dxa"/>
          </w:tcPr>
          <w:p w:rsidR="001F24B9" w:rsidRDefault="001F24B9" w:rsidP="001F24B9">
            <w:pPr>
              <w:pStyle w:val="Paragraphedeliste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m:oMath>
              <m:r>
                <w:rPr>
                  <w:rFonts w:ascii="Cambria Math" w:hAnsi="Cambria Math"/>
                  <w:sz w:val="40"/>
                  <w:szCs w:val="40"/>
                </w:rPr>
                <m:t>-∞</m:t>
              </m:r>
            </m:oMath>
            <w:r>
              <w:rPr>
                <w:sz w:val="40"/>
                <w:szCs w:val="40"/>
              </w:rPr>
              <w:t xml:space="preserve">                       0                          +</w:t>
            </w:r>
            <m:oMath>
              <m:r>
                <w:rPr>
                  <w:rFonts w:ascii="Cambria Math" w:hAnsi="Cambria Math"/>
                  <w:sz w:val="40"/>
                  <w:szCs w:val="40"/>
                </w:rPr>
                <m:t>∞</m:t>
              </m:r>
            </m:oMath>
          </w:p>
        </w:tc>
      </w:tr>
      <w:tr w:rsidR="001F24B9" w:rsidTr="0055337C">
        <w:trPr>
          <w:trHeight w:val="1485"/>
        </w:trPr>
        <w:tc>
          <w:tcPr>
            <w:tcW w:w="2085" w:type="dxa"/>
          </w:tcPr>
          <w:p w:rsidR="001F24B9" w:rsidRDefault="00D32D36" w:rsidP="001F24B9">
            <w:pPr>
              <w:pStyle w:val="Paragraphedeliste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6257" w:type="dxa"/>
          </w:tcPr>
          <w:p w:rsidR="001F24B9" w:rsidRDefault="001F24B9" w:rsidP="001F24B9">
            <w:pPr>
              <w:pStyle w:val="Paragraphedeliste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1685924</wp:posOffset>
                      </wp:positionH>
                      <wp:positionV relativeFrom="paragraph">
                        <wp:posOffset>159385</wp:posOffset>
                      </wp:positionV>
                      <wp:extent cx="1647825" cy="714375"/>
                      <wp:effectExtent l="0" t="38100" r="47625" b="28575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782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B8D6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132.75pt;margin-top:12.55pt;width:129.75pt;height:56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152399</wp:posOffset>
                      </wp:positionH>
                      <wp:positionV relativeFrom="paragraph">
                        <wp:posOffset>130810</wp:posOffset>
                      </wp:positionV>
                      <wp:extent cx="1400175" cy="781050"/>
                      <wp:effectExtent l="0" t="0" r="66675" b="5715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09D7DE" id="Connecteur droit avec flèche 1" o:spid="_x0000_s1026" type="#_x0000_t32" style="position:absolute;margin-left:12pt;margin-top:10.3pt;width:110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1F24B9" w:rsidRDefault="001F24B9" w:rsidP="001F24B9">
      <w:pPr>
        <w:pStyle w:val="Paragraphedeliste"/>
        <w:rPr>
          <w:sz w:val="40"/>
          <w:szCs w:val="40"/>
        </w:rPr>
      </w:pPr>
    </w:p>
    <w:p w:rsidR="00D32D36" w:rsidRPr="001F24B9" w:rsidRDefault="00D32D36" w:rsidP="001F24B9">
      <w:pPr>
        <w:pStyle w:val="Paragraphedeliste"/>
        <w:rPr>
          <w:sz w:val="40"/>
          <w:szCs w:val="40"/>
        </w:rPr>
      </w:pPr>
    </w:p>
    <w:sectPr w:rsidR="00D32D36" w:rsidRPr="001F2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B2215"/>
    <w:multiLevelType w:val="hybridMultilevel"/>
    <w:tmpl w:val="3976DC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B342E"/>
    <w:multiLevelType w:val="hybridMultilevel"/>
    <w:tmpl w:val="18109A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F6"/>
    <w:rsid w:val="00086772"/>
    <w:rsid w:val="001F24B9"/>
    <w:rsid w:val="00482DF6"/>
    <w:rsid w:val="00D32D36"/>
    <w:rsid w:val="00F7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EF5AD8"/>
  <w15:chartTrackingRefBased/>
  <w15:docId w15:val="{B149D83C-D373-44AC-B408-ED531DC9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2DF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82DF6"/>
    <w:rPr>
      <w:color w:val="808080"/>
    </w:rPr>
  </w:style>
  <w:style w:type="table" w:styleId="Grilledutableau">
    <w:name w:val="Table Grid"/>
    <w:basedOn w:val="TableauNormal"/>
    <w:uiPriority w:val="39"/>
    <w:rsid w:val="001F2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8658C-914D-4DED-8BE5-A22E0D45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4</cp:revision>
  <dcterms:created xsi:type="dcterms:W3CDTF">2020-09-25T11:03:00Z</dcterms:created>
  <dcterms:modified xsi:type="dcterms:W3CDTF">2020-09-25T11:21:00Z</dcterms:modified>
</cp:coreProperties>
</file>