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56E" w:rsidRDefault="00CE356E" w:rsidP="00CE356E">
      <w:r w:rsidRPr="00CE356E">
        <w:rPr>
          <w:b/>
          <w:noProof/>
          <w:sz w:val="40"/>
          <w:szCs w:val="40"/>
          <w:u w:val="single"/>
          <w:lang w:eastAsia="fr-FR"/>
        </w:rPr>
        <w:drawing>
          <wp:anchor distT="0" distB="0" distL="114300" distR="114300" simplePos="0" relativeHeight="251658240" behindDoc="0" locked="0" layoutInCell="1" allowOverlap="1">
            <wp:simplePos x="0" y="0"/>
            <wp:positionH relativeFrom="column">
              <wp:posOffset>4482465</wp:posOffset>
            </wp:positionH>
            <wp:positionV relativeFrom="paragraph">
              <wp:posOffset>300990</wp:posOffset>
            </wp:positionV>
            <wp:extent cx="1990090" cy="16770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90090" cy="1677035"/>
                    </a:xfrm>
                    <a:prstGeom prst="rect">
                      <a:avLst/>
                    </a:prstGeom>
                  </pic:spPr>
                </pic:pic>
              </a:graphicData>
            </a:graphic>
          </wp:anchor>
        </w:drawing>
      </w:r>
      <w:r w:rsidR="00095446">
        <w:t xml:space="preserve">La combustion est à l’origine de l’énergie utilisée pour le chauffage mais aussi pour les véhicules </w:t>
      </w:r>
      <w:r>
        <w:t>thermiques.</w:t>
      </w:r>
      <w:r w:rsidR="00D3339B">
        <w:br/>
      </w:r>
      <w:r>
        <w:br/>
      </w:r>
      <w:r w:rsidRPr="00CE356E">
        <w:rPr>
          <w:b/>
          <w:sz w:val="40"/>
          <w:szCs w:val="40"/>
          <w:u w:val="single"/>
        </w:rPr>
        <w:t>1)</w:t>
      </w:r>
      <w:r w:rsidR="00095446" w:rsidRPr="00CE356E">
        <w:rPr>
          <w:b/>
          <w:sz w:val="40"/>
          <w:szCs w:val="40"/>
          <w:u w:val="single"/>
        </w:rPr>
        <w:t>La combustion</w:t>
      </w:r>
      <w:r w:rsidR="00095446">
        <w:t xml:space="preserve">   </w:t>
      </w:r>
    </w:p>
    <w:p w:rsidR="00691062" w:rsidRDefault="00691062" w:rsidP="00691062">
      <w:pPr>
        <w:ind w:left="360"/>
      </w:pPr>
      <w:r>
        <w:t xml:space="preserve">Définition : Réaction chimique qui produit de la chaleur (énergie </w:t>
      </w:r>
      <w:r w:rsidR="006170B6">
        <w:t>thermique)</w:t>
      </w:r>
      <w:r>
        <w:t xml:space="preserve"> par la combinaison de deux corps : </w:t>
      </w:r>
      <w:r>
        <w:br/>
        <w:t xml:space="preserve">le combustible et le </w:t>
      </w:r>
      <w:r w:rsidR="006170B6">
        <w:t>comburant</w:t>
      </w:r>
      <w:r>
        <w:t xml:space="preserve"> (généralement O</w:t>
      </w:r>
      <w:r w:rsidRPr="00691062">
        <w:rPr>
          <w:vertAlign w:val="subscript"/>
        </w:rPr>
        <w:t>2</w:t>
      </w:r>
      <w:r w:rsidRPr="00691062">
        <w:t>)</w:t>
      </w:r>
      <w:r>
        <w:br/>
        <w:t>Pour que la réaction commence, il faut un apport d’énergie (allumette), c’est appelée l’énergie d’</w:t>
      </w:r>
      <w:r w:rsidR="00446BB7">
        <w:t>activation</w:t>
      </w:r>
    </w:p>
    <w:p w:rsidR="00CE356E" w:rsidRPr="00CE356E" w:rsidRDefault="00095446" w:rsidP="00CE356E">
      <w:pPr>
        <w:rPr>
          <w:b/>
          <w:sz w:val="40"/>
          <w:szCs w:val="40"/>
          <w:u w:val="single"/>
        </w:rPr>
      </w:pPr>
      <w:r>
        <w:t>Les produits crées sont l’eau</w:t>
      </w:r>
      <w:r w:rsidR="00691062">
        <w:t xml:space="preserve"> : </w:t>
      </w:r>
      <w:r w:rsidR="004C3C16">
        <w:t xml:space="preserve"> </w:t>
      </w:r>
      <w:r w:rsidR="00FA7CDD">
        <w:t>H20</w:t>
      </w:r>
      <w:r>
        <w:t xml:space="preserve"> et le dioxyde de carbone</w:t>
      </w:r>
      <w:r w:rsidR="004C3C16">
        <w:t xml:space="preserve"> </w:t>
      </w:r>
      <w:r w:rsidR="009F626B">
        <w:t>CO2</w:t>
      </w:r>
      <w:r w:rsidR="00CE356E">
        <w:br/>
      </w:r>
      <w:r>
        <w:t>Triangle du feu</w:t>
      </w:r>
      <w:r w:rsidR="00EA6F54">
        <w:tab/>
      </w:r>
      <w:r w:rsidR="00EA6F54">
        <w:tab/>
      </w:r>
      <w:r w:rsidR="00EA6F54">
        <w:tab/>
        <w:t>Formule développée :</w:t>
      </w:r>
      <w:r w:rsidR="00FD2EA8">
        <w:br/>
      </w:r>
      <w:r w:rsidR="00CE356E" w:rsidRPr="00CE356E">
        <w:rPr>
          <w:b/>
          <w:sz w:val="40"/>
          <w:szCs w:val="40"/>
          <w:u w:val="single"/>
        </w:rPr>
        <w:t>2)</w:t>
      </w:r>
      <w:r w:rsidRPr="00CE356E">
        <w:rPr>
          <w:b/>
          <w:sz w:val="40"/>
          <w:szCs w:val="40"/>
          <w:u w:val="single"/>
        </w:rPr>
        <w:t>Exemple </w:t>
      </w:r>
      <w:r w:rsidR="00CE356E" w:rsidRPr="00CE356E">
        <w:rPr>
          <w:b/>
          <w:sz w:val="40"/>
          <w:szCs w:val="40"/>
          <w:u w:val="single"/>
        </w:rPr>
        <w:t>de combustion</w:t>
      </w:r>
    </w:p>
    <w:p w:rsidR="006D3088" w:rsidRDefault="00CE356E">
      <w:r>
        <w:t>On s’intéresse à la combustion</w:t>
      </w:r>
      <w:r w:rsidR="00A4339C">
        <w:t xml:space="preserve"> </w:t>
      </w:r>
      <w:r w:rsidR="008663A2">
        <w:t xml:space="preserve">complète </w:t>
      </w:r>
      <w:r w:rsidR="00095446">
        <w:t>de</w:t>
      </w:r>
      <w:r w:rsidR="008663A2">
        <w:t xml:space="preserve"> 90 grammes  d’</w:t>
      </w:r>
      <w:r w:rsidR="00095446">
        <w:t>éthane C</w:t>
      </w:r>
      <w:r w:rsidR="00095446" w:rsidRPr="008663A2">
        <w:rPr>
          <w:vertAlign w:val="subscript"/>
        </w:rPr>
        <w:t>2</w:t>
      </w:r>
      <w:r w:rsidR="00095446">
        <w:t>H</w:t>
      </w:r>
      <w:r w:rsidR="00095446" w:rsidRPr="008663A2">
        <w:rPr>
          <w:vertAlign w:val="subscript"/>
        </w:rPr>
        <w:t>6</w:t>
      </w:r>
      <w:r w:rsidR="008663A2" w:rsidRPr="008663A2">
        <w:t xml:space="preserve">dans </w:t>
      </w:r>
      <w:r w:rsidR="006D3088">
        <w:t>du</w:t>
      </w:r>
      <w:r w:rsidR="008663A2">
        <w:t xml:space="preserve"> dioxygène</w:t>
      </w:r>
      <w:r>
        <w:t xml:space="preserve"> O</w:t>
      </w:r>
      <w:r w:rsidRPr="00CE356E">
        <w:rPr>
          <w:vertAlign w:val="subscript"/>
        </w:rPr>
        <w:t>2</w:t>
      </w:r>
      <w:r>
        <w:t>. Les produits formés sont l’eau et le dioxyde de carbone.</w:t>
      </w:r>
      <w:r w:rsidR="00EF26AD">
        <w:br/>
      </w:r>
      <w:r>
        <w:t>Cela donne :</w:t>
      </w:r>
      <w:r>
        <w:tab/>
      </w:r>
      <w:r w:rsidR="00095446">
        <w:t>C</w:t>
      </w:r>
      <w:r w:rsidR="00095446" w:rsidRPr="00095446">
        <w:rPr>
          <w:vertAlign w:val="subscript"/>
        </w:rPr>
        <w:t>2</w:t>
      </w:r>
      <w:r w:rsidR="00095446">
        <w:t>H</w:t>
      </w:r>
      <w:r w:rsidR="00095446" w:rsidRPr="00095446">
        <w:rPr>
          <w:vertAlign w:val="subscript"/>
        </w:rPr>
        <w:t xml:space="preserve">6 </w:t>
      </w:r>
      <w:r w:rsidR="00095446">
        <w:t xml:space="preserve">    +    </w:t>
      </w:r>
      <w:r w:rsidR="002E0222">
        <w:t>3</w:t>
      </w:r>
      <w:r w:rsidR="00F840B2">
        <w:t>.5</w:t>
      </w:r>
      <w:r w:rsidR="00095446">
        <w:t xml:space="preserve">    O</w:t>
      </w:r>
      <w:r w:rsidR="00095446" w:rsidRPr="00095446">
        <w:rPr>
          <w:vertAlign w:val="subscript"/>
        </w:rPr>
        <w:t>2</w:t>
      </w:r>
      <w:r w:rsidR="00095446">
        <w:sym w:font="Wingdings" w:char="F0E0"/>
      </w:r>
      <w:r w:rsidR="002E0222">
        <w:t>2</w:t>
      </w:r>
      <w:r w:rsidR="00095446">
        <w:t xml:space="preserve"> CO</w:t>
      </w:r>
      <w:r w:rsidR="00095446" w:rsidRPr="00095446">
        <w:rPr>
          <w:vertAlign w:val="subscript"/>
        </w:rPr>
        <w:t>2</w:t>
      </w:r>
      <w:r w:rsidR="00095446">
        <w:t xml:space="preserve">     +    </w:t>
      </w:r>
      <w:r w:rsidR="002E0222">
        <w:t>3</w:t>
      </w:r>
      <w:r w:rsidR="00095446">
        <w:t xml:space="preserve"> H</w:t>
      </w:r>
      <w:r w:rsidR="00095446" w:rsidRPr="00095446">
        <w:rPr>
          <w:vertAlign w:val="subscript"/>
        </w:rPr>
        <w:t>2</w:t>
      </w:r>
      <w:r w:rsidR="00095446">
        <w:t>O       équation non équilibrée</w:t>
      </w:r>
      <w:r w:rsidR="00EF26AD">
        <w:br/>
      </w:r>
      <w:r w:rsidR="006D3088">
        <w:t>REGLE : De manière générale on commence par équilibrer les atomes qui n’apparaissent qu’un</w:t>
      </w:r>
      <w:r w:rsidR="00691062">
        <w:t>e</w:t>
      </w:r>
      <w:r w:rsidR="006D3088">
        <w:t xml:space="preserve"> fois dans les réactifs et les produits.</w:t>
      </w:r>
      <w:r w:rsidR="00EF26AD">
        <w:br/>
        <w:t>Quand un coefficient stœchiométrique ne tombe pas entier on multiplie toute l’équation pour n’av</w:t>
      </w:r>
      <w:r w:rsidR="00691062">
        <w:t>oir que des nombres entiers (pas toujours conseillé pour les tableaux d’avancement)</w:t>
      </w:r>
    </w:p>
    <w:p w:rsidR="00095446" w:rsidRDefault="006D3088">
      <w:r>
        <w:t>Autres exemples :</w:t>
      </w:r>
      <w:r>
        <w:tab/>
      </w:r>
      <w:r w:rsidR="00691062">
        <w:t>combustion de l’heptane :</w:t>
      </w:r>
      <w:r>
        <w:t xml:space="preserve">  C</w:t>
      </w:r>
      <w:r>
        <w:rPr>
          <w:vertAlign w:val="subscript"/>
        </w:rPr>
        <w:t>7</w:t>
      </w:r>
      <w:r w:rsidR="00EF26AD">
        <w:t>H</w:t>
      </w:r>
      <w:r>
        <w:rPr>
          <w:vertAlign w:val="subscript"/>
        </w:rPr>
        <w:t>14</w:t>
      </w:r>
      <w:r w:rsidR="00EF26AD">
        <w:t xml:space="preserve">    +    </w:t>
      </w:r>
      <w:r w:rsidR="00591FBD">
        <w:t>8</w:t>
      </w:r>
      <w:r w:rsidR="00EF26AD">
        <w:t xml:space="preserve">    O</w:t>
      </w:r>
      <w:r w:rsidR="00EF26AD" w:rsidRPr="00095446">
        <w:rPr>
          <w:vertAlign w:val="subscript"/>
        </w:rPr>
        <w:t>2</w:t>
      </w:r>
      <w:r w:rsidR="00EF26AD">
        <w:sym w:font="Wingdings" w:char="F0E0"/>
      </w:r>
      <w:r w:rsidR="00591FBD">
        <w:t>7</w:t>
      </w:r>
      <w:r w:rsidR="00EF26AD">
        <w:t xml:space="preserve">  CO</w:t>
      </w:r>
      <w:r w:rsidR="00EF26AD" w:rsidRPr="00095446">
        <w:rPr>
          <w:vertAlign w:val="subscript"/>
        </w:rPr>
        <w:t>2</w:t>
      </w:r>
      <w:r w:rsidR="00EF26AD">
        <w:t xml:space="preserve">     +   </w:t>
      </w:r>
      <w:r w:rsidR="00565188">
        <w:t>7</w:t>
      </w:r>
      <w:r w:rsidR="00EF26AD">
        <w:t xml:space="preserve">   H</w:t>
      </w:r>
      <w:r w:rsidR="00EF26AD" w:rsidRPr="00095446">
        <w:rPr>
          <w:vertAlign w:val="subscript"/>
        </w:rPr>
        <w:t>2</w:t>
      </w:r>
      <w:r w:rsidR="00EF26AD">
        <w:t xml:space="preserve">O      </w:t>
      </w:r>
    </w:p>
    <w:p w:rsidR="00691062" w:rsidRDefault="00691062"/>
    <w:p w:rsidR="006D3088" w:rsidRDefault="006D3088">
      <w:r>
        <w:tab/>
      </w:r>
      <w:r>
        <w:tab/>
      </w:r>
      <w:r>
        <w:tab/>
      </w:r>
      <w:r w:rsidR="00691062">
        <w:t xml:space="preserve">combustion du </w:t>
      </w:r>
      <w:proofErr w:type="spellStart"/>
      <w:r w:rsidR="00691062">
        <w:t>propanol</w:t>
      </w:r>
      <w:proofErr w:type="spellEnd"/>
      <w:r w:rsidR="00691062">
        <w:t xml:space="preserve"> : </w:t>
      </w:r>
      <w:r>
        <w:t>C</w:t>
      </w:r>
      <w:r>
        <w:rPr>
          <w:vertAlign w:val="subscript"/>
        </w:rPr>
        <w:t>3</w:t>
      </w:r>
      <w:r>
        <w:t>H</w:t>
      </w:r>
      <w:r>
        <w:rPr>
          <w:vertAlign w:val="subscript"/>
        </w:rPr>
        <w:t>8</w:t>
      </w:r>
      <w:r>
        <w:t>O   +    ..    O</w:t>
      </w:r>
      <w:r w:rsidRPr="00095446">
        <w:rPr>
          <w:vertAlign w:val="subscript"/>
        </w:rPr>
        <w:t>2</w:t>
      </w:r>
      <w:r>
        <w:sym w:font="Wingdings" w:char="F0E0"/>
      </w:r>
      <w:r>
        <w:t xml:space="preserve">       ..  CO</w:t>
      </w:r>
      <w:r w:rsidRPr="00095446">
        <w:rPr>
          <w:vertAlign w:val="subscript"/>
        </w:rPr>
        <w:t>2</w:t>
      </w:r>
      <w:r>
        <w:t xml:space="preserve">     +    ..  H</w:t>
      </w:r>
      <w:r w:rsidRPr="00095446">
        <w:rPr>
          <w:vertAlign w:val="subscript"/>
        </w:rPr>
        <w:t>2</w:t>
      </w:r>
      <w:r>
        <w:t xml:space="preserve">O       </w:t>
      </w:r>
    </w:p>
    <w:p w:rsidR="00691062" w:rsidRDefault="00691062"/>
    <w:p w:rsidR="00095446" w:rsidRPr="00CE356E" w:rsidRDefault="00CE356E" w:rsidP="00C83B2A">
      <w:pPr>
        <w:rPr>
          <w:b/>
          <w:sz w:val="40"/>
          <w:szCs w:val="40"/>
          <w:u w:val="single"/>
        </w:rPr>
      </w:pPr>
      <w:r w:rsidRPr="00CE356E">
        <w:rPr>
          <w:b/>
          <w:sz w:val="40"/>
          <w:szCs w:val="40"/>
          <w:u w:val="single"/>
        </w:rPr>
        <w:t>3)</w:t>
      </w:r>
      <w:r w:rsidR="006D3088">
        <w:rPr>
          <w:b/>
          <w:sz w:val="40"/>
          <w:szCs w:val="40"/>
          <w:u w:val="single"/>
        </w:rPr>
        <w:t xml:space="preserve">Bilan de </w:t>
      </w:r>
      <w:r w:rsidR="008663A2" w:rsidRPr="00CE356E">
        <w:rPr>
          <w:b/>
          <w:sz w:val="40"/>
          <w:szCs w:val="40"/>
          <w:u w:val="single"/>
        </w:rPr>
        <w:t>matière</w:t>
      </w:r>
      <w:r w:rsidR="00C83B2A" w:rsidRPr="00CE356E">
        <w:rPr>
          <w:b/>
          <w:sz w:val="40"/>
          <w:szCs w:val="40"/>
          <w:u w:val="single"/>
        </w:rPr>
        <w:t> : tableau d’avancement</w:t>
      </w:r>
    </w:p>
    <w:p w:rsidR="004C3C16" w:rsidRPr="00271EE9" w:rsidRDefault="00EF26AD" w:rsidP="00C83B2A">
      <w:pPr>
        <w:rPr>
          <w:u w:val="single"/>
        </w:rPr>
      </w:pPr>
      <w:r>
        <w:rPr>
          <w:u w:val="single"/>
        </w:rPr>
        <w:t xml:space="preserve">Calcul d’une masse </w:t>
      </w:r>
      <w:r w:rsidR="0007100A" w:rsidRPr="00EF26AD">
        <w:rPr>
          <w:u w:val="single"/>
        </w:rPr>
        <w:t>molaire initiale</w:t>
      </w:r>
      <w:r w:rsidR="0007100A">
        <w:t xml:space="preserve"> : </w:t>
      </w:r>
      <w:r>
        <w:t xml:space="preserve">La masse molaire notée </w:t>
      </w:r>
      <w:r w:rsidRPr="00EF26AD">
        <w:rPr>
          <w:b/>
        </w:rPr>
        <w:t>M</w:t>
      </w:r>
      <w:r>
        <w:t xml:space="preserve"> en g/mol d’une molécule est la </w:t>
      </w:r>
      <w:r w:rsidR="002075AD">
        <w:t>somme</w:t>
      </w:r>
      <w:r w:rsidR="00691062">
        <w:t xml:space="preserve"> </w:t>
      </w:r>
      <w:r>
        <w:t>des masses molaires des atomes la constituant.</w:t>
      </w:r>
      <w:r w:rsidR="004C3C16">
        <w:t xml:space="preserve"> </w:t>
      </w:r>
      <w:r w:rsidR="002075AD">
        <w:t>M=</w:t>
      </w:r>
      <w:r w:rsidR="00F077BF">
        <w:t xml:space="preserve"> E M atomes constituant la molécule.</w:t>
      </w:r>
      <w:r w:rsidR="009E23FC">
        <w:br/>
      </w:r>
      <w:proofErr w:type="spellStart"/>
      <w:r w:rsidR="00C158CF" w:rsidRPr="00254F4D">
        <w:rPr>
          <w:u w:val="single"/>
        </w:rPr>
        <w:t>Example</w:t>
      </w:r>
      <w:proofErr w:type="spellEnd"/>
      <w:r w:rsidR="004C3C16" w:rsidRPr="00254F4D">
        <w:rPr>
          <w:u w:val="single"/>
        </w:rPr>
        <w:t> :</w:t>
      </w:r>
      <w:r w:rsidR="00691062" w:rsidRPr="00254F4D">
        <w:t>(</w:t>
      </w:r>
      <w:r w:rsidR="00691062" w:rsidRPr="00254F4D">
        <w:rPr>
          <w:vertAlign w:val="subscript"/>
        </w:rPr>
        <w:t>…</w:t>
      </w:r>
      <w:r w:rsidR="00691062" w:rsidRPr="00254F4D">
        <w:t xml:space="preserve"> </w:t>
      </w:r>
      <w:r w:rsidR="00691062" w:rsidRPr="00271EE9">
        <w:t xml:space="preserve">M </w:t>
      </w:r>
      <w:r w:rsidR="00691062" w:rsidRPr="00271EE9">
        <w:rPr>
          <w:vertAlign w:val="subscript"/>
        </w:rPr>
        <w:t xml:space="preserve">C </w:t>
      </w:r>
      <w:r w:rsidR="00691062" w:rsidRPr="00271EE9">
        <w:t>= 12g/mol</w:t>
      </w:r>
      <w:r w:rsidR="00691062" w:rsidRPr="00271EE9">
        <w:rPr>
          <w:vertAlign w:val="subscript"/>
        </w:rPr>
        <w:t>……………</w:t>
      </w:r>
      <w:r w:rsidR="00691062" w:rsidRPr="00271EE9">
        <w:t>M</w:t>
      </w:r>
      <w:r w:rsidR="00691062" w:rsidRPr="00271EE9">
        <w:rPr>
          <w:vertAlign w:val="subscript"/>
        </w:rPr>
        <w:t xml:space="preserve">H </w:t>
      </w:r>
      <w:r w:rsidR="00691062" w:rsidRPr="00271EE9">
        <w:t>= 1g/mol</w:t>
      </w:r>
      <w:r w:rsidR="00691062" w:rsidRPr="00271EE9">
        <w:rPr>
          <w:vertAlign w:val="subscript"/>
        </w:rPr>
        <w:tab/>
      </w:r>
      <w:r w:rsidR="00691062" w:rsidRPr="00271EE9">
        <w:t xml:space="preserve"> M</w:t>
      </w:r>
      <w:r w:rsidR="00691062" w:rsidRPr="00271EE9">
        <w:rPr>
          <w:vertAlign w:val="subscript"/>
        </w:rPr>
        <w:t xml:space="preserve">O </w:t>
      </w:r>
      <w:r w:rsidR="00691062" w:rsidRPr="00271EE9">
        <w:t>= 16g/mol)</w:t>
      </w:r>
      <w:r w:rsidR="00691062" w:rsidRPr="00271EE9">
        <w:br/>
        <w:t>M</w:t>
      </w:r>
      <w:r w:rsidR="009E23FC" w:rsidRPr="00271EE9">
        <w:rPr>
          <w:vertAlign w:val="subscript"/>
        </w:rPr>
        <w:t xml:space="preserve">C2H6   </w:t>
      </w:r>
      <w:r w:rsidR="009E23FC" w:rsidRPr="00271EE9">
        <w:rPr>
          <w:sz w:val="24"/>
          <w:szCs w:val="24"/>
        </w:rPr>
        <w:t xml:space="preserve">= </w:t>
      </w:r>
      <w:r w:rsidR="00271EE9" w:rsidRPr="00271EE9">
        <w:t>2Mc+6Mh = 2*12+6*1=24+6=30G</w:t>
      </w:r>
      <w:r w:rsidR="00271EE9">
        <w:t>/mol</w:t>
      </w:r>
      <w:r w:rsidR="00691062" w:rsidRPr="00271EE9">
        <w:rPr>
          <w:vertAlign w:val="subscript"/>
        </w:rPr>
        <w:br/>
      </w:r>
      <w:r w:rsidRPr="00271EE9">
        <w:br/>
      </w:r>
      <w:r w:rsidR="005B68E7" w:rsidRPr="00271EE9">
        <w:t>M</w:t>
      </w:r>
      <w:r w:rsidR="005B68E7" w:rsidRPr="00271EE9">
        <w:rPr>
          <w:vertAlign w:val="subscript"/>
        </w:rPr>
        <w:t xml:space="preserve">C3H8O </w:t>
      </w:r>
      <w:r w:rsidR="00271EE9">
        <w:t>= 3Mc+8Mh+1Mo=3*12+8*1+1*16=60g/mol</w:t>
      </w:r>
    </w:p>
    <w:p w:rsidR="00691062" w:rsidRDefault="00EF26AD" w:rsidP="00C83B2A">
      <w:r w:rsidRPr="00EF26AD">
        <w:rPr>
          <w:u w:val="single"/>
        </w:rPr>
        <w:t>Calcul d’une quantité de matière</w:t>
      </w:r>
      <w:r>
        <w:t xml:space="preserve"> : La quantité de matière </w:t>
      </w:r>
      <w:r w:rsidRPr="00691062">
        <w:rPr>
          <w:b/>
          <w:sz w:val="28"/>
        </w:rPr>
        <w:t>n</w:t>
      </w:r>
      <w:r>
        <w:t xml:space="preserve"> en mol d’une masse m de matière est obtenue par : </w:t>
      </w:r>
      <w:r w:rsidR="00C158CF">
        <w:br/>
      </w:r>
      <w:r w:rsidRPr="00691062">
        <w:rPr>
          <w:sz w:val="36"/>
          <w:bdr w:val="single" w:sz="4" w:space="0" w:color="auto"/>
        </w:rPr>
        <w:t>n  =  m/M</w:t>
      </w:r>
      <w:r w:rsidR="0022431D">
        <w:t xml:space="preserve">     avec n en </w:t>
      </w:r>
      <w:r w:rsidR="00271EE9">
        <w:t>mol,</w:t>
      </w:r>
      <w:r w:rsidR="0022431D">
        <w:t xml:space="preserve"> </w:t>
      </w:r>
      <w:r w:rsidR="00691062">
        <w:t xml:space="preserve">la masse </w:t>
      </w:r>
      <w:r w:rsidR="0022431D">
        <w:t>m en gramme et M en gramme par mole</w:t>
      </w:r>
      <w:r w:rsidR="009E23FC">
        <w:br/>
      </w:r>
      <w:r w:rsidR="004C3C16">
        <w:t>Exemple ; Si une masse d’</w:t>
      </w:r>
      <w:r w:rsidR="00C158CF">
        <w:t>éthane</w:t>
      </w:r>
      <w:r w:rsidR="004C3C16">
        <w:t xml:space="preserve"> (</w:t>
      </w:r>
      <w:r w:rsidR="004C3C16" w:rsidRPr="004C3C16">
        <w:t>C</w:t>
      </w:r>
      <w:r w:rsidR="004C3C16" w:rsidRPr="009E23FC">
        <w:rPr>
          <w:vertAlign w:val="subscript"/>
        </w:rPr>
        <w:t>2</w:t>
      </w:r>
      <w:r w:rsidR="004C3C16" w:rsidRPr="004C3C16">
        <w:t>H</w:t>
      </w:r>
      <w:r w:rsidR="004C3C16" w:rsidRPr="009E23FC">
        <w:rPr>
          <w:vertAlign w:val="subscript"/>
        </w:rPr>
        <w:t>6</w:t>
      </w:r>
      <w:r w:rsidR="00B47DD5">
        <w:t xml:space="preserve">  )= 90 </w:t>
      </w:r>
      <w:r w:rsidR="004C3C16">
        <w:t>g alors</w:t>
      </w:r>
    </w:p>
    <w:p w:rsidR="004C3C16" w:rsidRDefault="009E23FC" w:rsidP="00C83B2A">
      <w:pPr>
        <w:rPr>
          <w:u w:val="single"/>
        </w:rPr>
      </w:pPr>
      <w:r>
        <w:t>n</w:t>
      </w:r>
      <w:r w:rsidRPr="009E23FC">
        <w:rPr>
          <w:vertAlign w:val="subscript"/>
        </w:rPr>
        <w:t>C2H6</w:t>
      </w:r>
      <w:r>
        <w:rPr>
          <w:vertAlign w:val="subscript"/>
        </w:rPr>
        <w:t xml:space="preserve">   = </w:t>
      </w:r>
      <m:oMath>
        <m:f>
          <m:fPr>
            <m:ctrlPr>
              <w:rPr>
                <w:rFonts w:ascii="Cambria Math" w:hAnsi="Cambria Math"/>
                <w:i/>
                <w:vertAlign w:val="subscript"/>
              </w:rPr>
            </m:ctrlPr>
          </m:fPr>
          <m:num>
            <m:r>
              <w:rPr>
                <w:rFonts w:ascii="Cambria Math" w:hAnsi="Cambria Math"/>
                <w:vertAlign w:val="subscript"/>
              </w:rPr>
              <m:t>90</m:t>
            </m:r>
          </m:num>
          <m:den>
            <m:r>
              <w:rPr>
                <w:rFonts w:ascii="Cambria Math" w:hAnsi="Cambria Math"/>
                <w:vertAlign w:val="subscript"/>
              </w:rPr>
              <m:t>30</m:t>
            </m:r>
          </m:den>
        </m:f>
        <m:r>
          <w:rPr>
            <w:rFonts w:ascii="Cambria Math" w:hAnsi="Cambria Math"/>
            <w:vertAlign w:val="subscript"/>
          </w:rPr>
          <m:t xml:space="preserve">= </m:t>
        </m:r>
      </m:oMath>
      <w:r w:rsidR="00271EE9">
        <w:t>3mol</w:t>
      </w:r>
      <w:r w:rsidR="00360B2C">
        <w:tab/>
      </w:r>
      <w:r w:rsidR="00360B2C">
        <w:tab/>
        <w:t>Remarque : 1mol d’une espèce chimique c’est Na=6,02.10</w:t>
      </w:r>
      <w:r w:rsidR="00360B2C">
        <w:rPr>
          <w:vertAlign w:val="superscript"/>
        </w:rPr>
        <w:t>23</w:t>
      </w:r>
      <w:r w:rsidR="00360B2C">
        <w:t xml:space="preserve"> fois la molécule</w:t>
      </w:r>
      <w:r>
        <w:br/>
      </w:r>
    </w:p>
    <w:p w:rsidR="0007100A" w:rsidRDefault="00FD2EA8" w:rsidP="00C83B2A">
      <w:r w:rsidRPr="00813B29">
        <w:rPr>
          <w:u w:val="single"/>
        </w:rPr>
        <w:t>Tableau d’avancement</w:t>
      </w:r>
      <w:r w:rsidR="00B47DD5">
        <w:t> :  correspondant à la combustion de 90 g d’éthane</w:t>
      </w:r>
    </w:p>
    <w:p w:rsidR="00B47DD5" w:rsidRDefault="00B47DD5" w:rsidP="00C83B2A">
      <w:r>
        <w:t xml:space="preserve">Pour compléter le tableau il faut </w:t>
      </w:r>
      <w:r w:rsidRPr="00B47DD5">
        <w:rPr>
          <w:b/>
        </w:rPr>
        <w:t>savoir lire l’équation</w:t>
      </w:r>
      <w:r>
        <w:t> : Quand on brûle 1 mole d’éthane il faut consommer ……  mole de dioxygène et cela produira en fin de réaction ….. mole de CO</w:t>
      </w:r>
      <w:r w:rsidRPr="00B47DD5">
        <w:rPr>
          <w:vertAlign w:val="subscript"/>
        </w:rPr>
        <w:t>2</w:t>
      </w:r>
      <w:r>
        <w:t xml:space="preserve"> et ……  mole d’eau .</w:t>
      </w:r>
    </w:p>
    <w:tbl>
      <w:tblPr>
        <w:tblStyle w:val="Grilledutableau"/>
        <w:tblW w:w="9747" w:type="dxa"/>
        <w:tblLook w:val="04A0" w:firstRow="1" w:lastRow="0" w:firstColumn="1" w:lastColumn="0" w:noHBand="0" w:noVBand="1"/>
      </w:tblPr>
      <w:tblGrid>
        <w:gridCol w:w="2070"/>
        <w:gridCol w:w="1266"/>
        <w:gridCol w:w="1641"/>
        <w:gridCol w:w="1694"/>
        <w:gridCol w:w="1604"/>
        <w:gridCol w:w="1472"/>
      </w:tblGrid>
      <w:tr w:rsidR="009E23FC" w:rsidTr="0022431D">
        <w:tc>
          <w:tcPr>
            <w:tcW w:w="3336" w:type="dxa"/>
            <w:gridSpan w:val="2"/>
          </w:tcPr>
          <w:p w:rsidR="009E23FC" w:rsidRDefault="009E23FC">
            <w:r>
              <w:lastRenderedPageBreak/>
              <w:t>Equation de la réaction</w:t>
            </w:r>
          </w:p>
          <w:p w:rsidR="009E23FC" w:rsidRDefault="009E23FC" w:rsidP="009E23FC"/>
        </w:tc>
        <w:tc>
          <w:tcPr>
            <w:tcW w:w="6411" w:type="dxa"/>
            <w:gridSpan w:val="4"/>
          </w:tcPr>
          <w:p w:rsidR="009E23FC" w:rsidRDefault="009E23FC" w:rsidP="0022431D">
            <w:r w:rsidRPr="008663A2">
              <w:t>C</w:t>
            </w:r>
            <w:r w:rsidRPr="008663A2">
              <w:rPr>
                <w:vertAlign w:val="subscript"/>
              </w:rPr>
              <w:t>2</w:t>
            </w:r>
            <w:r w:rsidRPr="008663A2">
              <w:t>H</w:t>
            </w:r>
            <w:r w:rsidRPr="008663A2">
              <w:rPr>
                <w:vertAlign w:val="subscript"/>
              </w:rPr>
              <w:t xml:space="preserve">6 </w:t>
            </w:r>
            <w:r w:rsidRPr="008663A2">
              <w:t xml:space="preserve">+ </w:t>
            </w:r>
            <w:r w:rsidR="00452A53">
              <w:t xml:space="preserve">3,5 </w:t>
            </w:r>
            <w:r w:rsidRPr="008663A2">
              <w:t>O</w:t>
            </w:r>
            <w:r w:rsidRPr="008663A2">
              <w:rPr>
                <w:vertAlign w:val="subscript"/>
              </w:rPr>
              <w:t>2</w:t>
            </w:r>
            <w:r w:rsidRPr="008663A2">
              <w:sym w:font="Wingdings" w:char="F0E0"/>
            </w:r>
            <w:r w:rsidRPr="008663A2">
              <w:t xml:space="preserve"> </w:t>
            </w:r>
            <w:r w:rsidR="00452A53">
              <w:t xml:space="preserve">2 </w:t>
            </w:r>
            <w:r w:rsidRPr="008663A2">
              <w:t>CO</w:t>
            </w:r>
            <w:r w:rsidRPr="008663A2">
              <w:rPr>
                <w:vertAlign w:val="subscript"/>
              </w:rPr>
              <w:t>2</w:t>
            </w:r>
            <w:r w:rsidRPr="008663A2">
              <w:t xml:space="preserve"> +</w:t>
            </w:r>
            <w:r w:rsidR="00452A53">
              <w:t xml:space="preserve"> 3</w:t>
            </w:r>
            <w:r w:rsidRPr="008663A2">
              <w:t xml:space="preserve"> H</w:t>
            </w:r>
            <w:r w:rsidRPr="008663A2">
              <w:rPr>
                <w:vertAlign w:val="subscript"/>
              </w:rPr>
              <w:t>2</w:t>
            </w:r>
            <w:r w:rsidRPr="008663A2">
              <w:t>O</w:t>
            </w:r>
          </w:p>
        </w:tc>
      </w:tr>
      <w:tr w:rsidR="0022431D" w:rsidTr="00B47DD5">
        <w:tc>
          <w:tcPr>
            <w:tcW w:w="3336" w:type="dxa"/>
            <w:gridSpan w:val="2"/>
          </w:tcPr>
          <w:p w:rsidR="0022431D" w:rsidRDefault="0022431D" w:rsidP="0022431D">
            <w:r>
              <w:t>Quantité de matière</w:t>
            </w:r>
          </w:p>
        </w:tc>
        <w:tc>
          <w:tcPr>
            <w:tcW w:w="1641" w:type="dxa"/>
          </w:tcPr>
          <w:p w:rsidR="0022431D" w:rsidRDefault="0022431D" w:rsidP="0022431D">
            <w:pPr>
              <w:jc w:val="center"/>
            </w:pPr>
            <w:r>
              <w:t>n</w:t>
            </w:r>
            <w:r w:rsidRPr="0022431D">
              <w:rPr>
                <w:vertAlign w:val="subscript"/>
              </w:rPr>
              <w:t>o</w:t>
            </w:r>
            <w:r>
              <w:t>(combustible)</w:t>
            </w:r>
          </w:p>
        </w:tc>
        <w:tc>
          <w:tcPr>
            <w:tcW w:w="1694" w:type="dxa"/>
          </w:tcPr>
          <w:p w:rsidR="0022431D" w:rsidRDefault="0022431D" w:rsidP="0022431D">
            <w:pPr>
              <w:jc w:val="center"/>
            </w:pPr>
            <w:r>
              <w:t>n</w:t>
            </w:r>
            <w:r w:rsidRPr="0022431D">
              <w:rPr>
                <w:vertAlign w:val="subscript"/>
              </w:rPr>
              <w:t>1</w:t>
            </w:r>
            <w:r>
              <w:t>(O</w:t>
            </w:r>
            <w:r w:rsidRPr="009E23FC">
              <w:rPr>
                <w:vertAlign w:val="subscript"/>
              </w:rPr>
              <w:t>2</w:t>
            </w:r>
            <w:r>
              <w:t>)</w:t>
            </w:r>
          </w:p>
        </w:tc>
        <w:tc>
          <w:tcPr>
            <w:tcW w:w="1604" w:type="dxa"/>
          </w:tcPr>
          <w:p w:rsidR="0022431D" w:rsidRDefault="0022431D" w:rsidP="00C83B2A">
            <w:pPr>
              <w:jc w:val="center"/>
            </w:pPr>
            <w:r>
              <w:t>n</w:t>
            </w:r>
            <w:r w:rsidRPr="0022431D">
              <w:rPr>
                <w:vertAlign w:val="subscript"/>
              </w:rPr>
              <w:t>2</w:t>
            </w:r>
            <w:r>
              <w:t xml:space="preserve">    (CO</w:t>
            </w:r>
            <w:r w:rsidRPr="0022431D">
              <w:rPr>
                <w:vertAlign w:val="subscript"/>
              </w:rPr>
              <w:t>2</w:t>
            </w:r>
            <w:r>
              <w:t>)</w:t>
            </w:r>
          </w:p>
        </w:tc>
        <w:tc>
          <w:tcPr>
            <w:tcW w:w="1472" w:type="dxa"/>
          </w:tcPr>
          <w:p w:rsidR="0022431D" w:rsidRDefault="0022431D" w:rsidP="0022431D">
            <w:pPr>
              <w:jc w:val="center"/>
            </w:pPr>
            <w:r>
              <w:t>n</w:t>
            </w:r>
            <w:r>
              <w:rPr>
                <w:vertAlign w:val="subscript"/>
              </w:rPr>
              <w:t>3</w:t>
            </w:r>
            <w:r>
              <w:t xml:space="preserve">    (H</w:t>
            </w:r>
            <w:r w:rsidRPr="0022431D">
              <w:rPr>
                <w:vertAlign w:val="subscript"/>
              </w:rPr>
              <w:t>2</w:t>
            </w:r>
            <w:r>
              <w:t>O)</w:t>
            </w:r>
          </w:p>
        </w:tc>
      </w:tr>
      <w:tr w:rsidR="0022431D" w:rsidTr="00B47DD5">
        <w:tc>
          <w:tcPr>
            <w:tcW w:w="2070" w:type="dxa"/>
          </w:tcPr>
          <w:p w:rsidR="0022431D" w:rsidRDefault="0022431D">
            <w:r>
              <w:t>Etat initial (mol)</w:t>
            </w:r>
          </w:p>
        </w:tc>
        <w:tc>
          <w:tcPr>
            <w:tcW w:w="1266" w:type="dxa"/>
          </w:tcPr>
          <w:p w:rsidR="0022431D" w:rsidRDefault="0022431D">
            <w:r>
              <w:t>X = 0</w:t>
            </w:r>
          </w:p>
        </w:tc>
        <w:tc>
          <w:tcPr>
            <w:tcW w:w="1641" w:type="dxa"/>
          </w:tcPr>
          <w:p w:rsidR="0022431D" w:rsidRDefault="00B47DD5" w:rsidP="0022431D">
            <w:pPr>
              <w:jc w:val="center"/>
            </w:pPr>
            <w:r>
              <w:br/>
            </w:r>
            <w:r w:rsidR="00B113BA">
              <w:t>3 mol d’éthane</w:t>
            </w:r>
            <w:r>
              <w:br/>
            </w:r>
          </w:p>
        </w:tc>
        <w:tc>
          <w:tcPr>
            <w:tcW w:w="1694" w:type="dxa"/>
          </w:tcPr>
          <w:p w:rsidR="0022431D" w:rsidRDefault="00380FB2" w:rsidP="00380FB2">
            <w:r>
              <w:t xml:space="preserve">3,5 fois la </w:t>
            </w:r>
            <w:proofErr w:type="spellStart"/>
            <w:r>
              <w:t>qtté</w:t>
            </w:r>
            <w:proofErr w:type="spellEnd"/>
            <w:r>
              <w:t xml:space="preserve"> de C2H6 donc 3,5*3=10,5</w:t>
            </w:r>
          </w:p>
        </w:tc>
        <w:tc>
          <w:tcPr>
            <w:tcW w:w="1604" w:type="dxa"/>
          </w:tcPr>
          <w:p w:rsidR="0022431D" w:rsidRDefault="00B47DD5" w:rsidP="00C83B2A">
            <w:pPr>
              <w:jc w:val="center"/>
            </w:pPr>
            <w:r>
              <w:br/>
            </w:r>
            <w:r w:rsidR="00380FB2">
              <w:t>0</w:t>
            </w:r>
          </w:p>
        </w:tc>
        <w:tc>
          <w:tcPr>
            <w:tcW w:w="1472" w:type="dxa"/>
          </w:tcPr>
          <w:p w:rsidR="0022431D" w:rsidRDefault="00B47DD5" w:rsidP="00C83B2A">
            <w:pPr>
              <w:jc w:val="center"/>
            </w:pPr>
            <w:r>
              <w:br/>
            </w:r>
            <w:r w:rsidR="00380FB2">
              <w:t>0</w:t>
            </w:r>
          </w:p>
        </w:tc>
      </w:tr>
      <w:tr w:rsidR="0022431D" w:rsidTr="00B47DD5">
        <w:tc>
          <w:tcPr>
            <w:tcW w:w="2070" w:type="dxa"/>
          </w:tcPr>
          <w:p w:rsidR="0022431D" w:rsidRDefault="0022431D">
            <w:r>
              <w:t>Etat final (mol)</w:t>
            </w:r>
          </w:p>
        </w:tc>
        <w:tc>
          <w:tcPr>
            <w:tcW w:w="1266" w:type="dxa"/>
          </w:tcPr>
          <w:p w:rsidR="0022431D" w:rsidRDefault="0022431D">
            <w:proofErr w:type="spellStart"/>
            <w:r>
              <w:t>Xmax</w:t>
            </w:r>
            <w:proofErr w:type="spellEnd"/>
            <w:r>
              <w:t xml:space="preserve"> = no</w:t>
            </w:r>
          </w:p>
        </w:tc>
        <w:tc>
          <w:tcPr>
            <w:tcW w:w="1641" w:type="dxa"/>
          </w:tcPr>
          <w:p w:rsidR="0022431D" w:rsidRDefault="00B47DD5" w:rsidP="008663A2">
            <w:pPr>
              <w:jc w:val="center"/>
            </w:pPr>
            <w:r>
              <w:br/>
            </w:r>
            <w:r w:rsidR="00317439">
              <w:t>0</w:t>
            </w:r>
            <w:r>
              <w:br/>
            </w:r>
          </w:p>
        </w:tc>
        <w:tc>
          <w:tcPr>
            <w:tcW w:w="1694" w:type="dxa"/>
          </w:tcPr>
          <w:p w:rsidR="0022431D" w:rsidRDefault="00B47DD5" w:rsidP="00813B29">
            <w:pPr>
              <w:jc w:val="center"/>
            </w:pPr>
            <w:r>
              <w:br/>
            </w:r>
            <w:r w:rsidR="00317439">
              <w:t>0</w:t>
            </w:r>
          </w:p>
        </w:tc>
        <w:tc>
          <w:tcPr>
            <w:tcW w:w="1604" w:type="dxa"/>
          </w:tcPr>
          <w:p w:rsidR="0022431D" w:rsidRDefault="00B47DD5" w:rsidP="00B47DD5">
            <w:pPr>
              <w:jc w:val="center"/>
            </w:pPr>
            <w:r>
              <w:br/>
            </w:r>
            <w:r w:rsidR="00317439">
              <w:t>6 mol de CO2</w:t>
            </w:r>
          </w:p>
        </w:tc>
        <w:tc>
          <w:tcPr>
            <w:tcW w:w="1472" w:type="dxa"/>
          </w:tcPr>
          <w:p w:rsidR="0022431D" w:rsidRDefault="00317439" w:rsidP="0045070B">
            <w:pPr>
              <w:jc w:val="center"/>
            </w:pPr>
            <w:r>
              <w:t>9 mol d’eau</w:t>
            </w:r>
          </w:p>
        </w:tc>
      </w:tr>
    </w:tbl>
    <w:p w:rsidR="00B47DD5" w:rsidRDefault="00B47DD5">
      <w:r>
        <w:t>X nombre de moles d’éthane consommées ou le facteur limitant est le combustible</w:t>
      </w:r>
    </w:p>
    <w:p w:rsidR="00B47DD5" w:rsidRDefault="00813B29">
      <w:r>
        <w:t>Ce tableau d’avancement permet de calculer la quantité de matière d’oxygènen</w:t>
      </w:r>
      <w:r w:rsidR="0022431D" w:rsidRPr="0022431D">
        <w:rPr>
          <w:vertAlign w:val="subscript"/>
        </w:rPr>
        <w:t>1</w:t>
      </w:r>
      <w:r>
        <w:t>(O</w:t>
      </w:r>
      <w:r w:rsidRPr="009E23FC">
        <w:rPr>
          <w:vertAlign w:val="subscript"/>
        </w:rPr>
        <w:t>2</w:t>
      </w:r>
      <w:r>
        <w:t>) nécessaire à  la combustion et les quantités de matière de produit formésn</w:t>
      </w:r>
      <w:r w:rsidR="0022431D" w:rsidRPr="0022431D">
        <w:rPr>
          <w:vertAlign w:val="subscript"/>
        </w:rPr>
        <w:t>2</w:t>
      </w:r>
      <w:r>
        <w:t>(CO</w:t>
      </w:r>
      <w:r w:rsidRPr="009E23FC">
        <w:rPr>
          <w:vertAlign w:val="subscript"/>
        </w:rPr>
        <w:t>2</w:t>
      </w:r>
      <w:r>
        <w:t>) et n</w:t>
      </w:r>
      <w:r w:rsidR="0022431D" w:rsidRPr="0022431D">
        <w:rPr>
          <w:vertAlign w:val="subscript"/>
        </w:rPr>
        <w:t>3</w:t>
      </w:r>
      <w:r>
        <w:t>(H</w:t>
      </w:r>
      <w:r w:rsidRPr="009E23FC">
        <w:rPr>
          <w:vertAlign w:val="subscript"/>
        </w:rPr>
        <w:t>2</w:t>
      </w:r>
      <w:r>
        <w:t>O)</w:t>
      </w:r>
      <w:r w:rsidR="00B47DD5">
        <w:t xml:space="preserve"> . On peut ensuite connaissant les masses molaires connaître les masses des réactifs nécessaires et  produits formés.</w:t>
      </w:r>
    </w:p>
    <w:p w:rsidR="00B47DD5" w:rsidRDefault="00725869">
      <w:r>
        <w:t>M</w:t>
      </w:r>
      <w:r w:rsidR="00B47DD5">
        <w:t xml:space="preserve">asse de dioxygène : </w:t>
      </w:r>
      <w:r w:rsidR="00B56AFB">
        <w:t>On a consommé 10,5mol de O2. N=m/M =&gt; m=n*M=10,5(2*16)=336g</w:t>
      </w:r>
    </w:p>
    <w:p w:rsidR="00B47DD5" w:rsidRDefault="00725869">
      <w:r>
        <w:t>M</w:t>
      </w:r>
      <w:r w:rsidR="00B47DD5">
        <w:t>asse d’eau produite</w:t>
      </w:r>
      <w:r>
        <w:t xml:space="preserve"> </w:t>
      </w:r>
      <w:r w:rsidR="00B47DD5">
        <w:t>:</w:t>
      </w:r>
      <w:r w:rsidR="00B56AFB">
        <w:t xml:space="preserve"> on produit 9mol de H2O =&gt; mH2O=nH2O=nH2O*MH2O=9(2*1+16)=162g.</w:t>
      </w:r>
    </w:p>
    <w:p w:rsidR="00B47DD5" w:rsidRDefault="00725869">
      <w:r>
        <w:t>M</w:t>
      </w:r>
      <w:r w:rsidR="00B47DD5">
        <w:t xml:space="preserve">asse de dioxyde de carbone produit : </w:t>
      </w:r>
      <w:r w:rsidR="00B410B6">
        <w:t xml:space="preserve">on produit 6mol </w:t>
      </w:r>
    </w:p>
    <w:p w:rsidR="00B47DD5" w:rsidRDefault="00B47DD5">
      <w:r>
        <w:t xml:space="preserve">Principe du chimiste </w:t>
      </w:r>
      <w:r w:rsidRPr="00B47DD5">
        <w:rPr>
          <w:b/>
          <w:sz w:val="28"/>
        </w:rPr>
        <w:t>Lavoisier </w:t>
      </w:r>
      <w:r>
        <w:t xml:space="preserve">: </w:t>
      </w:r>
      <w:r w:rsidR="00B410B6">
        <w:t>rien ne se créé, rien ne se perd, tout se transforme.</w:t>
      </w:r>
    </w:p>
    <w:p w:rsidR="00B47DD5" w:rsidRDefault="002E3D7B">
      <w:r>
        <w:t>Réactif 90g d’éthane + 336g de dioxygène -&gt; 162g d’eau + 264g de CO2</w:t>
      </w:r>
    </w:p>
    <w:p w:rsidR="00C158CF" w:rsidRDefault="00C158CF"/>
    <w:p w:rsidR="00C158CF" w:rsidRDefault="00B47DD5">
      <w:r>
        <w:rPr>
          <w:b/>
          <w:sz w:val="40"/>
          <w:szCs w:val="40"/>
          <w:u w:val="single"/>
        </w:rPr>
        <w:t>4</w:t>
      </w:r>
      <w:r w:rsidR="00DD30F6" w:rsidRPr="00DD30F6">
        <w:rPr>
          <w:b/>
          <w:sz w:val="40"/>
          <w:szCs w:val="40"/>
          <w:u w:val="single"/>
        </w:rPr>
        <w:t>)</w:t>
      </w:r>
      <w:r w:rsidR="00C83B2A" w:rsidRPr="00DD30F6">
        <w:rPr>
          <w:b/>
          <w:sz w:val="40"/>
          <w:szCs w:val="40"/>
          <w:u w:val="single"/>
        </w:rPr>
        <w:t>Pouvoir calorifique des combustibles courants</w:t>
      </w:r>
      <w:r w:rsidR="00DD30F6">
        <w:rPr>
          <w:b/>
          <w:sz w:val="40"/>
          <w:szCs w:val="40"/>
          <w:u w:val="single"/>
        </w:rPr>
        <w:br/>
      </w:r>
    </w:p>
    <w:p w:rsidR="0045070B" w:rsidRDefault="0045070B">
      <w:pPr>
        <w:rPr>
          <w:b/>
        </w:rPr>
      </w:pPr>
      <w:r>
        <w:t>L</w:t>
      </w:r>
      <w:r w:rsidR="00DD30F6">
        <w:t>es réactions produisent de l’énergie ; elles sont</w:t>
      </w:r>
      <w:r>
        <w:t xml:space="preserve"> dites</w:t>
      </w:r>
      <w:r w:rsidR="00931803">
        <w:t xml:space="preserve"> </w:t>
      </w:r>
      <w:r w:rsidR="00DD30F6" w:rsidRPr="0022431D">
        <w:rPr>
          <w:b/>
        </w:rPr>
        <w:t>exothermiques.</w:t>
      </w:r>
      <w:r w:rsidR="00931803">
        <w:rPr>
          <w:b/>
        </w:rPr>
        <w:t xml:space="preserve"> </w:t>
      </w:r>
      <w:r>
        <w:rPr>
          <w:b/>
        </w:rPr>
        <w:t>Pourquoi ?</w:t>
      </w:r>
      <w:r w:rsidR="00C158CF">
        <w:rPr>
          <w:b/>
        </w:rPr>
        <w:br/>
      </w:r>
      <w:r w:rsidR="002E5F20">
        <w:t>Dans le combustible o</w:t>
      </w:r>
      <w:bookmarkStart w:id="0" w:name="_GoBack"/>
      <w:bookmarkEnd w:id="0"/>
      <w:r w:rsidR="009E0496">
        <w:t xml:space="preserve">n rencontre des liaisons chimiques </w:t>
      </w:r>
      <w:r w:rsidR="00520634">
        <w:t xml:space="preserve">entre le carbone et l’hydrogène </w:t>
      </w:r>
      <w:r w:rsidR="00937CBF">
        <w:t>et une liaison carbone-carbone</w:t>
      </w:r>
      <w:r w:rsidR="00212E25">
        <w:t>. Au cours de la réaction chimique</w:t>
      </w:r>
      <w:r w:rsidR="008D78F7">
        <w:t xml:space="preserve"> ses liaisons </w:t>
      </w:r>
      <w:r w:rsidR="001C78CE">
        <w:t>sont détruites. Se sont ses liaisons qui libèrent de l’énergie thermique.</w:t>
      </w:r>
      <w:r w:rsidR="00C158CF">
        <w:br/>
        <w:t>……………………………………………………………………………………………………………………………………………………………………………………</w:t>
      </w:r>
    </w:p>
    <w:p w:rsidR="0022431D" w:rsidRPr="00C158CF" w:rsidRDefault="00813B29">
      <w:pPr>
        <w:rPr>
          <w:sz w:val="32"/>
          <w:szCs w:val="32"/>
        </w:rPr>
      </w:pPr>
      <w:r w:rsidRPr="00E4007D">
        <w:rPr>
          <w:b/>
        </w:rPr>
        <w:t>L</w:t>
      </w:r>
      <w:r w:rsidR="008F7782" w:rsidRPr="00E4007D">
        <w:rPr>
          <w:b/>
        </w:rPr>
        <w:t xml:space="preserve">e pouvoir calorifique (PC) d’un combustible est l’énergie </w:t>
      </w:r>
      <w:r w:rsidR="00E4007D" w:rsidRPr="00E4007D">
        <w:rPr>
          <w:b/>
        </w:rPr>
        <w:t xml:space="preserve">calorique Q </w:t>
      </w:r>
      <w:r w:rsidR="008F7782" w:rsidRPr="00E4007D">
        <w:rPr>
          <w:b/>
        </w:rPr>
        <w:t>que peut fournir la combustion complète d’un kilogramme de combustible</w:t>
      </w:r>
      <w:r w:rsidR="008F7782">
        <w:t xml:space="preserve">. </w:t>
      </w:r>
      <w:r w:rsidR="00C158CF">
        <w:br/>
      </w:r>
      <w:r w:rsidR="00C158CF">
        <w:rPr>
          <w:b/>
          <w:sz w:val="32"/>
          <w:szCs w:val="32"/>
          <w:bdr w:val="single" w:sz="4" w:space="0" w:color="auto"/>
        </w:rPr>
        <w:t xml:space="preserve">     Q </w:t>
      </w:r>
      <w:r w:rsidR="004C3C16" w:rsidRPr="0022431D">
        <w:rPr>
          <w:b/>
          <w:sz w:val="32"/>
          <w:szCs w:val="32"/>
          <w:bdr w:val="single" w:sz="4" w:space="0" w:color="auto"/>
        </w:rPr>
        <w:t xml:space="preserve"> = PC.</w:t>
      </w:r>
      <w:r w:rsidR="00C158CF">
        <w:rPr>
          <w:b/>
          <w:sz w:val="32"/>
          <w:szCs w:val="32"/>
          <w:bdr w:val="single" w:sz="4" w:space="0" w:color="auto"/>
        </w:rPr>
        <w:t xml:space="preserve"> m                </w:t>
      </w:r>
      <w:r w:rsidR="00C158CF" w:rsidRPr="00C158CF">
        <w:rPr>
          <w:b/>
          <w:color w:val="FFFFFF" w:themeColor="background1"/>
          <w:sz w:val="32"/>
          <w:szCs w:val="32"/>
          <w:bdr w:val="single" w:sz="4" w:space="0" w:color="auto"/>
        </w:rPr>
        <w:t xml:space="preserve">. </w:t>
      </w:r>
      <w:r w:rsidR="00C158CF">
        <w:rPr>
          <w:b/>
          <w:sz w:val="32"/>
          <w:szCs w:val="32"/>
          <w:bdr w:val="single" w:sz="4" w:space="0" w:color="auto"/>
        </w:rPr>
        <w:br/>
      </w:r>
      <w:r w:rsidR="00C158CF" w:rsidRPr="00C158CF">
        <w:rPr>
          <w:b/>
          <w:sz w:val="32"/>
          <w:szCs w:val="32"/>
        </w:rPr>
        <w:t xml:space="preserve">Unités :    </w:t>
      </w:r>
      <w:r w:rsidR="00C158CF" w:rsidRPr="00C158CF">
        <w:rPr>
          <w:sz w:val="32"/>
          <w:szCs w:val="32"/>
        </w:rPr>
        <w:t>……………………………..</w:t>
      </w:r>
    </w:p>
    <w:p w:rsidR="00C158CF" w:rsidRPr="00C158CF" w:rsidRDefault="00C158CF" w:rsidP="00C158CF">
      <w:pPr>
        <w:ind w:left="708" w:firstLine="708"/>
        <w:rPr>
          <w:sz w:val="32"/>
          <w:szCs w:val="32"/>
          <w:bdr w:val="single" w:sz="4" w:space="0" w:color="auto"/>
        </w:rPr>
      </w:pPr>
      <w:r w:rsidRPr="00C158CF">
        <w:rPr>
          <w:sz w:val="32"/>
          <w:szCs w:val="32"/>
        </w:rPr>
        <w:t>……………………………..</w:t>
      </w:r>
    </w:p>
    <w:p w:rsidR="00C158CF" w:rsidRPr="00C158CF" w:rsidRDefault="00C158CF" w:rsidP="00C158CF">
      <w:pPr>
        <w:ind w:left="708" w:firstLine="708"/>
        <w:rPr>
          <w:sz w:val="32"/>
          <w:szCs w:val="32"/>
          <w:bdr w:val="single" w:sz="4" w:space="0" w:color="auto"/>
        </w:rPr>
      </w:pPr>
      <w:r w:rsidRPr="00C158CF">
        <w:rPr>
          <w:sz w:val="32"/>
          <w:szCs w:val="32"/>
        </w:rPr>
        <w:t>……………………………..</w:t>
      </w:r>
    </w:p>
    <w:p w:rsidR="0045070B" w:rsidRDefault="0045070B" w:rsidP="0045070B">
      <w:pPr>
        <w:rPr>
          <w:b/>
        </w:rPr>
      </w:pPr>
      <w:r>
        <w:rPr>
          <w:b/>
        </w:rPr>
        <w:t>L’énergie thermique Q libérée par une combustion est proportionnelle à la masse de combustible utilisée</w:t>
      </w:r>
    </w:p>
    <w:p w:rsidR="00C158CF" w:rsidRDefault="00C158CF" w:rsidP="0045070B">
      <w:pPr>
        <w:rPr>
          <w:b/>
        </w:rPr>
      </w:pPr>
    </w:p>
    <w:p w:rsidR="00C158CF" w:rsidRDefault="00C158CF" w:rsidP="0045070B">
      <w:pPr>
        <w:rPr>
          <w:b/>
        </w:rPr>
      </w:pPr>
    </w:p>
    <w:p w:rsidR="0045070B" w:rsidRDefault="0045070B">
      <w:r w:rsidRPr="00E4007D">
        <w:rPr>
          <w:b/>
          <w:noProof/>
          <w:lang w:eastAsia="fr-FR"/>
        </w:rPr>
        <w:lastRenderedPageBreak/>
        <w:drawing>
          <wp:anchor distT="0" distB="0" distL="114300" distR="114300" simplePos="0" relativeHeight="251659264" behindDoc="0" locked="0" layoutInCell="1" allowOverlap="1">
            <wp:simplePos x="0" y="0"/>
            <wp:positionH relativeFrom="column">
              <wp:posOffset>1159510</wp:posOffset>
            </wp:positionH>
            <wp:positionV relativeFrom="paragraph">
              <wp:posOffset>291465</wp:posOffset>
            </wp:positionV>
            <wp:extent cx="5303520" cy="234886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2348865"/>
                    </a:xfrm>
                    <a:prstGeom prst="rect">
                      <a:avLst/>
                    </a:prstGeom>
                    <a:noFill/>
                    <a:ln>
                      <a:noFill/>
                    </a:ln>
                  </pic:spPr>
                </pic:pic>
              </a:graphicData>
            </a:graphic>
          </wp:anchor>
        </w:drawing>
      </w:r>
      <w:r>
        <w:t>Les combustibles courants :</w:t>
      </w:r>
    </w:p>
    <w:p w:rsidR="00D15D9D" w:rsidRDefault="00D15D9D"/>
    <w:p w:rsidR="00D15D9D" w:rsidRDefault="00D15D9D"/>
    <w:p w:rsidR="00D15D9D" w:rsidRDefault="00D15D9D"/>
    <w:p w:rsidR="00D15D9D" w:rsidRDefault="00D15D9D"/>
    <w:p w:rsidR="00D15D9D" w:rsidRDefault="00D15D9D"/>
    <w:p w:rsidR="00D15D9D" w:rsidRDefault="00D15D9D"/>
    <w:p w:rsidR="00D15D9D" w:rsidRDefault="00D15D9D"/>
    <w:p w:rsidR="008F7782" w:rsidRPr="007440A5" w:rsidRDefault="0045070B">
      <w:pPr>
        <w:rPr>
          <w:b/>
          <w:sz w:val="40"/>
          <w:szCs w:val="40"/>
          <w:u w:val="single"/>
        </w:rPr>
      </w:pPr>
      <w:r>
        <w:t>Le combustible qui génère le plus de chaleur à masse égale est : ………………………</w:t>
      </w:r>
      <w:r w:rsidR="00585F36">
        <w:br/>
      </w:r>
      <w:r w:rsidR="00D15D9D">
        <w:br/>
        <w:t xml:space="preserve">Remarque : </w:t>
      </w:r>
      <w:r w:rsidR="008F7782">
        <w:t xml:space="preserve">La valeur du PC dépend </w:t>
      </w:r>
      <w:r w:rsidR="00E4007D">
        <w:t xml:space="preserve">également </w:t>
      </w:r>
      <w:r w:rsidR="008F7782">
        <w:t>de l’état (vapeur ou liquide) dans laquelle se trouve l’eau produite en fin de combustion. On a le PCI (inférieur) si l’eau est à l’état de vapeur.</w:t>
      </w:r>
      <w:r w:rsidR="003B19E6">
        <w:t xml:space="preserve"> </w:t>
      </w:r>
      <w:r w:rsidR="008F7782">
        <w:t>On a le PCS (supérieur) si l’eau est à l’état liquide (chaudière à condensation)</w:t>
      </w:r>
      <w:r w:rsidR="00E4007D">
        <w:br/>
      </w:r>
      <w:r w:rsidR="008F7782" w:rsidRPr="007440A5">
        <w:rPr>
          <w:b/>
          <w:sz w:val="40"/>
          <w:szCs w:val="40"/>
          <w:u w:val="single"/>
        </w:rPr>
        <w:t>5)Le bilan carbone</w:t>
      </w:r>
    </w:p>
    <w:p w:rsidR="00B83481" w:rsidRDefault="00C158CF">
      <w:r>
        <w:rPr>
          <w:noProof/>
          <w:lang w:eastAsia="fr-FR"/>
        </w:rPr>
        <w:drawing>
          <wp:anchor distT="0" distB="0" distL="114300" distR="114300" simplePos="0" relativeHeight="251660288" behindDoc="0" locked="0" layoutInCell="1" allowOverlap="1">
            <wp:simplePos x="0" y="0"/>
            <wp:positionH relativeFrom="column">
              <wp:posOffset>3267710</wp:posOffset>
            </wp:positionH>
            <wp:positionV relativeFrom="paragraph">
              <wp:posOffset>20955</wp:posOffset>
            </wp:positionV>
            <wp:extent cx="3158490" cy="2792730"/>
            <wp:effectExtent l="0" t="0" r="3810"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490" cy="2792730"/>
                    </a:xfrm>
                    <a:prstGeom prst="rect">
                      <a:avLst/>
                    </a:prstGeom>
                    <a:noFill/>
                    <a:ln>
                      <a:noFill/>
                    </a:ln>
                  </pic:spPr>
                </pic:pic>
              </a:graphicData>
            </a:graphic>
          </wp:anchor>
        </w:drawing>
      </w:r>
      <w:r w:rsidR="00B83481">
        <w:t>Les diagnostics de performance incluent une estimation de la masse de gaz à effet de serre (CO</w:t>
      </w:r>
      <w:r w:rsidR="00B83481" w:rsidRPr="007440A5">
        <w:rPr>
          <w:vertAlign w:val="subscript"/>
        </w:rPr>
        <w:t>2</w:t>
      </w:r>
      <w:r w:rsidR="00B83481">
        <w:t>) émis par m² et par an.</w:t>
      </w:r>
      <w:r w:rsidR="007440A5">
        <w:t>GES : gaz à effet de serre</w:t>
      </w:r>
      <w:r w:rsidR="00585F36">
        <w:br/>
      </w:r>
      <w:r w:rsidR="00B83481">
        <w:t>Cette estimation est fonction de la source de chauffage utilisée :</w:t>
      </w:r>
    </w:p>
    <w:tbl>
      <w:tblPr>
        <w:tblStyle w:val="Grilledutableau"/>
        <w:tblW w:w="0" w:type="auto"/>
        <w:tblLook w:val="04A0" w:firstRow="1" w:lastRow="0" w:firstColumn="1" w:lastColumn="0" w:noHBand="0" w:noVBand="1"/>
      </w:tblPr>
      <w:tblGrid>
        <w:gridCol w:w="4606"/>
        <w:gridCol w:w="4606"/>
      </w:tblGrid>
      <w:tr w:rsidR="001C78CE" w:rsidTr="00B83481">
        <w:tc>
          <w:tcPr>
            <w:tcW w:w="4606" w:type="dxa"/>
          </w:tcPr>
          <w:p w:rsidR="00B83481" w:rsidRDefault="00B83481">
            <w:r>
              <w:t>Combustible</w:t>
            </w:r>
          </w:p>
        </w:tc>
        <w:tc>
          <w:tcPr>
            <w:tcW w:w="4606" w:type="dxa"/>
          </w:tcPr>
          <w:p w:rsidR="00B83481" w:rsidRDefault="00E5190B" w:rsidP="00E5190B">
            <w:pPr>
              <w:jc w:val="center"/>
            </w:pPr>
            <w:r>
              <w:t>Emission de CO</w:t>
            </w:r>
            <w:r w:rsidRPr="00C158CF">
              <w:rPr>
                <w:vertAlign w:val="subscript"/>
              </w:rPr>
              <w:t>2</w:t>
            </w:r>
            <w:r w:rsidR="003E0496">
              <w:t>(k</w:t>
            </w:r>
            <w:r>
              <w:t xml:space="preserve">g par </w:t>
            </w:r>
            <w:proofErr w:type="spellStart"/>
            <w:r>
              <w:t>KW.h</w:t>
            </w:r>
            <w:proofErr w:type="spellEnd"/>
            <w:r>
              <w:t xml:space="preserve"> consommée)</w:t>
            </w:r>
          </w:p>
        </w:tc>
      </w:tr>
      <w:tr w:rsidR="001C78CE" w:rsidTr="00B83481">
        <w:tc>
          <w:tcPr>
            <w:tcW w:w="4606" w:type="dxa"/>
          </w:tcPr>
          <w:p w:rsidR="00B83481" w:rsidRDefault="00B83481">
            <w:r>
              <w:t>Fioul</w:t>
            </w:r>
          </w:p>
        </w:tc>
        <w:tc>
          <w:tcPr>
            <w:tcW w:w="4606" w:type="dxa"/>
          </w:tcPr>
          <w:p w:rsidR="00B83481" w:rsidRDefault="003E0496" w:rsidP="00E5190B">
            <w:pPr>
              <w:jc w:val="center"/>
            </w:pPr>
            <w:r>
              <w:t>0,</w:t>
            </w:r>
            <w:r w:rsidR="00E5190B">
              <w:t>300</w:t>
            </w:r>
          </w:p>
        </w:tc>
      </w:tr>
      <w:tr w:rsidR="001C78CE" w:rsidTr="00B83481">
        <w:tc>
          <w:tcPr>
            <w:tcW w:w="4606" w:type="dxa"/>
          </w:tcPr>
          <w:p w:rsidR="00B83481" w:rsidRDefault="00B83481">
            <w:r>
              <w:t>Gaz naturel</w:t>
            </w:r>
          </w:p>
        </w:tc>
        <w:tc>
          <w:tcPr>
            <w:tcW w:w="4606" w:type="dxa"/>
          </w:tcPr>
          <w:p w:rsidR="00B83481" w:rsidRDefault="003E0496" w:rsidP="00E5190B">
            <w:pPr>
              <w:jc w:val="center"/>
            </w:pPr>
            <w:r>
              <w:t>0,</w:t>
            </w:r>
            <w:r w:rsidR="00E5190B">
              <w:t>234</w:t>
            </w:r>
          </w:p>
        </w:tc>
      </w:tr>
      <w:tr w:rsidR="001C78CE" w:rsidTr="00B83481">
        <w:tc>
          <w:tcPr>
            <w:tcW w:w="4606" w:type="dxa"/>
          </w:tcPr>
          <w:p w:rsidR="00B83481" w:rsidRDefault="00B83481">
            <w:r>
              <w:t>Propane, butane</w:t>
            </w:r>
          </w:p>
        </w:tc>
        <w:tc>
          <w:tcPr>
            <w:tcW w:w="4606" w:type="dxa"/>
          </w:tcPr>
          <w:p w:rsidR="00B83481" w:rsidRDefault="003E0496" w:rsidP="00E5190B">
            <w:pPr>
              <w:jc w:val="center"/>
            </w:pPr>
            <w:r>
              <w:t>0,</w:t>
            </w:r>
            <w:r w:rsidR="00E5190B">
              <w:t>274</w:t>
            </w:r>
          </w:p>
        </w:tc>
      </w:tr>
      <w:tr w:rsidR="001C78CE" w:rsidTr="00B83481">
        <w:tc>
          <w:tcPr>
            <w:tcW w:w="4606" w:type="dxa"/>
          </w:tcPr>
          <w:p w:rsidR="00B83481" w:rsidRDefault="00B83481">
            <w:r>
              <w:t>Charbon</w:t>
            </w:r>
          </w:p>
        </w:tc>
        <w:tc>
          <w:tcPr>
            <w:tcW w:w="4606" w:type="dxa"/>
          </w:tcPr>
          <w:p w:rsidR="00B83481" w:rsidRDefault="003E0496" w:rsidP="00E5190B">
            <w:pPr>
              <w:jc w:val="center"/>
            </w:pPr>
            <w:r>
              <w:t>0,</w:t>
            </w:r>
            <w:r w:rsidR="00E5190B">
              <w:t>384</w:t>
            </w:r>
          </w:p>
        </w:tc>
      </w:tr>
      <w:tr w:rsidR="001C78CE" w:rsidTr="00B83481">
        <w:tc>
          <w:tcPr>
            <w:tcW w:w="4606" w:type="dxa"/>
          </w:tcPr>
          <w:p w:rsidR="00B83481" w:rsidRDefault="00B83481">
            <w:r>
              <w:t>Bois</w:t>
            </w:r>
          </w:p>
        </w:tc>
        <w:tc>
          <w:tcPr>
            <w:tcW w:w="4606" w:type="dxa"/>
          </w:tcPr>
          <w:p w:rsidR="00B83481" w:rsidRDefault="003E0496" w:rsidP="00E5190B">
            <w:pPr>
              <w:jc w:val="center"/>
            </w:pPr>
            <w:r>
              <w:t>0,0</w:t>
            </w:r>
            <w:r w:rsidR="00E5190B">
              <w:t>13</w:t>
            </w:r>
          </w:p>
        </w:tc>
      </w:tr>
    </w:tbl>
    <w:p w:rsidR="00B467A2" w:rsidRDefault="00E5190B">
      <w:r>
        <w:t>( L’utilisation de combustible issue de la biomasse (bois) limite l’impact carbone )</w:t>
      </w:r>
    </w:p>
    <w:p w:rsidR="00E5190B" w:rsidRDefault="00E5190B">
      <w:r w:rsidRPr="00E5190B">
        <w:rPr>
          <w:u w:val="single"/>
        </w:rPr>
        <w:t>Exemple </w:t>
      </w:r>
      <w:r>
        <w:t>:  Un particulier vivant dans un logement de 90 m² consomme par an en moyenne 2000 litres de fuel pour son chauffage (chaudière classique). Comment sera-t-il classé au niveau du GES.</w:t>
      </w:r>
      <w:r w:rsidR="000652F5">
        <w:t xml:space="preserve"> </w:t>
      </w:r>
      <w:r w:rsidR="004C3C16">
        <w:t xml:space="preserve">On donne la masse  volumique du fuel </w:t>
      </w:r>
      <w:r w:rsidR="004C3C16">
        <w:sym w:font="Symbol" w:char="F072"/>
      </w:r>
      <w:r>
        <w:t xml:space="preserve"> = 0,84 kg/litre</w:t>
      </w:r>
    </w:p>
    <w:p w:rsidR="004C3C16" w:rsidRDefault="004C3C16">
      <w:r>
        <w:t xml:space="preserve">Avec la masse volumique : </w:t>
      </w:r>
      <w:r w:rsidR="00CD32D8">
        <w:t>Calcul de la masse m de fuel : m</w:t>
      </w:r>
      <w:r w:rsidR="00E5190B">
        <w:t xml:space="preserve"> = </w:t>
      </w:r>
      <w:r>
        <w:t>…………………………………………………..</w:t>
      </w:r>
    </w:p>
    <w:p w:rsidR="00C51B74" w:rsidRDefault="00C51B74">
      <w:r>
        <w:t xml:space="preserve">Avec le PCI du fuel, cela représente une énergie </w:t>
      </w:r>
      <w:r w:rsidR="004C3C16">
        <w:t>Q</w:t>
      </w:r>
      <w:r>
        <w:t xml:space="preserve"> =</w:t>
      </w:r>
      <w:proofErr w:type="spellStart"/>
      <w:r>
        <w:t>PCI.</w:t>
      </w:r>
      <w:r w:rsidR="00CD32D8">
        <w:t>m</w:t>
      </w:r>
      <w:proofErr w:type="spellEnd"/>
      <w:r w:rsidR="00CD32D8">
        <w:t xml:space="preserve"> = </w:t>
      </w:r>
      <w:r w:rsidR="004C3C16">
        <w:t>………………………</w:t>
      </w:r>
    </w:p>
    <w:p w:rsidR="00C51B74" w:rsidRDefault="00C51B74">
      <w:r>
        <w:t xml:space="preserve">On convertit en </w:t>
      </w:r>
      <w:proofErr w:type="spellStart"/>
      <w:r>
        <w:t>kW.h</w:t>
      </w:r>
      <w:proofErr w:type="spellEnd"/>
      <w:r>
        <w:t> : Sachant   1kW.h =</w:t>
      </w:r>
      <w:r w:rsidR="00CD32D8">
        <w:t xml:space="preserve"> 1000W.3600s = 3600000J = 3,6 MJ</w:t>
      </w:r>
    </w:p>
    <w:p w:rsidR="00C51B74" w:rsidRDefault="00C51B74">
      <w:r>
        <w:t xml:space="preserve">Alors L’énergie de 2000 litres de fuel est </w:t>
      </w:r>
      <w:r w:rsidR="004C3C16">
        <w:t>Q</w:t>
      </w:r>
      <w:r>
        <w:t xml:space="preserve"> = </w:t>
      </w:r>
      <w:r w:rsidR="00A90D07">
        <w:t>…………………………………..</w:t>
      </w:r>
    </w:p>
    <w:p w:rsidR="00C51B74" w:rsidRDefault="00C51B74">
      <w:r>
        <w:t xml:space="preserve">Ramené au émission de carbone , cela donne : </w:t>
      </w:r>
      <w:r w:rsidR="00C158CF">
        <w:t>………..</w:t>
      </w:r>
      <w:r>
        <w:t>*19507 =5852 kg de CO2</w:t>
      </w:r>
    </w:p>
    <w:p w:rsidR="00C51B74" w:rsidRDefault="00C51B74">
      <w:r>
        <w:t xml:space="preserve">Ramené au m² ; cela donne </w:t>
      </w:r>
      <w:r w:rsidR="00C158CF">
        <w:t>5852/… = ….</w:t>
      </w:r>
      <w:r w:rsidR="003E0496">
        <w:t xml:space="preserve"> kg de CO</w:t>
      </w:r>
      <w:r w:rsidR="003E0496" w:rsidRPr="00CD32D8">
        <w:rPr>
          <w:vertAlign w:val="subscript"/>
        </w:rPr>
        <w:t>2</w:t>
      </w:r>
      <w:r w:rsidR="003E0496">
        <w:t xml:space="preserve"> par</w:t>
      </w:r>
      <w:r w:rsidR="00CD32D8">
        <w:t xml:space="preserve"> an et par m²</w:t>
      </w:r>
      <w:r w:rsidR="003E0496">
        <w:t xml:space="preserve"> .Son classement sera donc de</w:t>
      </w:r>
      <w:r w:rsidR="00C158CF">
        <w:t xml:space="preserve"> … </w:t>
      </w:r>
      <w:r w:rsidR="003E0496">
        <w:t>.</w:t>
      </w:r>
    </w:p>
    <w:p w:rsidR="003E0496" w:rsidRPr="00CD32D8" w:rsidRDefault="00E6167D">
      <w:pPr>
        <w:rPr>
          <w:b/>
          <w:sz w:val="40"/>
          <w:szCs w:val="40"/>
          <w:u w:val="single"/>
        </w:rPr>
      </w:pPr>
      <w:r w:rsidRPr="00CD32D8">
        <w:rPr>
          <w:b/>
          <w:sz w:val="40"/>
          <w:szCs w:val="40"/>
          <w:u w:val="single"/>
        </w:rPr>
        <w:lastRenderedPageBreak/>
        <w:t>6)Les dangers des combustions</w:t>
      </w:r>
    </w:p>
    <w:p w:rsidR="00E6167D" w:rsidRDefault="00E6167D">
      <w:r>
        <w:t xml:space="preserve">Intoxication </w:t>
      </w:r>
      <w:r w:rsidR="0083217B">
        <w:t>au monoxyde de carbone en ca</w:t>
      </w:r>
      <w:r>
        <w:t xml:space="preserve">s de </w:t>
      </w:r>
      <w:r w:rsidRPr="00C934F8">
        <w:rPr>
          <w:b/>
        </w:rPr>
        <w:t>combustion incomplète</w:t>
      </w:r>
      <w:r w:rsidR="00C934F8">
        <w:t>.</w:t>
      </w:r>
    </w:p>
    <w:tbl>
      <w:tblPr>
        <w:tblW w:w="4900" w:type="pct"/>
        <w:tblCellSpacing w:w="0" w:type="dxa"/>
        <w:tblCellMar>
          <w:left w:w="0" w:type="dxa"/>
          <w:right w:w="0" w:type="dxa"/>
        </w:tblCellMar>
        <w:tblLook w:val="04A0" w:firstRow="1" w:lastRow="0" w:firstColumn="1" w:lastColumn="0" w:noHBand="0" w:noVBand="1"/>
      </w:tblPr>
      <w:tblGrid>
        <w:gridCol w:w="10257"/>
      </w:tblGrid>
      <w:tr w:rsidR="0083217B" w:rsidRPr="0083217B" w:rsidTr="0083217B">
        <w:trPr>
          <w:tblCellSpacing w:w="0" w:type="dxa"/>
        </w:trPr>
        <w:tc>
          <w:tcPr>
            <w:tcW w:w="0" w:type="auto"/>
            <w:vAlign w:val="center"/>
            <w:hideMark/>
          </w:tcPr>
          <w:p w:rsidR="0083217B" w:rsidRPr="0083217B" w:rsidRDefault="0083217B" w:rsidP="0083217B">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2286000" cy="1751330"/>
                  <wp:effectExtent l="0" t="0" r="0" b="127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751330"/>
                          </a:xfrm>
                          <a:prstGeom prst="rect">
                            <a:avLst/>
                          </a:prstGeom>
                          <a:noFill/>
                          <a:ln>
                            <a:noFill/>
                          </a:ln>
                        </pic:spPr>
                      </pic:pic>
                    </a:graphicData>
                  </a:graphic>
                </wp:anchor>
              </w:drawing>
            </w:r>
            <w:r w:rsidRPr="0083217B">
              <w:rPr>
                <w:rFonts w:ascii="Times New Roman" w:eastAsia="Times New Roman" w:hAnsi="Times New Roman" w:cs="Times New Roman"/>
                <w:i/>
                <w:iCs/>
                <w:sz w:val="24"/>
                <w:szCs w:val="24"/>
                <w:lang w:eastAsia="fr-FR"/>
              </w:rPr>
              <w:t>Le monoxyde de carbone est un gaz incolore et inodore. Sa densité est voisine de celle de l’air. Sa présence résulte d’une combustion incomplète, et ce quel que soit le combustible utilisé : bois, butane, charbon, essence, fuel, gaz naturel, pétrole, propane. Il se diffuse très vite dans l’environnement.</w:t>
            </w:r>
            <w:r w:rsidRPr="0083217B">
              <w:rPr>
                <w:rFonts w:ascii="Times New Roman" w:eastAsia="Times New Roman" w:hAnsi="Times New Roman" w:cs="Times New Roman"/>
                <w:i/>
                <w:iCs/>
                <w:sz w:val="24"/>
                <w:szCs w:val="24"/>
                <w:lang w:eastAsia="fr-FR"/>
              </w:rPr>
              <w:br/>
              <w:t>Il agit comme un gaz asphyxiant très toxique qui, absorbé en quelques minutes par l’organisme, se fixe sur l’hémoglobine.</w:t>
            </w:r>
          </w:p>
        </w:tc>
      </w:tr>
    </w:tbl>
    <w:p w:rsidR="0083217B" w:rsidRPr="0083217B" w:rsidRDefault="0083217B" w:rsidP="0083217B">
      <w:pPr>
        <w:spacing w:after="0" w:line="240" w:lineRule="auto"/>
        <w:rPr>
          <w:rFonts w:ascii="Times New Roman" w:eastAsia="Times New Roman" w:hAnsi="Times New Roman" w:cs="Times New Roman"/>
          <w:vanish/>
          <w:sz w:val="24"/>
          <w:szCs w:val="24"/>
          <w:lang w:eastAsia="fr-FR"/>
        </w:rPr>
      </w:pPr>
    </w:p>
    <w:tbl>
      <w:tblPr>
        <w:tblW w:w="4900" w:type="pct"/>
        <w:tblCellSpacing w:w="0" w:type="dxa"/>
        <w:tblCellMar>
          <w:left w:w="0" w:type="dxa"/>
          <w:right w:w="0" w:type="dxa"/>
        </w:tblCellMar>
        <w:tblLook w:val="04A0" w:firstRow="1" w:lastRow="0" w:firstColumn="1" w:lastColumn="0" w:noHBand="0" w:noVBand="1"/>
      </w:tblPr>
      <w:tblGrid>
        <w:gridCol w:w="10257"/>
      </w:tblGrid>
      <w:tr w:rsidR="0083217B" w:rsidRPr="0083217B" w:rsidTr="00C934F8">
        <w:trPr>
          <w:tblCellSpacing w:w="0" w:type="dxa"/>
        </w:trPr>
        <w:tc>
          <w:tcPr>
            <w:tcW w:w="9551" w:type="dxa"/>
            <w:vAlign w:val="center"/>
            <w:hideMark/>
          </w:tcPr>
          <w:p w:rsidR="0083217B" w:rsidRPr="00D6241C" w:rsidRDefault="00C934F8" w:rsidP="0083217B">
            <w:pPr>
              <w:spacing w:before="100" w:beforeAutospacing="1" w:after="100" w:afterAutospacing="1" w:line="240" w:lineRule="auto"/>
              <w:rPr>
                <w:rFonts w:eastAsia="Times New Roman" w:cstheme="minorHAnsi"/>
                <w:lang w:eastAsia="fr-FR"/>
              </w:rPr>
            </w:pPr>
            <w:r>
              <w:br w:type="page"/>
            </w:r>
            <w:r w:rsidR="0083217B" w:rsidRPr="00D6241C">
              <w:rPr>
                <w:rFonts w:eastAsia="Times New Roman" w:cstheme="minorHAnsi"/>
                <w:lang w:eastAsia="fr-FR"/>
              </w:rPr>
              <w:t>- 0,1 % (1000 ppm) de CO dans l’air tue en une heure</w:t>
            </w:r>
            <w:r w:rsidR="00CD32D8" w:rsidRPr="00D6241C">
              <w:rPr>
                <w:rFonts w:eastAsia="Times New Roman" w:cstheme="minorHAnsi"/>
                <w:lang w:eastAsia="fr-FR"/>
              </w:rPr>
              <w:t>.</w:t>
            </w:r>
            <w:r w:rsidR="0083217B" w:rsidRPr="00D6241C">
              <w:rPr>
                <w:rFonts w:eastAsia="Times New Roman" w:cstheme="minorHAnsi"/>
                <w:lang w:eastAsia="fr-FR"/>
              </w:rPr>
              <w:br/>
              <w:t>- 1 % (10'000 ppm) de CO dans l’air tue en 15 minutes</w:t>
            </w:r>
            <w:r w:rsidR="00CD32D8" w:rsidRPr="00D6241C">
              <w:rPr>
                <w:rFonts w:eastAsia="Times New Roman" w:cstheme="minorHAnsi"/>
                <w:lang w:eastAsia="fr-FR"/>
              </w:rPr>
              <w:t>.</w:t>
            </w:r>
            <w:r w:rsidR="0083217B" w:rsidRPr="00D6241C">
              <w:rPr>
                <w:rFonts w:eastAsia="Times New Roman" w:cstheme="minorHAnsi"/>
                <w:lang w:eastAsia="fr-FR"/>
              </w:rPr>
              <w:br/>
              <w:t xml:space="preserve">- 10% (100'000 ppm) de CO dans l’air tuent immédiatement. </w:t>
            </w:r>
          </w:p>
          <w:p w:rsidR="0083217B" w:rsidRPr="00C934F8" w:rsidRDefault="00D6241C" w:rsidP="00C934F8">
            <w:pPr>
              <w:pStyle w:val="Titre3"/>
              <w:rPr>
                <w:rFonts w:asciiTheme="minorHAnsi" w:hAnsiTheme="minorHAnsi" w:cstheme="minorHAnsi"/>
                <w:sz w:val="22"/>
                <w:szCs w:val="22"/>
              </w:rPr>
            </w:pPr>
            <w:r w:rsidRPr="00D6241C">
              <w:rPr>
                <w:rFonts w:asciiTheme="minorHAnsi" w:hAnsiTheme="minorHAnsi" w:cstheme="minorHAnsi"/>
                <w:b w:val="0"/>
                <w:sz w:val="22"/>
                <w:szCs w:val="22"/>
              </w:rPr>
              <w:t xml:space="preserve">La protection existe : </w:t>
            </w:r>
            <w:r w:rsidRPr="00D6241C">
              <w:rPr>
                <w:rFonts w:asciiTheme="minorHAnsi" w:hAnsiTheme="minorHAnsi" w:cstheme="minorHAnsi"/>
                <w:sz w:val="22"/>
                <w:szCs w:val="22"/>
              </w:rPr>
              <w:t>les détecteurs de monoxyde de carbone</w:t>
            </w:r>
            <w:r w:rsidRPr="00D6241C">
              <w:rPr>
                <w:rFonts w:asciiTheme="minorHAnsi" w:hAnsiTheme="minorHAnsi" w:cstheme="minorHAnsi"/>
                <w:b w:val="0"/>
                <w:sz w:val="22"/>
                <w:szCs w:val="22"/>
              </w:rPr>
              <w:t xml:space="preserve"> (obligatoire en 2015)</w:t>
            </w:r>
            <w:r w:rsidRPr="00D6241C">
              <w:rPr>
                <w:rFonts w:asciiTheme="minorHAnsi" w:hAnsiTheme="minorHAnsi" w:cstheme="minorHAnsi"/>
                <w:b w:val="0"/>
                <w:sz w:val="22"/>
                <w:szCs w:val="22"/>
              </w:rPr>
              <w:br/>
              <w:t>La norme EN 50291 stipule que le déclenchement de l'alarme doit se produire :</w:t>
            </w:r>
            <w:r>
              <w:rPr>
                <w:rFonts w:asciiTheme="minorHAnsi" w:hAnsiTheme="minorHAnsi" w:cstheme="minorHAnsi"/>
                <w:b w:val="0"/>
                <w:sz w:val="22"/>
                <w:szCs w:val="22"/>
              </w:rPr>
              <w:br/>
            </w:r>
            <w:r w:rsidRPr="00D6241C">
              <w:rPr>
                <w:rFonts w:asciiTheme="minorHAnsi" w:hAnsiTheme="minorHAnsi" w:cstheme="minorHAnsi"/>
                <w:b w:val="0"/>
                <w:sz w:val="22"/>
                <w:szCs w:val="22"/>
              </w:rPr>
              <w:t>Pas avant 120 minutes pour une concentration de 30ppm</w:t>
            </w:r>
            <w:r w:rsidR="00C934F8">
              <w:rPr>
                <w:rFonts w:asciiTheme="minorHAnsi" w:hAnsiTheme="minorHAnsi" w:cstheme="minorHAnsi"/>
                <w:b w:val="0"/>
                <w:sz w:val="22"/>
                <w:szCs w:val="22"/>
              </w:rPr>
              <w:br/>
            </w:r>
            <w:r w:rsidRPr="00D6241C">
              <w:rPr>
                <w:rFonts w:asciiTheme="minorHAnsi" w:hAnsiTheme="minorHAnsi" w:cstheme="minorHAnsi"/>
                <w:b w:val="0"/>
                <w:sz w:val="22"/>
                <w:szCs w:val="22"/>
              </w:rPr>
              <w:t>Entre 60 et 90 minutes pour une concentration de 50 ppm</w:t>
            </w:r>
            <w:r w:rsidR="00C934F8">
              <w:rPr>
                <w:rFonts w:asciiTheme="minorHAnsi" w:hAnsiTheme="minorHAnsi" w:cstheme="minorHAnsi"/>
                <w:b w:val="0"/>
                <w:sz w:val="22"/>
                <w:szCs w:val="22"/>
              </w:rPr>
              <w:br/>
            </w:r>
            <w:r w:rsidRPr="00D6241C">
              <w:rPr>
                <w:rFonts w:asciiTheme="minorHAnsi" w:hAnsiTheme="minorHAnsi" w:cstheme="minorHAnsi"/>
                <w:b w:val="0"/>
                <w:sz w:val="22"/>
                <w:szCs w:val="22"/>
              </w:rPr>
              <w:t>Entre 10 et 40 minutes pour une concentration de 100 ppm</w:t>
            </w:r>
            <w:r w:rsidR="00C934F8">
              <w:rPr>
                <w:rFonts w:asciiTheme="minorHAnsi" w:hAnsiTheme="minorHAnsi" w:cstheme="minorHAnsi"/>
                <w:b w:val="0"/>
                <w:sz w:val="22"/>
                <w:szCs w:val="22"/>
              </w:rPr>
              <w:br/>
            </w:r>
            <w:r w:rsidRPr="00D6241C">
              <w:rPr>
                <w:rFonts w:asciiTheme="minorHAnsi" w:hAnsiTheme="minorHAnsi" w:cstheme="minorHAnsi"/>
                <w:b w:val="0"/>
                <w:sz w:val="22"/>
                <w:szCs w:val="22"/>
              </w:rPr>
              <w:t xml:space="preserve">Avant 3 minutes pour une concentration de 300 ppm </w:t>
            </w:r>
          </w:p>
        </w:tc>
      </w:tr>
    </w:tbl>
    <w:p w:rsidR="0083217B" w:rsidRDefault="0083217B"/>
    <w:p w:rsidR="00EA6F54" w:rsidRDefault="00EA6F54">
      <w:r>
        <w:rPr>
          <w:noProof/>
        </w:rPr>
        <w:drawing>
          <wp:inline distT="0" distB="0" distL="0" distR="0" wp14:anchorId="7F1ACD8B">
            <wp:extent cx="2715260" cy="28105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260" cy="2810510"/>
                    </a:xfrm>
                    <a:prstGeom prst="rect">
                      <a:avLst/>
                    </a:prstGeom>
                    <a:noFill/>
                  </pic:spPr>
                </pic:pic>
              </a:graphicData>
            </a:graphic>
          </wp:inline>
        </w:drawing>
      </w:r>
    </w:p>
    <w:sectPr w:rsidR="00EA6F54" w:rsidSect="0045070B">
      <w:headerReference w:type="default" r:id="rId13"/>
      <w:pgSz w:w="11906" w:h="16838"/>
      <w:pgMar w:top="720" w:right="720" w:bottom="720" w:left="72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7BF" w:rsidRDefault="009337BF" w:rsidP="00CE356E">
      <w:pPr>
        <w:spacing w:after="0" w:line="240" w:lineRule="auto"/>
      </w:pPr>
      <w:r>
        <w:separator/>
      </w:r>
    </w:p>
  </w:endnote>
  <w:endnote w:type="continuationSeparator" w:id="0">
    <w:p w:rsidR="009337BF" w:rsidRDefault="009337BF" w:rsidP="00CE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7BF" w:rsidRDefault="009337BF" w:rsidP="00CE356E">
      <w:pPr>
        <w:spacing w:after="0" w:line="240" w:lineRule="auto"/>
      </w:pPr>
      <w:r>
        <w:separator/>
      </w:r>
    </w:p>
  </w:footnote>
  <w:footnote w:type="continuationSeparator" w:id="0">
    <w:p w:rsidR="009337BF" w:rsidRDefault="009337BF" w:rsidP="00CE3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70B" w:rsidRDefault="00C158CF">
    <w:pPr>
      <w:pStyle w:val="En-tte"/>
    </w:pPr>
    <w:r>
      <w:t xml:space="preserve">1STI2D : </w:t>
    </w:r>
    <w:r>
      <w:tab/>
    </w:r>
    <w:proofErr w:type="spellStart"/>
    <w:r w:rsidR="0045070B">
      <w:t>chap</w:t>
    </w:r>
    <w:proofErr w:type="spellEnd"/>
    <w:r w:rsidR="0045070B">
      <w:t xml:space="preserve"> 2 Cours combustion                                                                                                           page</w:t>
    </w:r>
    <w:r w:rsidR="00901764">
      <w:fldChar w:fldCharType="begin"/>
    </w:r>
    <w:r w:rsidR="0045070B">
      <w:instrText>PAGE   \* MERGEFORMAT</w:instrText>
    </w:r>
    <w:r w:rsidR="00901764">
      <w:fldChar w:fldCharType="separate"/>
    </w:r>
    <w:r w:rsidR="00A4339C">
      <w:rPr>
        <w:noProof/>
      </w:rPr>
      <w:t>1</w:t>
    </w:r>
    <w:r w:rsidR="0090176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134D"/>
    <w:multiLevelType w:val="hybridMultilevel"/>
    <w:tmpl w:val="BD40B0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617B18"/>
    <w:multiLevelType w:val="multilevel"/>
    <w:tmpl w:val="16B0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5446"/>
    <w:rsid w:val="0003395D"/>
    <w:rsid w:val="00057671"/>
    <w:rsid w:val="000652F5"/>
    <w:rsid w:val="0007100A"/>
    <w:rsid w:val="00095446"/>
    <w:rsid w:val="000F27D7"/>
    <w:rsid w:val="001C78CE"/>
    <w:rsid w:val="002075AD"/>
    <w:rsid w:val="00212E25"/>
    <w:rsid w:val="0022431D"/>
    <w:rsid w:val="00254F4D"/>
    <w:rsid w:val="00271EE9"/>
    <w:rsid w:val="002B2475"/>
    <w:rsid w:val="002E0222"/>
    <w:rsid w:val="002E3D7B"/>
    <w:rsid w:val="002E5F20"/>
    <w:rsid w:val="00300921"/>
    <w:rsid w:val="00317439"/>
    <w:rsid w:val="00360B2C"/>
    <w:rsid w:val="00380FB2"/>
    <w:rsid w:val="003B19E6"/>
    <w:rsid w:val="003E0496"/>
    <w:rsid w:val="00446BB7"/>
    <w:rsid w:val="0045070B"/>
    <w:rsid w:val="00452A53"/>
    <w:rsid w:val="00475D74"/>
    <w:rsid w:val="004C3C16"/>
    <w:rsid w:val="004D2B5C"/>
    <w:rsid w:val="005018F9"/>
    <w:rsid w:val="00520634"/>
    <w:rsid w:val="00565188"/>
    <w:rsid w:val="00585F36"/>
    <w:rsid w:val="005863B0"/>
    <w:rsid w:val="00591FBD"/>
    <w:rsid w:val="005B68E7"/>
    <w:rsid w:val="006170B6"/>
    <w:rsid w:val="00691062"/>
    <w:rsid w:val="006D3088"/>
    <w:rsid w:val="006F5C1E"/>
    <w:rsid w:val="00725869"/>
    <w:rsid w:val="007440A5"/>
    <w:rsid w:val="00813B29"/>
    <w:rsid w:val="0083217B"/>
    <w:rsid w:val="008663A2"/>
    <w:rsid w:val="008D78F7"/>
    <w:rsid w:val="008F7782"/>
    <w:rsid w:val="00901764"/>
    <w:rsid w:val="0090637E"/>
    <w:rsid w:val="00931803"/>
    <w:rsid w:val="009337BF"/>
    <w:rsid w:val="00937CBF"/>
    <w:rsid w:val="009B5A33"/>
    <w:rsid w:val="009E0496"/>
    <w:rsid w:val="009E23FC"/>
    <w:rsid w:val="009E67AA"/>
    <w:rsid w:val="009F09C8"/>
    <w:rsid w:val="009F626B"/>
    <w:rsid w:val="00A4339C"/>
    <w:rsid w:val="00A90D07"/>
    <w:rsid w:val="00A97FE2"/>
    <w:rsid w:val="00B113BA"/>
    <w:rsid w:val="00B410B6"/>
    <w:rsid w:val="00B467A2"/>
    <w:rsid w:val="00B47DD5"/>
    <w:rsid w:val="00B56AFB"/>
    <w:rsid w:val="00B724DE"/>
    <w:rsid w:val="00B83481"/>
    <w:rsid w:val="00B95842"/>
    <w:rsid w:val="00C158CF"/>
    <w:rsid w:val="00C21381"/>
    <w:rsid w:val="00C51B74"/>
    <w:rsid w:val="00C83B2A"/>
    <w:rsid w:val="00C934F8"/>
    <w:rsid w:val="00CD32D8"/>
    <w:rsid w:val="00CE356E"/>
    <w:rsid w:val="00D15D9D"/>
    <w:rsid w:val="00D3339B"/>
    <w:rsid w:val="00D6241C"/>
    <w:rsid w:val="00DA0AE4"/>
    <w:rsid w:val="00DA0C21"/>
    <w:rsid w:val="00DA7A31"/>
    <w:rsid w:val="00DD30F6"/>
    <w:rsid w:val="00E37308"/>
    <w:rsid w:val="00E4007D"/>
    <w:rsid w:val="00E5190B"/>
    <w:rsid w:val="00E6167D"/>
    <w:rsid w:val="00E767B2"/>
    <w:rsid w:val="00EA6F54"/>
    <w:rsid w:val="00EB0AC9"/>
    <w:rsid w:val="00EF26AD"/>
    <w:rsid w:val="00F077BF"/>
    <w:rsid w:val="00F70494"/>
    <w:rsid w:val="00F840B2"/>
    <w:rsid w:val="00FA038D"/>
    <w:rsid w:val="00FA2E4C"/>
    <w:rsid w:val="00FA7CDD"/>
    <w:rsid w:val="00FD2EA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6C3F3"/>
  <w15:docId w15:val="{65D10011-A26F-4553-9E76-E6299041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64"/>
  </w:style>
  <w:style w:type="paragraph" w:styleId="Titre3">
    <w:name w:val="heading 3"/>
    <w:basedOn w:val="Normal"/>
    <w:link w:val="Titre3Car"/>
    <w:uiPriority w:val="9"/>
    <w:qFormat/>
    <w:rsid w:val="00D6241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954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5446"/>
    <w:rPr>
      <w:rFonts w:ascii="Tahoma" w:hAnsi="Tahoma" w:cs="Tahoma"/>
      <w:sz w:val="16"/>
      <w:szCs w:val="16"/>
    </w:rPr>
  </w:style>
  <w:style w:type="table" w:styleId="Grilledutableau">
    <w:name w:val="Table Grid"/>
    <w:basedOn w:val="TableauNormal"/>
    <w:uiPriority w:val="59"/>
    <w:rsid w:val="00866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6167D"/>
    <w:pPr>
      <w:ind w:left="720"/>
      <w:contextualSpacing/>
    </w:pPr>
  </w:style>
  <w:style w:type="paragraph" w:customStyle="1" w:styleId="chapo">
    <w:name w:val="chapo"/>
    <w:basedOn w:val="Normal"/>
    <w:rsid w:val="008321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3217B"/>
    <w:rPr>
      <w:i/>
      <w:iCs/>
    </w:rPr>
  </w:style>
  <w:style w:type="paragraph" w:customStyle="1" w:styleId="style3">
    <w:name w:val="style3"/>
    <w:basedOn w:val="Normal"/>
    <w:rsid w:val="0083217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E356E"/>
    <w:pPr>
      <w:tabs>
        <w:tab w:val="center" w:pos="4536"/>
        <w:tab w:val="right" w:pos="9072"/>
      </w:tabs>
      <w:spacing w:after="0" w:line="240" w:lineRule="auto"/>
    </w:pPr>
  </w:style>
  <w:style w:type="character" w:customStyle="1" w:styleId="En-tteCar">
    <w:name w:val="En-tête Car"/>
    <w:basedOn w:val="Policepardfaut"/>
    <w:link w:val="En-tte"/>
    <w:uiPriority w:val="99"/>
    <w:rsid w:val="00CE356E"/>
  </w:style>
  <w:style w:type="paragraph" w:styleId="Pieddepage">
    <w:name w:val="footer"/>
    <w:basedOn w:val="Normal"/>
    <w:link w:val="PieddepageCar"/>
    <w:uiPriority w:val="99"/>
    <w:unhideWhenUsed/>
    <w:rsid w:val="00CE35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356E"/>
  </w:style>
  <w:style w:type="character" w:customStyle="1" w:styleId="Titre3Car">
    <w:name w:val="Titre 3 Car"/>
    <w:basedOn w:val="Policepardfaut"/>
    <w:link w:val="Titre3"/>
    <w:uiPriority w:val="9"/>
    <w:rsid w:val="00D6241C"/>
    <w:rPr>
      <w:rFonts w:ascii="Times New Roman" w:eastAsia="Times New Roman" w:hAnsi="Times New Roman" w:cs="Times New Roman"/>
      <w:b/>
      <w:bCs/>
      <w:sz w:val="27"/>
      <w:szCs w:val="27"/>
      <w:lang w:eastAsia="fr-FR"/>
    </w:rPr>
  </w:style>
  <w:style w:type="character" w:styleId="Textedelespacerserv">
    <w:name w:val="Placeholder Text"/>
    <w:basedOn w:val="Policepardfaut"/>
    <w:uiPriority w:val="99"/>
    <w:semiHidden/>
    <w:rsid w:val="00057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49224">
      <w:bodyDiv w:val="1"/>
      <w:marLeft w:val="0"/>
      <w:marRight w:val="0"/>
      <w:marTop w:val="0"/>
      <w:marBottom w:val="0"/>
      <w:divBdr>
        <w:top w:val="none" w:sz="0" w:space="0" w:color="auto"/>
        <w:left w:val="none" w:sz="0" w:space="0" w:color="auto"/>
        <w:bottom w:val="none" w:sz="0" w:space="0" w:color="auto"/>
        <w:right w:val="none" w:sz="0" w:space="0" w:color="auto"/>
      </w:divBdr>
    </w:div>
    <w:div w:id="1948804821">
      <w:bodyDiv w:val="1"/>
      <w:marLeft w:val="0"/>
      <w:marRight w:val="0"/>
      <w:marTop w:val="0"/>
      <w:marBottom w:val="0"/>
      <w:divBdr>
        <w:top w:val="none" w:sz="0" w:space="0" w:color="auto"/>
        <w:left w:val="none" w:sz="0" w:space="0" w:color="auto"/>
        <w:bottom w:val="none" w:sz="0" w:space="0" w:color="auto"/>
        <w:right w:val="none" w:sz="0" w:space="0" w:color="auto"/>
      </w:divBdr>
    </w:div>
    <w:div w:id="20029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B1330-C615-40D7-A722-BAF07D99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1027</Words>
  <Characters>5649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Lycée Pasquet</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herve pascual</dc:creator>
  <cp:lastModifiedBy>Ethan DUAULT</cp:lastModifiedBy>
  <cp:revision>39</cp:revision>
  <cp:lastPrinted>2014-12-18T06:18:00Z</cp:lastPrinted>
  <dcterms:created xsi:type="dcterms:W3CDTF">2020-09-24T12:19:00Z</dcterms:created>
  <dcterms:modified xsi:type="dcterms:W3CDTF">2020-10-01T13:40:00Z</dcterms:modified>
</cp:coreProperties>
</file>