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B1D" w:rsidRPr="006743F2" w:rsidRDefault="006743F2">
      <w:pPr>
        <w:rPr>
          <w:rFonts w:ascii="Segoe UI" w:hAnsi="Segoe UI" w:cs="Segoe UI"/>
          <w:b/>
        </w:rPr>
      </w:pPr>
      <w:r w:rsidRPr="006743F2">
        <w:rPr>
          <w:rFonts w:ascii="Segoe UI" w:hAnsi="Segoe UI" w:cs="Segoe UI"/>
          <w:b/>
        </w:rPr>
        <w:t>What is Normalization &amp; Standardization and how is it helpful</w:t>
      </w:r>
      <w:r w:rsidRPr="006743F2">
        <w:rPr>
          <w:rFonts w:ascii="Segoe UI" w:hAnsi="Segoe UI" w:cs="Segoe UI"/>
          <w:b/>
        </w:rPr>
        <w:t>?</w:t>
      </w:r>
    </w:p>
    <w:p w:rsidR="006743F2" w:rsidRPr="006743F2" w:rsidRDefault="006743F2">
      <w:pPr>
        <w:rPr>
          <w:rFonts w:ascii="Segoe UI" w:hAnsi="Segoe UI" w:cs="Segoe UI"/>
        </w:rPr>
      </w:pPr>
      <w:r w:rsidRPr="006743F2">
        <w:rPr>
          <w:rFonts w:ascii="Segoe UI" w:hAnsi="Segoe UI" w:cs="Segoe UI"/>
        </w:rPr>
        <w:t>Normalization and standardization are two techniques used to transform data into a common scale. Normalization is a technique used to scale numerical data in the range of 0 to 1. This technique is useful when the distribution of the data is not known or when the data is not normally distributed. On the other hand, standardization is a technique used to transform data into a standard normal distribution. This technique is useful when the distribution of the data is known and when the data is normally distributed.</w:t>
      </w:r>
    </w:p>
    <w:p w:rsidR="006743F2" w:rsidRPr="006743F2" w:rsidRDefault="006743F2">
      <w:pPr>
        <w:rPr>
          <w:rFonts w:ascii="Segoe UI" w:hAnsi="Segoe UI" w:cs="Segoe UI"/>
        </w:rPr>
      </w:pPr>
      <w:r w:rsidRPr="006743F2">
        <w:rPr>
          <w:rFonts w:ascii="Segoe UI" w:hAnsi="Segoe UI" w:cs="Segoe UI"/>
        </w:rPr>
        <w:t>Both methods help machine learning models perform optimally by balancing the impact of features, reducing the influence of outliers, and, in some cases, improving convergence rates</w:t>
      </w:r>
    </w:p>
    <w:p w:rsidR="006743F2" w:rsidRDefault="006743F2">
      <w:pPr>
        <w:rPr>
          <w:rFonts w:ascii="Arial" w:hAnsi="Arial" w:cs="Arial"/>
          <w:color w:val="FFFFFF"/>
          <w:shd w:val="clear" w:color="auto" w:fill="34457F"/>
        </w:rPr>
      </w:pPr>
    </w:p>
    <w:p w:rsidR="006743F2" w:rsidRDefault="006743F2"/>
    <w:p w:rsidR="006743F2" w:rsidRDefault="006743F2">
      <w:pPr>
        <w:rPr>
          <w:rFonts w:ascii="Segoe UI" w:hAnsi="Segoe UI" w:cs="Segoe UI"/>
          <w:b/>
        </w:rPr>
      </w:pPr>
      <w:r w:rsidRPr="006743F2">
        <w:rPr>
          <w:rFonts w:ascii="Segoe UI" w:hAnsi="Segoe UI" w:cs="Segoe UI"/>
          <w:b/>
        </w:rPr>
        <w:t xml:space="preserve">What techniques can be used to address </w:t>
      </w:r>
      <w:proofErr w:type="spellStart"/>
      <w:r w:rsidRPr="006743F2">
        <w:rPr>
          <w:rFonts w:ascii="Segoe UI" w:hAnsi="Segoe UI" w:cs="Segoe UI"/>
          <w:b/>
        </w:rPr>
        <w:t>multicollinearity</w:t>
      </w:r>
      <w:proofErr w:type="spellEnd"/>
      <w:r w:rsidRPr="006743F2">
        <w:rPr>
          <w:rFonts w:ascii="Segoe UI" w:hAnsi="Segoe UI" w:cs="Segoe UI"/>
          <w:b/>
        </w:rPr>
        <w:t xml:space="preserve"> in multiple linear </w:t>
      </w:r>
      <w:proofErr w:type="gramStart"/>
      <w:r w:rsidRPr="006743F2">
        <w:rPr>
          <w:rFonts w:ascii="Segoe UI" w:hAnsi="Segoe UI" w:cs="Segoe UI"/>
          <w:b/>
        </w:rPr>
        <w:t>regression</w:t>
      </w:r>
      <w:r>
        <w:rPr>
          <w:rFonts w:ascii="Segoe UI" w:hAnsi="Segoe UI" w:cs="Segoe UI"/>
          <w:b/>
        </w:rPr>
        <w:t xml:space="preserve"> ?</w:t>
      </w:r>
      <w:bookmarkStart w:id="0" w:name="_GoBack"/>
      <w:bookmarkEnd w:id="0"/>
      <w:proofErr w:type="gramEnd"/>
    </w:p>
    <w:p w:rsidR="006743F2" w:rsidRPr="006743F2" w:rsidRDefault="006743F2" w:rsidP="006743F2">
      <w:pPr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 w:rsidRPr="006743F2">
        <w:rPr>
          <w:rFonts w:ascii="Segoe UI" w:hAnsi="Segoe UI" w:cs="Segoe UI"/>
        </w:rPr>
        <w:t>Multicollinearity</w:t>
      </w:r>
      <w:proofErr w:type="spellEnd"/>
      <w:r w:rsidRPr="006743F2">
        <w:rPr>
          <w:rFonts w:ascii="Segoe UI" w:hAnsi="Segoe UI" w:cs="Segoe UI"/>
        </w:rPr>
        <w:t xml:space="preserve"> occurs when independent variables in a regression model are highly correlated, making it difficult to estimate their effects. Here are ways to address it:</w:t>
      </w:r>
    </w:p>
    <w:p w:rsidR="006743F2" w:rsidRPr="006743F2" w:rsidRDefault="006743F2" w:rsidP="006743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6743F2">
        <w:rPr>
          <w:rFonts w:ascii="Segoe UI" w:hAnsi="Segoe UI" w:cs="Segoe UI"/>
        </w:rPr>
        <w:t xml:space="preserve">Diagnose: Use tools like Variance Inflation Factor (VIF), correlation matrices, or condition indices to identify </w:t>
      </w:r>
      <w:proofErr w:type="spellStart"/>
      <w:r w:rsidRPr="006743F2">
        <w:rPr>
          <w:rFonts w:ascii="Segoe UI" w:hAnsi="Segoe UI" w:cs="Segoe UI"/>
        </w:rPr>
        <w:t>multicollinearity</w:t>
      </w:r>
      <w:proofErr w:type="spellEnd"/>
      <w:r w:rsidRPr="006743F2">
        <w:rPr>
          <w:rFonts w:ascii="Segoe UI" w:hAnsi="Segoe UI" w:cs="Segoe UI"/>
        </w:rPr>
        <w:t>.</w:t>
      </w:r>
    </w:p>
    <w:p w:rsidR="006743F2" w:rsidRPr="006743F2" w:rsidRDefault="006743F2" w:rsidP="006743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6743F2">
        <w:rPr>
          <w:rFonts w:ascii="Segoe UI" w:hAnsi="Segoe UI" w:cs="Segoe UI"/>
        </w:rPr>
        <w:t>Remove Variables: Drop one of the highly correlated variables based on importance or theoretical relevance.</w:t>
      </w:r>
    </w:p>
    <w:p w:rsidR="006743F2" w:rsidRPr="006743F2" w:rsidRDefault="006743F2" w:rsidP="006743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6743F2">
        <w:rPr>
          <w:rFonts w:ascii="Segoe UI" w:hAnsi="Segoe UI" w:cs="Segoe UI"/>
        </w:rPr>
        <w:t>Combine Variables: Use techniques like Principal Component Analysis (PCA) to combine correlated variables into uncorrelated components.</w:t>
      </w:r>
    </w:p>
    <w:p w:rsidR="006743F2" w:rsidRPr="006743F2" w:rsidRDefault="006743F2" w:rsidP="006743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6743F2">
        <w:rPr>
          <w:rFonts w:ascii="Segoe UI" w:hAnsi="Segoe UI" w:cs="Segoe UI"/>
        </w:rPr>
        <w:t xml:space="preserve">Regularization: Apply Ridge or Lasso regression to shrink or eliminate coefficients, reducing </w:t>
      </w:r>
      <w:proofErr w:type="spellStart"/>
      <w:r w:rsidRPr="006743F2">
        <w:rPr>
          <w:rFonts w:ascii="Segoe UI" w:hAnsi="Segoe UI" w:cs="Segoe UI"/>
        </w:rPr>
        <w:t>multicollinearity’s</w:t>
      </w:r>
      <w:proofErr w:type="spellEnd"/>
      <w:r w:rsidRPr="006743F2">
        <w:rPr>
          <w:rFonts w:ascii="Segoe UI" w:hAnsi="Segoe UI" w:cs="Segoe UI"/>
        </w:rPr>
        <w:t xml:space="preserve"> impact.</w:t>
      </w:r>
    </w:p>
    <w:p w:rsidR="006743F2" w:rsidRPr="006743F2" w:rsidRDefault="006743F2" w:rsidP="006743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6743F2">
        <w:rPr>
          <w:rFonts w:ascii="Segoe UI" w:hAnsi="Segoe UI" w:cs="Segoe UI"/>
        </w:rPr>
        <w:t xml:space="preserve">Center and Scale: Standardize variables or center interaction terms to reduce </w:t>
      </w:r>
      <w:proofErr w:type="spellStart"/>
      <w:r w:rsidRPr="006743F2">
        <w:rPr>
          <w:rFonts w:ascii="Segoe UI" w:hAnsi="Segoe UI" w:cs="Segoe UI"/>
        </w:rPr>
        <w:t>multicollinearity</w:t>
      </w:r>
      <w:proofErr w:type="spellEnd"/>
      <w:r w:rsidRPr="006743F2">
        <w:rPr>
          <w:rFonts w:ascii="Segoe UI" w:hAnsi="Segoe UI" w:cs="Segoe UI"/>
        </w:rPr>
        <w:t xml:space="preserve"> effects.</w:t>
      </w:r>
    </w:p>
    <w:p w:rsidR="006743F2" w:rsidRPr="006743F2" w:rsidRDefault="006743F2" w:rsidP="006743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6743F2">
        <w:rPr>
          <w:rFonts w:ascii="Segoe UI" w:hAnsi="Segoe UI" w:cs="Segoe UI"/>
        </w:rPr>
        <w:t>Increase Data: Collect more data to stabilize coefficient estimates.</w:t>
      </w:r>
    </w:p>
    <w:p w:rsidR="006743F2" w:rsidRPr="006743F2" w:rsidRDefault="006743F2" w:rsidP="006743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6743F2">
        <w:rPr>
          <w:rFonts w:ascii="Segoe UI" w:hAnsi="Segoe UI" w:cs="Segoe UI"/>
        </w:rPr>
        <w:t>Simplify: Use composite indices or ratios based on domain knowledge.</w:t>
      </w:r>
    </w:p>
    <w:p w:rsidR="006743F2" w:rsidRPr="006743F2" w:rsidRDefault="006743F2">
      <w:pPr>
        <w:rPr>
          <w:b/>
        </w:rPr>
      </w:pPr>
    </w:p>
    <w:sectPr w:rsidR="006743F2" w:rsidRPr="00674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C35DB0"/>
    <w:multiLevelType w:val="multilevel"/>
    <w:tmpl w:val="D4960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F2"/>
    <w:rsid w:val="00575FD4"/>
    <w:rsid w:val="006743F2"/>
    <w:rsid w:val="0075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064A"/>
  <w15:chartTrackingRefBased/>
  <w15:docId w15:val="{9F44D9BC-F17D-448E-B4E5-383BBF1C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4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43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5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2024-12-27T10:39:00Z</dcterms:created>
  <dcterms:modified xsi:type="dcterms:W3CDTF">2024-12-27T10:43:00Z</dcterms:modified>
</cp:coreProperties>
</file>