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EDD02" w14:textId="78AC99AE" w:rsidR="00615468" w:rsidRPr="00615468" w:rsidRDefault="00615468">
      <w:pPr>
        <w:rPr>
          <w:rFonts w:ascii="Arial" w:hAnsi="Arial" w:cs="Arial"/>
        </w:rPr>
      </w:pPr>
      <w:r w:rsidRPr="00615468">
        <w:rPr>
          <w:rFonts w:ascii="Arial" w:hAnsi="Arial" w:cs="Arial"/>
        </w:rPr>
        <w:t>[</w:t>
      </w:r>
      <w:r w:rsidRPr="00615468">
        <w:rPr>
          <w:rFonts w:ascii="Arial" w:hAnsi="Arial" w:cs="Arial"/>
          <w:u w:val="single"/>
        </w:rPr>
        <w:t>Title of procedure component 8.2.g</w:t>
      </w:r>
      <w:r w:rsidRPr="00615468">
        <w:rPr>
          <w:rFonts w:ascii="Arial" w:hAnsi="Arial" w:cs="Arial"/>
        </w:rPr>
        <w:t xml:space="preserve">: </w:t>
      </w:r>
      <w:r w:rsidRPr="00615468">
        <w:rPr>
          <w:rFonts w:ascii="Arial" w:hAnsi="Arial" w:cs="Arial"/>
          <w:b/>
          <w:bCs/>
        </w:rPr>
        <w:t>Intellectual Humility Scale</w:t>
      </w:r>
      <w:r w:rsidRPr="00615468">
        <w:rPr>
          <w:rFonts w:ascii="Arial" w:hAnsi="Arial" w:cs="Arial"/>
        </w:rPr>
        <w:t>]</w:t>
      </w:r>
    </w:p>
    <w:p w14:paraId="3E2F6DEA" w14:textId="0311CC7F" w:rsidR="00615468" w:rsidRPr="00615468" w:rsidRDefault="00615468">
      <w:pPr>
        <w:rPr>
          <w:rFonts w:ascii="Arial" w:hAnsi="Arial" w:cs="Arial"/>
        </w:rPr>
      </w:pPr>
      <w:r w:rsidRPr="00615468">
        <w:rPr>
          <w:rFonts w:ascii="Arial" w:hAnsi="Arial" w:cs="Arial"/>
        </w:rPr>
        <w:t>[Instructions for participants:]</w:t>
      </w:r>
    </w:p>
    <w:p w14:paraId="398FBDD2" w14:textId="20E7A4B7" w:rsidR="00615468" w:rsidRPr="00615468" w:rsidRDefault="00615468">
      <w:pPr>
        <w:rPr>
          <w:rFonts w:ascii="Arial" w:hAnsi="Arial" w:cs="Arial"/>
        </w:rPr>
      </w:pPr>
      <w:r w:rsidRPr="00615468">
        <w:rPr>
          <w:rFonts w:ascii="Arial" w:hAnsi="Arial" w:cs="Arial"/>
        </w:rPr>
        <w:t xml:space="preserve">Below </w:t>
      </w:r>
      <w:r>
        <w:rPr>
          <w:rFonts w:ascii="Arial" w:hAnsi="Arial" w:cs="Arial"/>
        </w:rPr>
        <w:t>is</w:t>
      </w:r>
      <w:r w:rsidRPr="00615468">
        <w:rPr>
          <w:rFonts w:ascii="Arial" w:hAnsi="Arial" w:cs="Arial"/>
        </w:rPr>
        <w:t xml:space="preserve"> a </w:t>
      </w:r>
      <w:r w:rsidRPr="00615468">
        <w:rPr>
          <w:rFonts w:ascii="Arial" w:hAnsi="Arial" w:cs="Arial"/>
        </w:rPr>
        <w:t>list</w:t>
      </w:r>
      <w:r w:rsidRPr="00615468">
        <w:rPr>
          <w:rFonts w:ascii="Arial" w:hAnsi="Arial" w:cs="Arial"/>
        </w:rPr>
        <w:t xml:space="preserve"> of statements about personal characteristics. Please carefully read each item in the list and select the appropriate number indicating to what degree each statement best describes you. For instance, if a statement is not at all like you, choose 1, but if a statement is very much like you, choose 5. </w:t>
      </w:r>
    </w:p>
    <w:p w14:paraId="1D605FC5" w14:textId="14F6C970" w:rsidR="00615468" w:rsidRPr="00615468" w:rsidRDefault="00615468" w:rsidP="00615468">
      <w:pPr>
        <w:spacing w:after="0"/>
        <w:ind w:left="360"/>
        <w:rPr>
          <w:rFonts w:ascii="Arial" w:hAnsi="Arial" w:cs="Arial"/>
        </w:rPr>
      </w:pPr>
      <w:r w:rsidRPr="00615468">
        <w:rPr>
          <w:rFonts w:ascii="Arial" w:hAnsi="Arial" w:cs="Arial"/>
        </w:rPr>
        <w:t>1 = not at all like you</w:t>
      </w:r>
    </w:p>
    <w:p w14:paraId="786D6AFB" w14:textId="0A88CCB2" w:rsidR="00615468" w:rsidRPr="00615468" w:rsidRDefault="00615468" w:rsidP="00615468">
      <w:pPr>
        <w:spacing w:after="0"/>
        <w:ind w:left="360"/>
        <w:rPr>
          <w:rFonts w:ascii="Arial" w:hAnsi="Arial" w:cs="Arial"/>
        </w:rPr>
      </w:pPr>
      <w:r w:rsidRPr="00615468">
        <w:rPr>
          <w:rFonts w:ascii="Arial" w:hAnsi="Arial" w:cs="Arial"/>
        </w:rPr>
        <w:t>2 = not much like you</w:t>
      </w:r>
    </w:p>
    <w:p w14:paraId="113FC2B9" w14:textId="468CDB53" w:rsidR="00615468" w:rsidRPr="00615468" w:rsidRDefault="00615468" w:rsidP="00615468">
      <w:pPr>
        <w:spacing w:after="0"/>
        <w:ind w:left="360"/>
        <w:rPr>
          <w:rFonts w:ascii="Arial" w:hAnsi="Arial" w:cs="Arial"/>
        </w:rPr>
      </w:pPr>
      <w:r w:rsidRPr="00615468">
        <w:rPr>
          <w:rFonts w:ascii="Arial" w:hAnsi="Arial" w:cs="Arial"/>
        </w:rPr>
        <w:t>3 = somewhat like you</w:t>
      </w:r>
    </w:p>
    <w:p w14:paraId="79FA9D4D" w14:textId="3FB6D3B3" w:rsidR="00615468" w:rsidRPr="00615468" w:rsidRDefault="00615468" w:rsidP="00615468">
      <w:pPr>
        <w:spacing w:after="0"/>
        <w:ind w:left="360"/>
        <w:rPr>
          <w:rFonts w:ascii="Arial" w:hAnsi="Arial" w:cs="Arial"/>
        </w:rPr>
      </w:pPr>
      <w:r w:rsidRPr="00615468">
        <w:rPr>
          <w:rFonts w:ascii="Arial" w:hAnsi="Arial" w:cs="Arial"/>
        </w:rPr>
        <w:t>4 = much like you</w:t>
      </w:r>
    </w:p>
    <w:p w14:paraId="77DF485C" w14:textId="34C14926" w:rsidR="00615468" w:rsidRPr="00615468" w:rsidRDefault="00615468" w:rsidP="00615468">
      <w:pPr>
        <w:spacing w:after="0"/>
        <w:ind w:left="360"/>
        <w:rPr>
          <w:rFonts w:ascii="Arial" w:hAnsi="Arial" w:cs="Arial"/>
        </w:rPr>
      </w:pPr>
      <w:r w:rsidRPr="00615468">
        <w:rPr>
          <w:rFonts w:ascii="Arial" w:hAnsi="Arial" w:cs="Arial"/>
        </w:rPr>
        <w:t>5 = very much like you</w:t>
      </w:r>
    </w:p>
    <w:p w14:paraId="2AD74643" w14:textId="77777777" w:rsidR="00615468" w:rsidRPr="00615468" w:rsidRDefault="00615468" w:rsidP="00615468">
      <w:pPr>
        <w:spacing w:after="0" w:line="276" w:lineRule="auto"/>
        <w:ind w:left="360"/>
        <w:rPr>
          <w:rFonts w:ascii="Arial" w:hAnsi="Arial" w:cs="Arial"/>
        </w:rPr>
      </w:pPr>
    </w:p>
    <w:p w14:paraId="61FE0FAF" w14:textId="1C708F49" w:rsidR="00615468" w:rsidRPr="00615468" w:rsidRDefault="00615468" w:rsidP="00615468">
      <w:pPr>
        <w:spacing w:line="276" w:lineRule="auto"/>
        <w:ind w:left="180"/>
        <w:rPr>
          <w:rFonts w:ascii="Arial" w:hAnsi="Arial" w:cs="Arial"/>
        </w:rPr>
      </w:pPr>
      <w:r w:rsidRPr="00615468">
        <w:rPr>
          <w:rFonts w:ascii="Arial" w:hAnsi="Arial" w:cs="Arial"/>
        </w:rPr>
        <w:t xml:space="preserve">_____ </w:t>
      </w:r>
      <w:r w:rsidRPr="00615468">
        <w:rPr>
          <w:rFonts w:ascii="Arial" w:hAnsi="Arial" w:cs="Arial"/>
        </w:rPr>
        <w:t xml:space="preserve">1. I question my own opinions, positions, and viewpoints because they could be wrong. </w:t>
      </w:r>
    </w:p>
    <w:p w14:paraId="7AA71FE8" w14:textId="618CA5D6" w:rsidR="00615468" w:rsidRPr="00615468" w:rsidRDefault="00615468" w:rsidP="00615468">
      <w:pPr>
        <w:spacing w:line="276" w:lineRule="auto"/>
        <w:ind w:left="180"/>
        <w:rPr>
          <w:rFonts w:ascii="Arial" w:hAnsi="Arial" w:cs="Arial"/>
        </w:rPr>
      </w:pPr>
      <w:r w:rsidRPr="00615468">
        <w:rPr>
          <w:rFonts w:ascii="Arial" w:hAnsi="Arial" w:cs="Arial"/>
        </w:rPr>
        <w:t xml:space="preserve">_____ </w:t>
      </w:r>
      <w:r w:rsidRPr="00615468">
        <w:rPr>
          <w:rFonts w:ascii="Arial" w:hAnsi="Arial" w:cs="Arial"/>
        </w:rPr>
        <w:t xml:space="preserve">2. I reconsider my opinions when presented with new evidence. </w:t>
      </w:r>
    </w:p>
    <w:p w14:paraId="5FEBB18D" w14:textId="4945C5F3" w:rsidR="00615468" w:rsidRPr="00615468" w:rsidRDefault="00615468" w:rsidP="00615468">
      <w:pPr>
        <w:spacing w:line="276" w:lineRule="auto"/>
        <w:ind w:left="180"/>
        <w:rPr>
          <w:rFonts w:ascii="Arial" w:hAnsi="Arial" w:cs="Arial"/>
        </w:rPr>
      </w:pPr>
      <w:r w:rsidRPr="00615468">
        <w:rPr>
          <w:rFonts w:ascii="Arial" w:hAnsi="Arial" w:cs="Arial"/>
        </w:rPr>
        <w:t xml:space="preserve">_____ </w:t>
      </w:r>
      <w:r w:rsidRPr="00615468">
        <w:rPr>
          <w:rFonts w:ascii="Arial" w:hAnsi="Arial" w:cs="Arial"/>
        </w:rPr>
        <w:t xml:space="preserve">3. I recognize the value in opinions that are different from my own. </w:t>
      </w:r>
    </w:p>
    <w:p w14:paraId="664132FF" w14:textId="0C56ABEB" w:rsidR="00615468" w:rsidRPr="00615468" w:rsidRDefault="00615468" w:rsidP="00615468">
      <w:pPr>
        <w:spacing w:line="276" w:lineRule="auto"/>
        <w:ind w:left="180"/>
        <w:rPr>
          <w:rFonts w:ascii="Arial" w:hAnsi="Arial" w:cs="Arial"/>
        </w:rPr>
      </w:pPr>
      <w:r w:rsidRPr="00615468">
        <w:rPr>
          <w:rFonts w:ascii="Arial" w:hAnsi="Arial" w:cs="Arial"/>
        </w:rPr>
        <w:t xml:space="preserve">_____ </w:t>
      </w:r>
      <w:r w:rsidRPr="00615468">
        <w:rPr>
          <w:rFonts w:ascii="Arial" w:hAnsi="Arial" w:cs="Arial"/>
        </w:rPr>
        <w:t xml:space="preserve">4. I accept that my beliefs and attitudes may be wrong. </w:t>
      </w:r>
    </w:p>
    <w:p w14:paraId="4A5FA968" w14:textId="6C1E5785" w:rsidR="00615468" w:rsidRPr="00615468" w:rsidRDefault="00615468" w:rsidP="00615468">
      <w:pPr>
        <w:spacing w:line="276" w:lineRule="auto"/>
        <w:ind w:left="180"/>
        <w:rPr>
          <w:rFonts w:ascii="Arial" w:hAnsi="Arial" w:cs="Arial"/>
        </w:rPr>
      </w:pPr>
      <w:r w:rsidRPr="00615468">
        <w:rPr>
          <w:rFonts w:ascii="Arial" w:hAnsi="Arial" w:cs="Arial"/>
        </w:rPr>
        <w:t xml:space="preserve">_____ </w:t>
      </w:r>
      <w:r w:rsidRPr="00615468">
        <w:rPr>
          <w:rFonts w:ascii="Arial" w:hAnsi="Arial" w:cs="Arial"/>
        </w:rPr>
        <w:t xml:space="preserve">5. In the face of conflicting evidence, I am open to changing my opinions. </w:t>
      </w:r>
    </w:p>
    <w:p w14:paraId="1F6ED587" w14:textId="658C1FF3" w:rsidR="00762ADE" w:rsidRPr="00615468" w:rsidRDefault="00615468" w:rsidP="00615468">
      <w:pPr>
        <w:spacing w:line="276" w:lineRule="auto"/>
        <w:ind w:left="180"/>
        <w:rPr>
          <w:rFonts w:ascii="Arial" w:hAnsi="Arial" w:cs="Arial"/>
        </w:rPr>
      </w:pPr>
      <w:r w:rsidRPr="00615468">
        <w:rPr>
          <w:rFonts w:ascii="Arial" w:hAnsi="Arial" w:cs="Arial"/>
        </w:rPr>
        <w:t xml:space="preserve">_____ </w:t>
      </w:r>
      <w:r w:rsidRPr="00615468">
        <w:rPr>
          <w:rFonts w:ascii="Arial" w:hAnsi="Arial" w:cs="Arial"/>
        </w:rPr>
        <w:t>6. I like finding out new information that differs from what I already think is true.</w:t>
      </w:r>
    </w:p>
    <w:p w14:paraId="7A11B4B9" w14:textId="77777777" w:rsidR="00615468" w:rsidRPr="00615468" w:rsidRDefault="00615468">
      <w:pPr>
        <w:rPr>
          <w:rFonts w:ascii="Arial" w:hAnsi="Arial" w:cs="Arial"/>
        </w:rPr>
      </w:pPr>
    </w:p>
    <w:sectPr w:rsidR="00615468" w:rsidRPr="00615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68"/>
    <w:rsid w:val="00615468"/>
    <w:rsid w:val="00762ADE"/>
    <w:rsid w:val="007E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53207F"/>
  <w15:chartTrackingRefBased/>
  <w15:docId w15:val="{4702B24A-378F-4928-A5FD-DD8514649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180</Words>
  <Characters>822</Characters>
  <Application>Microsoft Office Word</Application>
  <DocSecurity>0</DocSecurity>
  <Lines>19</Lines>
  <Paragraphs>16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Freeland</dc:creator>
  <cp:keywords/>
  <dc:description/>
  <cp:lastModifiedBy>Charlotte Freeland</cp:lastModifiedBy>
  <cp:revision>1</cp:revision>
  <dcterms:created xsi:type="dcterms:W3CDTF">2024-02-07T19:36:00Z</dcterms:created>
  <dcterms:modified xsi:type="dcterms:W3CDTF">2024-02-07T19:45:00Z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5eb39840-874a-4d36-a811-7761f7455aaa</vt:lpwstr>
  </property>
</Properties>
</file>