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AA16" w14:textId="23F328E4" w:rsidR="00104D6B" w:rsidRPr="00104D6B" w:rsidRDefault="002E4BBC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Password </w:t>
      </w:r>
      <w:r w:rsidR="00462BB0">
        <w:rPr>
          <w:rFonts w:ascii="Arial" w:hAnsi="Arial" w:cs="Arial"/>
          <w:b/>
          <w:sz w:val="28"/>
          <w:szCs w:val="28"/>
        </w:rPr>
        <w:t>Policy</w:t>
      </w:r>
    </w:p>
    <w:p w14:paraId="21EBA2A7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7CBAD78" w14:textId="019C0B52" w:rsidR="003B6BD8" w:rsidRPr="003B6BD8" w:rsidRDefault="002E4BBC" w:rsidP="003B6BD8">
      <w:r>
        <w:t xml:space="preserve">Passwords are a critical component of information security. Passwords serve to protect user accounts; however, a poorly constructed password may result in the compromise of individual systems, data, </w:t>
      </w:r>
      <w:r w:rsidR="00874A0D">
        <w:t xml:space="preserve">or </w:t>
      </w:r>
      <w:r>
        <w:t>network. This guideline provides best practices for creating secure passwords.</w:t>
      </w:r>
    </w:p>
    <w:p w14:paraId="0BCAB568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A9DFDF7" w14:textId="6A1827F4" w:rsidR="003B6BD8" w:rsidRPr="003B6BD8" w:rsidRDefault="002E4BBC" w:rsidP="003B6BD8">
      <w:r>
        <w:t xml:space="preserve">The purpose of </w:t>
      </w:r>
      <w:proofErr w:type="gramStart"/>
      <w:r>
        <w:t>this guidelines</w:t>
      </w:r>
      <w:proofErr w:type="gramEnd"/>
      <w:r>
        <w:t xml:space="preserve"> is to provide best practices for the creat</w:t>
      </w:r>
      <w:r w:rsidR="00462BB0">
        <w:t>ion</w:t>
      </w:r>
      <w:r>
        <w:t xml:space="preserve"> of strong passwords.</w:t>
      </w:r>
    </w:p>
    <w:p w14:paraId="1A24ECDC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159F7EC7" w14:textId="25B1EC5B" w:rsidR="00C72E22" w:rsidRPr="00C72E22" w:rsidRDefault="002E4BBC" w:rsidP="008228E7">
      <w:r>
        <w:t>This guideline applies to employees, contractors, consultant</w:t>
      </w:r>
      <w:r w:rsidR="00874A0D">
        <w:t xml:space="preserve">s, </w:t>
      </w:r>
      <w:proofErr w:type="gramStart"/>
      <w:r w:rsidR="00874A0D">
        <w:t>temporary</w:t>
      </w:r>
      <w:proofErr w:type="gramEnd"/>
      <w:r w:rsidR="00874A0D">
        <w:t xml:space="preserve"> and other workers</w:t>
      </w:r>
      <w:r>
        <w:t xml:space="preserve">, including all personnel affiliated with </w:t>
      </w:r>
      <w:r w:rsidR="001668FC">
        <w:t>CITE Managed Services (CITEMS)</w:t>
      </w:r>
      <w:r>
        <w:t>. This guideline applies to all passwords including but not limited to user-level accounts, system-level accounts, web accounts, e-mail accounts, screen saver protection, voicemail, and local router logins.</w:t>
      </w:r>
    </w:p>
    <w:p w14:paraId="22CF5D61" w14:textId="4598CC63" w:rsidR="00191FBF" w:rsidRPr="003B6BD8" w:rsidRDefault="001668FC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4ACB99FB" w14:textId="2FD36E20" w:rsidR="00DD63BC" w:rsidRDefault="00081A7F" w:rsidP="00874A0D">
      <w:pPr>
        <w:pStyle w:val="PlainText"/>
        <w:rPr>
          <w:rFonts w:ascii="Times" w:eastAsia="MS Mincho" w:hAnsi="Times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CITE MS passwords must be created as strong passwords. </w:t>
      </w:r>
      <w:r w:rsidR="002E4BBC" w:rsidRPr="002E4BBC">
        <w:rPr>
          <w:rFonts w:ascii="Times New Roman" w:eastAsia="MS Mincho" w:hAnsi="Times New Roman" w:cs="Times New Roman"/>
          <w:sz w:val="24"/>
          <w:szCs w:val="24"/>
        </w:rPr>
        <w:t xml:space="preserve">Strong passwords </w:t>
      </w:r>
      <w:r w:rsidR="00874A0D">
        <w:rPr>
          <w:rFonts w:ascii="Times New Roman" w:eastAsia="MS Mincho" w:hAnsi="Times New Roman" w:cs="Times New Roman"/>
          <w:sz w:val="24"/>
          <w:szCs w:val="24"/>
        </w:rPr>
        <w:t xml:space="preserve">are long, the more characters you have the stronger the password. We recommend a minimum of </w:t>
      </w:r>
      <w:r w:rsidR="00DD63BC" w:rsidRPr="00DD63BC">
        <w:rPr>
          <w:rFonts w:ascii="Times New Roman" w:eastAsia="MS Mincho" w:hAnsi="Times New Roman" w:cs="Times New Roman"/>
          <w:b/>
          <w:bCs/>
          <w:color w:val="C00000"/>
          <w:sz w:val="24"/>
          <w:szCs w:val="24"/>
        </w:rPr>
        <w:t>14 to 16</w:t>
      </w:r>
      <w:r w:rsidR="00874A0D" w:rsidRPr="00DD63BC">
        <w:rPr>
          <w:rFonts w:ascii="Times New Roman" w:eastAsia="MS Mincho" w:hAnsi="Times New Roman" w:cs="Times New Roman"/>
          <w:b/>
          <w:bCs/>
          <w:color w:val="C00000"/>
          <w:sz w:val="24"/>
          <w:szCs w:val="24"/>
        </w:rPr>
        <w:t xml:space="preserve"> </w:t>
      </w:r>
      <w:r w:rsidR="00874A0D">
        <w:rPr>
          <w:rFonts w:ascii="Times New Roman" w:eastAsia="MS Mincho" w:hAnsi="Times New Roman" w:cs="Times New Roman"/>
          <w:sz w:val="24"/>
          <w:szCs w:val="24"/>
        </w:rPr>
        <w:t xml:space="preserve">characters in your password.  In addition, we highly encourage the use of passphrases, passwords made up of multiple words.  Examples include </w:t>
      </w:r>
      <w:r w:rsidR="00874A0D" w:rsidRPr="00DD63BC">
        <w:rPr>
          <w:rFonts w:ascii="Times New Roman" w:eastAsia="MS Mincho" w:hAnsi="Times New Roman" w:cs="Times New Roman"/>
          <w:b/>
          <w:bCs/>
          <w:color w:val="C00000"/>
          <w:sz w:val="24"/>
          <w:szCs w:val="24"/>
        </w:rPr>
        <w:t>“</w:t>
      </w:r>
      <w:r w:rsidR="00DD63BC" w:rsidRPr="00DD63BC">
        <w:rPr>
          <w:rFonts w:ascii="Times New Roman" w:eastAsia="MS Mincho" w:hAnsi="Times New Roman" w:cs="Times New Roman"/>
          <w:b/>
          <w:bCs/>
          <w:i/>
          <w:color w:val="C00000"/>
          <w:sz w:val="24"/>
          <w:szCs w:val="24"/>
        </w:rPr>
        <w:t>Egg-Forehead-Clap-Hungary</w:t>
      </w:r>
      <w:r w:rsidR="00874A0D" w:rsidRPr="00DD63BC">
        <w:rPr>
          <w:rFonts w:ascii="Times New Roman" w:eastAsia="MS Mincho" w:hAnsi="Times New Roman" w:cs="Times New Roman"/>
          <w:b/>
          <w:bCs/>
          <w:color w:val="C00000"/>
          <w:sz w:val="24"/>
          <w:szCs w:val="24"/>
        </w:rPr>
        <w:t>”</w:t>
      </w:r>
      <w:r w:rsidR="00874A0D" w:rsidRPr="00DD63BC">
        <w:rPr>
          <w:rFonts w:ascii="Times New Roman" w:eastAsia="MS Mincho" w:hAnsi="Times New Roman" w:cs="Times New Roman"/>
          <w:color w:val="C00000"/>
          <w:sz w:val="24"/>
          <w:szCs w:val="24"/>
        </w:rPr>
        <w:t xml:space="preserve"> </w:t>
      </w:r>
      <w:r w:rsidR="00874A0D">
        <w:rPr>
          <w:rFonts w:ascii="Times New Roman" w:eastAsia="MS Mincho" w:hAnsi="Times New Roman" w:cs="Times New Roman"/>
          <w:sz w:val="24"/>
          <w:szCs w:val="24"/>
        </w:rPr>
        <w:t>or “</w:t>
      </w:r>
      <w:r>
        <w:rPr>
          <w:rFonts w:ascii="Times New Roman" w:eastAsia="MS Mincho" w:hAnsi="Times New Roman" w:cs="Times New Roman"/>
          <w:i/>
          <w:sz w:val="24"/>
          <w:szCs w:val="24"/>
        </w:rPr>
        <w:t>correct-horse-battery-staple</w:t>
      </w:r>
      <w:r w:rsidR="00874A0D">
        <w:rPr>
          <w:rFonts w:ascii="Times New Roman" w:eastAsia="MS Mincho" w:hAnsi="Times New Roman" w:cs="Times New Roman"/>
          <w:sz w:val="24"/>
          <w:szCs w:val="24"/>
        </w:rPr>
        <w:t xml:space="preserve">”.  Passphrases are both easy to remember and </w:t>
      </w:r>
      <w:r w:rsidR="00DD63BC">
        <w:rPr>
          <w:rFonts w:ascii="Times New Roman" w:eastAsia="MS Mincho" w:hAnsi="Times New Roman" w:cs="Times New Roman"/>
          <w:sz w:val="24"/>
          <w:szCs w:val="24"/>
        </w:rPr>
        <w:t>type yet</w:t>
      </w:r>
      <w:r w:rsidR="00874A0D">
        <w:rPr>
          <w:rFonts w:ascii="Times New Roman" w:eastAsia="MS Mincho" w:hAnsi="Times New Roman" w:cs="Times New Roman"/>
          <w:sz w:val="24"/>
          <w:szCs w:val="24"/>
        </w:rPr>
        <w:t xml:space="preserve"> meet the strength requirements</w:t>
      </w:r>
      <w:r w:rsidR="00874A0D" w:rsidRPr="00874A0D">
        <w:rPr>
          <w:rFonts w:ascii="Times" w:eastAsia="MS Mincho" w:hAnsi="Times" w:cs="Times New Roman"/>
          <w:sz w:val="24"/>
          <w:szCs w:val="24"/>
        </w:rPr>
        <w:t xml:space="preserve">.  </w:t>
      </w:r>
    </w:p>
    <w:p w14:paraId="4A1B95CF" w14:textId="148B9B25" w:rsidR="002E4BBC" w:rsidRDefault="002E4BBC" w:rsidP="00874A0D">
      <w:pPr>
        <w:pStyle w:val="PlainText"/>
        <w:rPr>
          <w:rFonts w:cs="Times New Roman"/>
          <w:szCs w:val="24"/>
        </w:rPr>
      </w:pPr>
      <w:r w:rsidRPr="00874A0D">
        <w:rPr>
          <w:rFonts w:ascii="Times" w:hAnsi="Times" w:cs="Times New Roman"/>
          <w:sz w:val="24"/>
          <w:szCs w:val="24"/>
        </w:rPr>
        <w:t>Poor, or weak, passwords have the following characteristics:</w:t>
      </w:r>
      <w:r w:rsidRPr="00874A0D">
        <w:rPr>
          <w:rFonts w:cs="Times New Roman"/>
          <w:sz w:val="24"/>
          <w:szCs w:val="24"/>
        </w:rPr>
        <w:t xml:space="preserve"> </w:t>
      </w:r>
    </w:p>
    <w:p w14:paraId="0ABCF378" w14:textId="77777777" w:rsidR="00874A0D" w:rsidRPr="00874A0D" w:rsidRDefault="00874A0D" w:rsidP="00874A0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F4EFF97" w14:textId="2F4A7BF5" w:rsidR="002E4BBC" w:rsidRPr="002E4BBC" w:rsidRDefault="002E4BBC" w:rsidP="002E4BBC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eastAsia="Times New Roman" w:cs="Times New Roman"/>
          <w:szCs w:val="24"/>
        </w:rPr>
      </w:pPr>
      <w:r w:rsidRPr="002E4BBC">
        <w:rPr>
          <w:rFonts w:eastAsia="Times New Roman" w:cs="Times New Roman"/>
          <w:szCs w:val="24"/>
        </w:rPr>
        <w:t xml:space="preserve">Contain </w:t>
      </w:r>
      <w:r w:rsidR="00755D53">
        <w:rPr>
          <w:rFonts w:eastAsia="Times New Roman" w:cs="Times New Roman"/>
          <w:szCs w:val="24"/>
        </w:rPr>
        <w:t>six</w:t>
      </w:r>
      <w:r w:rsidRPr="002E4BBC">
        <w:rPr>
          <w:rFonts w:eastAsia="Times New Roman" w:cs="Times New Roman"/>
          <w:szCs w:val="24"/>
        </w:rPr>
        <w:t xml:space="preserve"> characters</w:t>
      </w:r>
      <w:r w:rsidR="00874A0D">
        <w:rPr>
          <w:rFonts w:eastAsia="Times New Roman" w:cs="Times New Roman"/>
          <w:szCs w:val="24"/>
        </w:rPr>
        <w:t xml:space="preserve"> or less</w:t>
      </w:r>
      <w:r w:rsidRPr="002E4BBC">
        <w:rPr>
          <w:rFonts w:eastAsia="Times New Roman" w:cs="Times New Roman"/>
          <w:szCs w:val="24"/>
        </w:rPr>
        <w:t>.</w:t>
      </w:r>
    </w:p>
    <w:p w14:paraId="61B27B61" w14:textId="77777777" w:rsidR="002E4BBC" w:rsidRPr="002E4BBC" w:rsidRDefault="002E4BBC" w:rsidP="002E4BB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4BBC">
        <w:rPr>
          <w:rFonts w:eastAsia="Times New Roman" w:cs="Times New Roman"/>
          <w:szCs w:val="24"/>
        </w:rPr>
        <w:t>Contain personal information such as birthdates, addresses, phone numbers, or names of family members, pets, friends, and fantasy characters.</w:t>
      </w:r>
    </w:p>
    <w:p w14:paraId="475250A6" w14:textId="77777777" w:rsidR="002E4BBC" w:rsidRPr="002E4BBC" w:rsidRDefault="002E4BBC" w:rsidP="002E4BB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4BBC">
        <w:rPr>
          <w:rFonts w:eastAsia="Times New Roman" w:cs="Times New Roman"/>
          <w:szCs w:val="24"/>
        </w:rPr>
        <w:t>Contain number patterns such as aaabbb, qwerty, zyxwvuts, or 123321.</w:t>
      </w:r>
    </w:p>
    <w:p w14:paraId="2868D40B" w14:textId="11E5BD59" w:rsidR="0073027A" w:rsidRDefault="002E4BBC" w:rsidP="00DF350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Are some version of “Welcome123” “Password123” “</w:t>
      </w:r>
      <w:r w:rsidR="00755D53">
        <w:rPr>
          <w:rFonts w:eastAsia="Times New Roman" w:cs="Times New Roman"/>
          <w:szCs w:val="24"/>
        </w:rPr>
        <w:t>Letmein</w:t>
      </w:r>
      <w:r>
        <w:rPr>
          <w:rFonts w:eastAsia="Times New Roman" w:cs="Times New Roman"/>
          <w:szCs w:val="24"/>
        </w:rPr>
        <w:t>123”</w:t>
      </w:r>
    </w:p>
    <w:p w14:paraId="7C80E693" w14:textId="370E075E" w:rsidR="001668FC" w:rsidRDefault="001668FC" w:rsidP="001668F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668FC">
        <w:rPr>
          <w:rFonts w:eastAsia="Times New Roman" w:cs="Times New Roman"/>
          <w:szCs w:val="24"/>
        </w:rPr>
        <w:t xml:space="preserve">Passwords should be </w:t>
      </w:r>
      <w:r w:rsidR="00341483" w:rsidRPr="00341483">
        <w:rPr>
          <w:rFonts w:eastAsia="Times New Roman" w:cs="Times New Roman"/>
          <w:b/>
          <w:bCs/>
          <w:color w:val="C00000"/>
          <w:szCs w:val="24"/>
        </w:rPr>
        <w:t>quickly</w:t>
      </w:r>
      <w:r w:rsidR="00341483">
        <w:rPr>
          <w:rFonts w:eastAsia="Times New Roman" w:cs="Times New Roman"/>
          <w:b/>
          <w:bCs/>
          <w:szCs w:val="24"/>
        </w:rPr>
        <w:t xml:space="preserve"> </w:t>
      </w:r>
      <w:r w:rsidRPr="001668FC">
        <w:rPr>
          <w:rFonts w:eastAsia="Times New Roman" w:cs="Times New Roman"/>
          <w:szCs w:val="24"/>
        </w:rPr>
        <w:t xml:space="preserve">changed </w:t>
      </w:r>
      <w:r w:rsidR="00DD63BC" w:rsidRPr="00DD63BC">
        <w:rPr>
          <w:rFonts w:eastAsia="Times New Roman" w:cs="Times New Roman"/>
          <w:b/>
          <w:bCs/>
          <w:color w:val="C00000"/>
          <w:szCs w:val="24"/>
        </w:rPr>
        <w:t>if they are compromised.</w:t>
      </w:r>
    </w:p>
    <w:p w14:paraId="306BBF63" w14:textId="47A780D6" w:rsidR="001668FC" w:rsidRDefault="001668FC" w:rsidP="001668FC">
      <w:pPr>
        <w:spacing w:before="100" w:beforeAutospacing="1" w:after="100" w:afterAutospacing="1" w:line="240" w:lineRule="auto"/>
        <w:rPr>
          <w:rFonts w:cs="Times New Roman"/>
          <w:bCs/>
          <w:color w:val="000000" w:themeColor="text1"/>
          <w:szCs w:val="24"/>
        </w:rPr>
      </w:pPr>
      <w:r w:rsidRPr="001668FC">
        <w:rPr>
          <w:rFonts w:cs="Times New Roman"/>
          <w:bCs/>
          <w:color w:val="000000" w:themeColor="text1"/>
          <w:szCs w:val="24"/>
        </w:rPr>
        <w:t>Passwords must not be inserted into email messages</w:t>
      </w:r>
      <w:r w:rsidR="00081A7F">
        <w:rPr>
          <w:rFonts w:cs="Times New Roman"/>
          <w:bCs/>
          <w:color w:val="000000" w:themeColor="text1"/>
          <w:szCs w:val="24"/>
        </w:rPr>
        <w:t>,</w:t>
      </w:r>
      <w:r w:rsidRPr="001668FC">
        <w:rPr>
          <w:rFonts w:cs="Times New Roman"/>
          <w:bCs/>
          <w:color w:val="000000" w:themeColor="text1"/>
          <w:szCs w:val="24"/>
        </w:rPr>
        <w:t xml:space="preserve"> other forms of electronic communication, or revealed over the phone to anyone. </w:t>
      </w:r>
      <w:r w:rsidR="00081A7F">
        <w:rPr>
          <w:rFonts w:cs="Times New Roman"/>
          <w:bCs/>
          <w:color w:val="000000" w:themeColor="text1"/>
          <w:szCs w:val="24"/>
        </w:rPr>
        <w:t xml:space="preserve">Passwords should also not be stored in a </w:t>
      </w:r>
      <w:proofErr w:type="gramStart"/>
      <w:r w:rsidR="00081A7F">
        <w:rPr>
          <w:rFonts w:cs="Times New Roman"/>
          <w:bCs/>
          <w:color w:val="000000" w:themeColor="text1"/>
          <w:szCs w:val="24"/>
        </w:rPr>
        <w:t>plain-text</w:t>
      </w:r>
      <w:proofErr w:type="gramEnd"/>
      <w:r w:rsidR="00081A7F">
        <w:rPr>
          <w:rFonts w:cs="Times New Roman"/>
          <w:bCs/>
          <w:color w:val="000000" w:themeColor="text1"/>
          <w:szCs w:val="24"/>
        </w:rPr>
        <w:t xml:space="preserve"> form.</w:t>
      </w:r>
    </w:p>
    <w:p w14:paraId="1402B508" w14:textId="1B0A3065" w:rsidR="00DD63BC" w:rsidRPr="00DD63BC" w:rsidRDefault="00DD63BC" w:rsidP="001668FC">
      <w:pPr>
        <w:spacing w:before="100" w:beforeAutospacing="1" w:after="100" w:afterAutospacing="1" w:line="240" w:lineRule="auto"/>
        <w:rPr>
          <w:rFonts w:eastAsia="Times New Roman" w:cs="Times New Roman"/>
          <w:b/>
          <w:color w:val="C00000"/>
          <w:szCs w:val="24"/>
        </w:rPr>
      </w:pPr>
      <w:r>
        <w:rPr>
          <w:rFonts w:cs="Times New Roman"/>
          <w:b/>
          <w:color w:val="C00000"/>
          <w:szCs w:val="24"/>
        </w:rPr>
        <w:t>Passwords should be paired with Multi-Factor Authentication to ensure the most security possible.</w:t>
      </w:r>
    </w:p>
    <w:p w14:paraId="04E5380E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68A421CA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7BB11EC4" w14:textId="2C0431A4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lastRenderedPageBreak/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</w:t>
      </w:r>
      <w:proofErr w:type="gramStart"/>
      <w:r w:rsidRPr="00F72060">
        <w:rPr>
          <w:rFonts w:cs="Times New Roman"/>
          <w:szCs w:val="24"/>
        </w:rPr>
        <w:t>to</w:t>
      </w:r>
      <w:proofErr w:type="gramEnd"/>
      <w:r w:rsidRPr="00F72060">
        <w:rPr>
          <w:rFonts w:cs="Times New Roman"/>
          <w:szCs w:val="24"/>
        </w:rPr>
        <w:t xml:space="preserve"> this policy through various methods, including but not limited to, </w:t>
      </w:r>
      <w:r w:rsidR="007B3E20">
        <w:rPr>
          <w:rFonts w:cs="Times New Roman"/>
          <w:szCs w:val="24"/>
        </w:rPr>
        <w:t>periodic walk-thr</w:t>
      </w:r>
      <w:r w:rsidR="00DD63BC">
        <w:rPr>
          <w:rFonts w:cs="Times New Roman"/>
          <w:szCs w:val="24"/>
        </w:rPr>
        <w:t>o</w:t>
      </w:r>
      <w:r w:rsidR="007B3E20">
        <w:rPr>
          <w:rFonts w:cs="Times New Roman"/>
          <w:szCs w:val="24"/>
        </w:rPr>
        <w:t>u</w:t>
      </w:r>
      <w:r w:rsidR="00DD63BC">
        <w:rPr>
          <w:rFonts w:cs="Times New Roman"/>
          <w:szCs w:val="24"/>
        </w:rPr>
        <w:t>gh</w:t>
      </w:r>
      <w:r w:rsidR="007B3E20">
        <w:rPr>
          <w:rFonts w:cs="Times New Roman"/>
          <w:szCs w:val="24"/>
        </w:rPr>
        <w:t xml:space="preserve">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54F643FB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69ADAEA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7DCCF79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3B43E2C8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365FD4AB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156E7EF0" w14:textId="77777777" w:rsidR="00A84AF0" w:rsidRPr="00A84AF0" w:rsidRDefault="003B6BD8" w:rsidP="00A84AF0">
      <w:r>
        <w:t>None.</w:t>
      </w:r>
    </w:p>
    <w:p w14:paraId="4B08765C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1EB1719A" w14:textId="77777777" w:rsidR="00A84AF0" w:rsidRPr="00A84AF0" w:rsidRDefault="007B3E20" w:rsidP="00A84AF0">
      <w:r>
        <w:t>None.</w:t>
      </w:r>
    </w:p>
    <w:p w14:paraId="185FF40B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0"/>
        <w:gridCol w:w="2307"/>
        <w:gridCol w:w="5173"/>
      </w:tblGrid>
      <w:tr w:rsidR="00FD3519" w14:paraId="65AB349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4220E55" w14:textId="77777777" w:rsidR="00FD3519" w:rsidRPr="00B96A66" w:rsidRDefault="00FD3519" w:rsidP="009E63CC">
            <w:pPr>
              <w:pStyle w:val="Heading1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8C9F89" w14:textId="77777777" w:rsidR="00FD3519" w:rsidRPr="00B96A66" w:rsidRDefault="00FD3519" w:rsidP="009E63C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D0F747" w14:textId="77777777" w:rsidR="00FD3519" w:rsidRPr="00B96A66" w:rsidRDefault="00FD3519" w:rsidP="009E63C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43C2AE7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40D3781" w14:textId="2E6260A3" w:rsidR="00FD3519" w:rsidRPr="00B96A66" w:rsidRDefault="003D479F" w:rsidP="009E63CC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</w:t>
            </w:r>
            <w:r w:rsidR="00755D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A1747F9" w14:textId="5DA61969" w:rsidR="00FD3519" w:rsidRPr="00B96A66" w:rsidRDefault="00755D53" w:rsidP="009E63C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Cleremy Jarkson - CITEMS</w:t>
            </w:r>
            <w:r w:rsidR="00B96A66"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755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Information Security Manager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2A30FBE4" w14:textId="49A7C245" w:rsidR="00294F27" w:rsidRPr="00294F27" w:rsidRDefault="00755D53" w:rsidP="00294F27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Creation of</w:t>
            </w:r>
            <w:r w:rsidR="00CA575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</w:t>
            </w:r>
            <w:r w:rsidR="00547A5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he </w:t>
            </w:r>
            <w:r w:rsidR="007D170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Password Policy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3519" w14:paraId="49A1F322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</w:tcPr>
          <w:p w14:paraId="0346A7EE" w14:textId="58EFAEA9" w:rsidR="00FD3519" w:rsidRPr="00294F27" w:rsidRDefault="00DD63BC" w:rsidP="009E63CC">
            <w:pPr>
              <w:pStyle w:val="Heading1"/>
              <w:rPr>
                <w:rFonts w:ascii="Times" w:hAnsi="Times"/>
                <w:color w:val="000000" w:themeColor="text1"/>
                <w:sz w:val="24"/>
              </w:rPr>
            </w:pPr>
            <w:r>
              <w:rPr>
                <w:rFonts w:ascii="Times" w:hAnsi="Times"/>
                <w:color w:val="000000" w:themeColor="text1"/>
                <w:sz w:val="24"/>
              </w:rPr>
              <w:t>October 2025</w:t>
            </w: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8A4F7EE" w14:textId="2503FAA3" w:rsidR="00FD3519" w:rsidRPr="00294F27" w:rsidRDefault="00DD63BC" w:rsidP="009E63CC">
            <w:pPr>
              <w:pStyle w:val="Heading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  <w:t>Samuel Bailey – CITEMS Security Team Member</w:t>
            </w:r>
          </w:p>
        </w:tc>
        <w:tc>
          <w:tcPr>
            <w:tcW w:w="5328" w:type="dxa"/>
            <w:tcBorders>
              <w:left w:val="single" w:sz="4" w:space="0" w:color="000000" w:themeColor="text1"/>
            </w:tcBorders>
          </w:tcPr>
          <w:p w14:paraId="7BC82E37" w14:textId="37ED8FCF" w:rsidR="00FD3519" w:rsidRPr="00294F27" w:rsidRDefault="00DD63BC" w:rsidP="009E63CC">
            <w:pPr>
              <w:pStyle w:val="Heading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  <w:t>Addition of Multi-Factor Authentication, lengthening of password requirements and change in password expiration policy.</w:t>
            </w:r>
          </w:p>
        </w:tc>
      </w:tr>
    </w:tbl>
    <w:p w14:paraId="64F942A1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D2E4D" w14:textId="77777777" w:rsidR="002E6DD3" w:rsidRDefault="002E6DD3" w:rsidP="0066487F">
      <w:pPr>
        <w:spacing w:after="0" w:line="240" w:lineRule="auto"/>
      </w:pPr>
      <w:r>
        <w:separator/>
      </w:r>
    </w:p>
  </w:endnote>
  <w:endnote w:type="continuationSeparator" w:id="0">
    <w:p w14:paraId="1CE90C3C" w14:textId="77777777" w:rsidR="002E6DD3" w:rsidRDefault="002E6DD3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F254" w14:textId="28B88F00" w:rsidR="0066487F" w:rsidRPr="00C72E22" w:rsidRDefault="00462BB0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CITEMS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73027A" w:rsidRPr="0073027A">
      <w:rPr>
        <w:rFonts w:asciiTheme="majorHAnsi" w:eastAsiaTheme="majorEastAsia" w:hAnsiTheme="majorHAnsi" w:cstheme="majorBidi"/>
        <w:noProof/>
      </w:rPr>
      <w:t>2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0FDCE" w14:textId="77777777" w:rsidR="002E6DD3" w:rsidRDefault="002E6DD3" w:rsidP="0066487F">
      <w:pPr>
        <w:spacing w:after="0" w:line="240" w:lineRule="auto"/>
      </w:pPr>
      <w:r>
        <w:separator/>
      </w:r>
    </w:p>
  </w:footnote>
  <w:footnote w:type="continuationSeparator" w:id="0">
    <w:p w14:paraId="4435725B" w14:textId="77777777" w:rsidR="002E6DD3" w:rsidRDefault="002E6DD3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BF66E" w14:textId="4CB3DD23" w:rsidR="0066487F" w:rsidRPr="0066487F" w:rsidRDefault="0066487F">
    <w:pPr>
      <w:pStyle w:val="Header"/>
      <w:rPr>
        <w:rFonts w:ascii="Verdana" w:hAnsi="Verdana"/>
        <w:szCs w:val="24"/>
      </w:rPr>
    </w:pPr>
    <w:r>
      <w:rPr>
        <w:noProof/>
      </w:rPr>
      <w:drawing>
        <wp:inline distT="0" distB="0" distL="0" distR="0" wp14:anchorId="19EACED8" wp14:editId="30EBA3B1">
          <wp:extent cx="2489894" cy="61646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54095" cy="70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49CD81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AD4E6E"/>
    <w:multiLevelType w:val="hybridMultilevel"/>
    <w:tmpl w:val="52D89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4F81"/>
    <w:multiLevelType w:val="multilevel"/>
    <w:tmpl w:val="8F5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9F66D56"/>
    <w:multiLevelType w:val="multilevel"/>
    <w:tmpl w:val="A4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00B53"/>
    <w:multiLevelType w:val="hybridMultilevel"/>
    <w:tmpl w:val="12A00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 w:themeColor="text1"/>
      </w:r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351C9"/>
    <w:multiLevelType w:val="hybridMultilevel"/>
    <w:tmpl w:val="C9D45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F4CEE"/>
    <w:multiLevelType w:val="hybridMultilevel"/>
    <w:tmpl w:val="06A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58183">
    <w:abstractNumId w:val="5"/>
  </w:num>
  <w:num w:numId="2" w16cid:durableId="1560894088">
    <w:abstractNumId w:val="0"/>
  </w:num>
  <w:num w:numId="3" w16cid:durableId="237639370">
    <w:abstractNumId w:val="10"/>
  </w:num>
  <w:num w:numId="4" w16cid:durableId="801268221">
    <w:abstractNumId w:val="3"/>
  </w:num>
  <w:num w:numId="5" w16cid:durableId="1157965520">
    <w:abstractNumId w:val="6"/>
  </w:num>
  <w:num w:numId="6" w16cid:durableId="1422489720">
    <w:abstractNumId w:val="2"/>
  </w:num>
  <w:num w:numId="7" w16cid:durableId="1300645948">
    <w:abstractNumId w:val="7"/>
  </w:num>
  <w:num w:numId="8" w16cid:durableId="1887790268">
    <w:abstractNumId w:val="14"/>
  </w:num>
  <w:num w:numId="9" w16cid:durableId="917403432">
    <w:abstractNumId w:val="1"/>
  </w:num>
  <w:num w:numId="10" w16cid:durableId="470637362">
    <w:abstractNumId w:val="4"/>
  </w:num>
  <w:num w:numId="11" w16cid:durableId="1833986255">
    <w:abstractNumId w:val="8"/>
  </w:num>
  <w:num w:numId="12" w16cid:durableId="1093741560">
    <w:abstractNumId w:val="12"/>
  </w:num>
  <w:num w:numId="13" w16cid:durableId="1505363257">
    <w:abstractNumId w:val="11"/>
  </w:num>
  <w:num w:numId="14" w16cid:durableId="1453555351">
    <w:abstractNumId w:val="9"/>
  </w:num>
  <w:num w:numId="15" w16cid:durableId="1885287689">
    <w:abstractNumId w:val="16"/>
  </w:num>
  <w:num w:numId="16" w16cid:durableId="1588080669">
    <w:abstractNumId w:val="15"/>
  </w:num>
  <w:num w:numId="17" w16cid:durableId="190599111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1FA5"/>
    <w:rsid w:val="0001223E"/>
    <w:rsid w:val="000424FD"/>
    <w:rsid w:val="00081A7F"/>
    <w:rsid w:val="000E56BD"/>
    <w:rsid w:val="00104D6B"/>
    <w:rsid w:val="001668FC"/>
    <w:rsid w:val="00191FBF"/>
    <w:rsid w:val="001A6AB2"/>
    <w:rsid w:val="001C4F84"/>
    <w:rsid w:val="001D04F3"/>
    <w:rsid w:val="001F698B"/>
    <w:rsid w:val="00204DC2"/>
    <w:rsid w:val="00294F27"/>
    <w:rsid w:val="002D4839"/>
    <w:rsid w:val="002D5B0F"/>
    <w:rsid w:val="002E4BBC"/>
    <w:rsid w:val="002E6DD3"/>
    <w:rsid w:val="003013B8"/>
    <w:rsid w:val="0033192C"/>
    <w:rsid w:val="00341483"/>
    <w:rsid w:val="00397DCB"/>
    <w:rsid w:val="003B6BD8"/>
    <w:rsid w:val="003D479F"/>
    <w:rsid w:val="00411960"/>
    <w:rsid w:val="00445399"/>
    <w:rsid w:val="00462BB0"/>
    <w:rsid w:val="004C32C6"/>
    <w:rsid w:val="00547A5C"/>
    <w:rsid w:val="00553F42"/>
    <w:rsid w:val="00571C66"/>
    <w:rsid w:val="00617138"/>
    <w:rsid w:val="00640306"/>
    <w:rsid w:val="0066487F"/>
    <w:rsid w:val="006668BB"/>
    <w:rsid w:val="007161FB"/>
    <w:rsid w:val="00717E04"/>
    <w:rsid w:val="0073027A"/>
    <w:rsid w:val="00755D53"/>
    <w:rsid w:val="00792C9B"/>
    <w:rsid w:val="007B3E20"/>
    <w:rsid w:val="007D170B"/>
    <w:rsid w:val="008228E7"/>
    <w:rsid w:val="00874A0D"/>
    <w:rsid w:val="00875E48"/>
    <w:rsid w:val="0088482D"/>
    <w:rsid w:val="008B353D"/>
    <w:rsid w:val="008B54E3"/>
    <w:rsid w:val="008D607B"/>
    <w:rsid w:val="008E3E91"/>
    <w:rsid w:val="009536CD"/>
    <w:rsid w:val="00995C8B"/>
    <w:rsid w:val="009C2FC8"/>
    <w:rsid w:val="009F4945"/>
    <w:rsid w:val="00A84AF0"/>
    <w:rsid w:val="00AF32E9"/>
    <w:rsid w:val="00B96A66"/>
    <w:rsid w:val="00BA253C"/>
    <w:rsid w:val="00BC235D"/>
    <w:rsid w:val="00BD6ABF"/>
    <w:rsid w:val="00BF37D6"/>
    <w:rsid w:val="00C02699"/>
    <w:rsid w:val="00C234F8"/>
    <w:rsid w:val="00C2737D"/>
    <w:rsid w:val="00C41CE0"/>
    <w:rsid w:val="00C54188"/>
    <w:rsid w:val="00C72E22"/>
    <w:rsid w:val="00CA5750"/>
    <w:rsid w:val="00CC23E4"/>
    <w:rsid w:val="00D7341F"/>
    <w:rsid w:val="00DD63BC"/>
    <w:rsid w:val="00DF350A"/>
    <w:rsid w:val="00E1237C"/>
    <w:rsid w:val="00EA1B9D"/>
    <w:rsid w:val="00EA2056"/>
    <w:rsid w:val="00F6214F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505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2E4BB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E4B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E4BB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4BB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6BC9D-D6F3-43B6-A806-FC9792E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Sam Bailey</cp:lastModifiedBy>
  <cp:revision>4</cp:revision>
  <dcterms:created xsi:type="dcterms:W3CDTF">2025-10-30T06:31:00Z</dcterms:created>
  <dcterms:modified xsi:type="dcterms:W3CDTF">2025-10-30T07:04:00Z</dcterms:modified>
</cp:coreProperties>
</file>