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BF38" w14:textId="4463F312" w:rsidR="00F028C3" w:rsidRDefault="0092330D" w:rsidP="0092330D">
      <w:pPr>
        <w:pStyle w:val="Heading1"/>
      </w:pPr>
      <w:r>
        <w:t>ResNet Age Binary Classification Models</w:t>
      </w:r>
    </w:p>
    <w:p w14:paraId="6551AF97" w14:textId="44020128" w:rsidR="0092330D" w:rsidRPr="0092330D" w:rsidRDefault="0092330D" w:rsidP="0092330D">
      <w:pPr>
        <w:pStyle w:val="Heading2"/>
      </w:pPr>
      <w:r>
        <w:t>Validation</w:t>
      </w:r>
    </w:p>
    <w:p w14:paraId="6FE1FA79" w14:textId="4AB030BC" w:rsidR="0092330D" w:rsidRDefault="0092330D" w:rsidP="0092330D">
      <w:pPr>
        <w:pStyle w:val="Heading3"/>
      </w:pPr>
      <w:r>
        <w:t>DB = 0.5</w:t>
      </w:r>
    </w:p>
    <w:p w14:paraId="1A51EF7B" w14:textId="194D5B11" w:rsidR="0092330D" w:rsidRDefault="003A5D22" w:rsidP="0092330D">
      <w:r w:rsidRPr="003A5D22">
        <w:drawing>
          <wp:inline distT="0" distB="0" distL="0" distR="0" wp14:anchorId="47AB6AAD" wp14:editId="1D919DB6">
            <wp:extent cx="5375082" cy="3306872"/>
            <wp:effectExtent l="0" t="0" r="0" b="8255"/>
            <wp:docPr id="97826614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6148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302" cy="33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AC6" w14:textId="33EADBD7" w:rsidR="0092330D" w:rsidRPr="0092330D" w:rsidRDefault="0092330D" w:rsidP="0092330D">
      <w:pPr>
        <w:pStyle w:val="Heading3"/>
      </w:pPr>
      <w:r>
        <w:t>DB = 0.</w:t>
      </w:r>
      <w:r w:rsidR="003A5D22">
        <w:t>2</w:t>
      </w:r>
    </w:p>
    <w:p w14:paraId="7DD889EA" w14:textId="39ED67B3" w:rsidR="003A5D22" w:rsidRDefault="003A5D22" w:rsidP="0092330D">
      <w:r w:rsidRPr="003A5D22">
        <w:drawing>
          <wp:inline distT="0" distB="0" distL="0" distR="0" wp14:anchorId="7E8874DA" wp14:editId="1454ED35">
            <wp:extent cx="5494358" cy="3450866"/>
            <wp:effectExtent l="0" t="0" r="0" b="0"/>
            <wp:docPr id="101718847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8474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699" cy="34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19D" w14:textId="222AA47E" w:rsidR="003A5D22" w:rsidRDefault="003A5D22" w:rsidP="0092330D">
      <w:r>
        <w:t>Low decision boundary maximises recall / minimises precision. High false positive rate</w:t>
      </w:r>
    </w:p>
    <w:p w14:paraId="526D7807" w14:textId="54ABBAD6" w:rsidR="005F1A0D" w:rsidRDefault="005F1A0D" w:rsidP="005F1A0D">
      <w:pPr>
        <w:pStyle w:val="Heading3"/>
      </w:pPr>
      <w:r>
        <w:lastRenderedPageBreak/>
        <w:t>DB = 0.</w:t>
      </w:r>
      <w:r w:rsidR="003A5D22">
        <w:t>8</w:t>
      </w:r>
    </w:p>
    <w:p w14:paraId="110ABCF6" w14:textId="2B5002D4" w:rsidR="0068541E" w:rsidRDefault="003A5D22" w:rsidP="0068541E">
      <w:r w:rsidRPr="003A5D22">
        <w:drawing>
          <wp:inline distT="0" distB="0" distL="0" distR="0" wp14:anchorId="37894A3F" wp14:editId="7D2139DF">
            <wp:extent cx="5731510" cy="3535045"/>
            <wp:effectExtent l="0" t="0" r="2540" b="8255"/>
            <wp:docPr id="6294076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765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DF3" w14:textId="0DE2BA8C" w:rsidR="0041377E" w:rsidRDefault="003A5D22" w:rsidP="0041377E">
      <w:r>
        <w:t xml:space="preserve">High decision boundary maximises precision / minimises recall. </w:t>
      </w:r>
    </w:p>
    <w:p w14:paraId="7067BAF2" w14:textId="77777777" w:rsidR="00275A51" w:rsidRDefault="003A5D22" w:rsidP="0041377E">
      <w:r>
        <w:t>Models with more parameters often produce outputs closer to 0.0 and 1.0</w:t>
      </w:r>
      <w:r w:rsidR="00275A51">
        <w:t>, while those with fewer parameters rarely achieved confidence close to the extremes – so an extreme decision boundary results in classifying entirely as one class</w:t>
      </w:r>
      <w:r>
        <w:t>.</w:t>
      </w:r>
    </w:p>
    <w:p w14:paraId="3BB56A1B" w14:textId="121767B8" w:rsidR="00E62E80" w:rsidRDefault="00E62E80" w:rsidP="00E62E80">
      <w:pPr>
        <w:pStyle w:val="Heading3"/>
      </w:pPr>
      <w:r>
        <w:t>Looking at high-parameter models</w:t>
      </w:r>
    </w:p>
    <w:p w14:paraId="516E5140" w14:textId="23A7B568" w:rsidR="003A5D22" w:rsidRDefault="003A5D22" w:rsidP="0041377E">
      <w:r>
        <w:t>A higher decision boundary will maximise precision, while still maintaining good recall</w:t>
      </w:r>
      <w:r w:rsidR="00275A51">
        <w:t xml:space="preserve">. </w:t>
      </w:r>
      <w:r w:rsidR="00E62E80">
        <w:t>The following models are those with a large number of parameters. These model output values close to the extremes, so the decision boundary can be further from 0.5</w:t>
      </w:r>
    </w:p>
    <w:p w14:paraId="55B05914" w14:textId="4213120F" w:rsidR="00E62E80" w:rsidRDefault="00E62E80" w:rsidP="00E62E80">
      <w:pPr>
        <w:pStyle w:val="Heading4"/>
      </w:pPr>
      <w:r>
        <w:t>DB = 0.8</w:t>
      </w:r>
    </w:p>
    <w:p w14:paraId="07C7B007" w14:textId="1550C2FE" w:rsidR="00275A51" w:rsidRDefault="00275A51" w:rsidP="0041377E">
      <w:r w:rsidRPr="00275A51">
        <w:drawing>
          <wp:inline distT="0" distB="0" distL="0" distR="0" wp14:anchorId="56554B16" wp14:editId="057FAB7E">
            <wp:extent cx="5731510" cy="1675130"/>
            <wp:effectExtent l="0" t="0" r="2540" b="1270"/>
            <wp:docPr id="100494966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9662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414" w14:textId="67BF15A0" w:rsidR="00275A51" w:rsidRDefault="00275A51" w:rsidP="00E62E80">
      <w:pPr>
        <w:pStyle w:val="Heading4"/>
      </w:pPr>
      <w:r>
        <w:lastRenderedPageBreak/>
        <w:t>DB = 0.9</w:t>
      </w:r>
    </w:p>
    <w:p w14:paraId="272CB730" w14:textId="56B26027" w:rsidR="00275A51" w:rsidRDefault="00275A51" w:rsidP="00275A51">
      <w:r w:rsidRPr="00275A51">
        <w:drawing>
          <wp:inline distT="0" distB="0" distL="0" distR="0" wp14:anchorId="141FACAF" wp14:editId="656F2193">
            <wp:extent cx="5731510" cy="1730375"/>
            <wp:effectExtent l="0" t="0" r="2540" b="3175"/>
            <wp:docPr id="86501430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1430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B7D" w14:textId="4B2B0346" w:rsidR="00275A51" w:rsidRDefault="00275A51" w:rsidP="00275A51">
      <w:r>
        <w:t>At this point we start to see a significant drop in the recall</w:t>
      </w:r>
    </w:p>
    <w:p w14:paraId="43C0F337" w14:textId="4B5C7790" w:rsidR="00275A51" w:rsidRDefault="00275A51" w:rsidP="00E62E80">
      <w:pPr>
        <w:pStyle w:val="Heading4"/>
      </w:pPr>
      <w:r>
        <w:t>DB = 0.</w:t>
      </w:r>
      <w:r>
        <w:t>7</w:t>
      </w:r>
    </w:p>
    <w:p w14:paraId="6B8F4936" w14:textId="1DDA9D78" w:rsidR="00275A51" w:rsidRDefault="00275A51" w:rsidP="00275A51">
      <w:r w:rsidRPr="00275A51">
        <w:drawing>
          <wp:inline distT="0" distB="0" distL="0" distR="0" wp14:anchorId="66D7D105" wp14:editId="546CB27D">
            <wp:extent cx="5731510" cy="1584325"/>
            <wp:effectExtent l="0" t="0" r="2540" b="0"/>
            <wp:docPr id="861659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5949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089D" w14:textId="4D9A3647" w:rsidR="00275A51" w:rsidRDefault="00275A51" w:rsidP="00275A51">
      <w:r>
        <w:t xml:space="preserve">A good boundary for the high-parameter models seems to be </w:t>
      </w:r>
      <w:r w:rsidR="00824353">
        <w:t xml:space="preserve">around </w:t>
      </w:r>
      <w:r>
        <w:t>0.7</w:t>
      </w:r>
    </w:p>
    <w:p w14:paraId="75DFADFA" w14:textId="18BA4C08" w:rsidR="00E62E80" w:rsidRDefault="00E62E80" w:rsidP="00E62E80">
      <w:pPr>
        <w:pStyle w:val="Heading3"/>
      </w:pPr>
      <w:r>
        <w:t>Looking at low-parameter models</w:t>
      </w:r>
    </w:p>
    <w:p w14:paraId="2831F554" w14:textId="370A06F8" w:rsidR="00E62E80" w:rsidRDefault="00E62E80" w:rsidP="00E62E80">
      <w:r>
        <w:t>The following models have a lower number of parameters, and output values spread across the range 0.0-1.0. The decision boundary should be closer to 0.5 for these, with higher decision boundaries likely increasing precision.</w:t>
      </w:r>
    </w:p>
    <w:p w14:paraId="10F77AC6" w14:textId="370CF1C7" w:rsidR="00E62E80" w:rsidRDefault="00E62E80" w:rsidP="00E62E80">
      <w:pPr>
        <w:pStyle w:val="Heading4"/>
      </w:pPr>
      <w:r>
        <w:t>DB = 0.5</w:t>
      </w:r>
    </w:p>
    <w:p w14:paraId="00037089" w14:textId="775E4BCB" w:rsidR="00E62E80" w:rsidRDefault="00E62E80" w:rsidP="00E62E80">
      <w:r w:rsidRPr="00E62E80">
        <w:drawing>
          <wp:inline distT="0" distB="0" distL="0" distR="0" wp14:anchorId="778E99C9" wp14:editId="35C3A3CA">
            <wp:extent cx="5731510" cy="1995805"/>
            <wp:effectExtent l="0" t="0" r="2540" b="4445"/>
            <wp:docPr id="210570513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513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0A8" w14:textId="5420C1BB" w:rsidR="00E62E80" w:rsidRDefault="00E62E80" w:rsidP="00E62E80">
      <w:pPr>
        <w:pStyle w:val="Heading4"/>
      </w:pPr>
      <w:r>
        <w:lastRenderedPageBreak/>
        <w:t>DB = 0.7</w:t>
      </w:r>
    </w:p>
    <w:p w14:paraId="481AE987" w14:textId="7BEB285B" w:rsidR="00E62E80" w:rsidRDefault="00E62E80" w:rsidP="00E62E80">
      <w:r w:rsidRPr="00E62E80">
        <w:drawing>
          <wp:inline distT="0" distB="0" distL="0" distR="0" wp14:anchorId="57F03464" wp14:editId="66695A48">
            <wp:extent cx="5731510" cy="2101850"/>
            <wp:effectExtent l="0" t="0" r="2540" b="0"/>
            <wp:docPr id="17074966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96624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can see that this has too much of an impact on recall – most predictions are class 0.</w:t>
      </w:r>
    </w:p>
    <w:p w14:paraId="5103266C" w14:textId="2F3A23F7" w:rsidR="00E62E80" w:rsidRDefault="00E62E80" w:rsidP="00E62E80">
      <w:pPr>
        <w:pStyle w:val="Heading4"/>
      </w:pPr>
      <w:r>
        <w:t>DB = 0.4</w:t>
      </w:r>
    </w:p>
    <w:p w14:paraId="7D7F79C1" w14:textId="34ACF1FA" w:rsidR="00E62E80" w:rsidRPr="00E62E80" w:rsidRDefault="00E62E80" w:rsidP="00E62E80">
      <w:r w:rsidRPr="00E62E80">
        <w:drawing>
          <wp:inline distT="0" distB="0" distL="0" distR="0" wp14:anchorId="69CBD8F0" wp14:editId="1DCFFDC8">
            <wp:extent cx="5731510" cy="2082165"/>
            <wp:effectExtent l="0" t="0" r="2540" b="0"/>
            <wp:docPr id="3931737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379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496" w14:textId="7830593C" w:rsidR="00E62E80" w:rsidRDefault="00E62E80" w:rsidP="00E62E80">
      <w:r>
        <w:t>FPR is quite high, best boundary is likely around 0.5</w:t>
      </w:r>
      <w:r w:rsidR="00824353">
        <w:t>.</w:t>
      </w:r>
    </w:p>
    <w:p w14:paraId="28F96052" w14:textId="77777777" w:rsidR="00824353" w:rsidRDefault="00824353" w:rsidP="00E62E80"/>
    <w:p w14:paraId="4B9CCFE1" w14:textId="77777777" w:rsidR="006D0406" w:rsidRDefault="006D0406" w:rsidP="00E62E80"/>
    <w:p w14:paraId="781DB817" w14:textId="77777777" w:rsidR="006D0406" w:rsidRDefault="006D0406" w:rsidP="00E62E80"/>
    <w:p w14:paraId="68606B44" w14:textId="77777777" w:rsidR="006D0406" w:rsidRDefault="006D0406" w:rsidP="00E62E80"/>
    <w:p w14:paraId="565EA347" w14:textId="77777777" w:rsidR="006D0406" w:rsidRDefault="006D0406" w:rsidP="00E62E80"/>
    <w:p w14:paraId="3D617FAF" w14:textId="77777777" w:rsidR="006D0406" w:rsidRDefault="006D0406" w:rsidP="00E62E80"/>
    <w:p w14:paraId="32A12FFB" w14:textId="77777777" w:rsidR="006D0406" w:rsidRDefault="006D0406" w:rsidP="00E62E80"/>
    <w:p w14:paraId="4C3C6F1E" w14:textId="77777777" w:rsidR="006D0406" w:rsidRDefault="006D0406" w:rsidP="00E62E80"/>
    <w:p w14:paraId="4E597E6B" w14:textId="77777777" w:rsidR="006D0406" w:rsidRDefault="006D0406" w:rsidP="00E62E80"/>
    <w:p w14:paraId="55F225FF" w14:textId="77777777" w:rsidR="006D0406" w:rsidRDefault="006D0406" w:rsidP="00E62E80"/>
    <w:p w14:paraId="6D50AD6B" w14:textId="77777777" w:rsidR="006D0406" w:rsidRDefault="006D0406" w:rsidP="00E62E80"/>
    <w:p w14:paraId="16644651" w14:textId="77CF496D" w:rsidR="00824353" w:rsidRDefault="00824353" w:rsidP="00824353">
      <w:pPr>
        <w:pStyle w:val="Heading2"/>
      </w:pPr>
      <w:r>
        <w:lastRenderedPageBreak/>
        <w:t>Test</w:t>
      </w:r>
    </w:p>
    <w:p w14:paraId="628F4B5A" w14:textId="665383D1" w:rsidR="00824353" w:rsidRDefault="00824353" w:rsidP="00824353">
      <w:r>
        <w:t>We will use a DB of 0.7 for high-parameter models, and 0.5 for low-parameter models. We will take two the best performing models from both categories.</w:t>
      </w:r>
    </w:p>
    <w:p w14:paraId="473C4FB7" w14:textId="7C2F2AB8" w:rsidR="00824353" w:rsidRDefault="00824353" w:rsidP="00824353">
      <w:r>
        <w:t>High-parameter models: 6, 7</w:t>
      </w:r>
    </w:p>
    <w:p w14:paraId="26DF387D" w14:textId="12D8E4B8" w:rsidR="00824353" w:rsidRDefault="00824353" w:rsidP="00824353">
      <w:r>
        <w:t>Low-parameter models: 3, 11</w:t>
      </w:r>
    </w:p>
    <w:p w14:paraId="523005CF" w14:textId="04DA92F1" w:rsidR="00824353" w:rsidRDefault="00824353" w:rsidP="00824353">
      <w:pPr>
        <w:pStyle w:val="Heading3"/>
      </w:pPr>
      <w:r>
        <w:t>High-parameter models</w:t>
      </w:r>
    </w:p>
    <w:p w14:paraId="54AC9EEE" w14:textId="5EB9D99A" w:rsidR="00824353" w:rsidRDefault="00824353" w:rsidP="00824353">
      <w:r w:rsidRPr="00824353">
        <w:drawing>
          <wp:inline distT="0" distB="0" distL="0" distR="0" wp14:anchorId="1ADDD538" wp14:editId="1E1C03E0">
            <wp:extent cx="5731510" cy="769620"/>
            <wp:effectExtent l="0" t="0" r="2540" b="0"/>
            <wp:docPr id="170286284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284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AF19" w14:textId="1734E02F" w:rsidR="00824353" w:rsidRDefault="00824353" w:rsidP="00824353">
      <w:r w:rsidRPr="00824353">
        <w:drawing>
          <wp:inline distT="0" distB="0" distL="0" distR="0" wp14:anchorId="62892A16" wp14:editId="79C62BCC">
            <wp:extent cx="5731510" cy="2651760"/>
            <wp:effectExtent l="0" t="0" r="2540" b="0"/>
            <wp:docPr id="1337892582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2582" name="Picture 1" descr="A graph of a line and a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301D" w14:textId="21D4C3DA" w:rsidR="00824353" w:rsidRDefault="00824353" w:rsidP="00824353">
      <w:r w:rsidRPr="00824353">
        <w:drawing>
          <wp:inline distT="0" distB="0" distL="0" distR="0" wp14:anchorId="7A6A54C3" wp14:editId="085255A0">
            <wp:extent cx="3086531" cy="3057952"/>
            <wp:effectExtent l="0" t="0" r="0" b="9525"/>
            <wp:docPr id="2124328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82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C0D" w14:textId="2FDD3FAE" w:rsidR="00824353" w:rsidRDefault="00824353" w:rsidP="00824353">
      <w:pPr>
        <w:pStyle w:val="Heading3"/>
      </w:pPr>
      <w:r>
        <w:lastRenderedPageBreak/>
        <w:t>Low-parameter models</w:t>
      </w:r>
    </w:p>
    <w:p w14:paraId="271B2585" w14:textId="23BD8A6B" w:rsidR="00824353" w:rsidRDefault="006D0406" w:rsidP="00824353">
      <w:r w:rsidRPr="006D0406">
        <w:drawing>
          <wp:inline distT="0" distB="0" distL="0" distR="0" wp14:anchorId="20E32F8A" wp14:editId="4C3D273F">
            <wp:extent cx="5731510" cy="930275"/>
            <wp:effectExtent l="0" t="0" r="2540" b="3175"/>
            <wp:docPr id="164386450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64507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D5C" w14:textId="74218FE1" w:rsidR="006D0406" w:rsidRDefault="006D0406" w:rsidP="00824353">
      <w:r w:rsidRPr="006D0406">
        <w:drawing>
          <wp:inline distT="0" distB="0" distL="0" distR="0" wp14:anchorId="4699A193" wp14:editId="48185312">
            <wp:extent cx="5731510" cy="2762885"/>
            <wp:effectExtent l="0" t="0" r="2540" b="0"/>
            <wp:docPr id="941813059" name="Picture 1" descr="A graph of 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13059" name="Picture 1" descr="A graph of a graph of a number of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CCB3" w14:textId="2FA8A346" w:rsidR="006D0406" w:rsidRPr="00824353" w:rsidRDefault="006D0406" w:rsidP="00824353">
      <w:r w:rsidRPr="006D0406">
        <w:drawing>
          <wp:inline distT="0" distB="0" distL="0" distR="0" wp14:anchorId="738C8101" wp14:editId="1404FB7B">
            <wp:extent cx="2419688" cy="3048425"/>
            <wp:effectExtent l="0" t="0" r="0" b="0"/>
            <wp:docPr id="159785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73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406" w:rsidRPr="0082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E6"/>
    <w:rsid w:val="000E4A8B"/>
    <w:rsid w:val="001251BF"/>
    <w:rsid w:val="00130DA8"/>
    <w:rsid w:val="001767A0"/>
    <w:rsid w:val="00275A51"/>
    <w:rsid w:val="003A5D22"/>
    <w:rsid w:val="0041377E"/>
    <w:rsid w:val="005F1A0D"/>
    <w:rsid w:val="0068541E"/>
    <w:rsid w:val="006D0406"/>
    <w:rsid w:val="00824353"/>
    <w:rsid w:val="00837D7A"/>
    <w:rsid w:val="008A5BE6"/>
    <w:rsid w:val="0092330D"/>
    <w:rsid w:val="00AB5F2F"/>
    <w:rsid w:val="00E62E80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FD37"/>
  <w15:chartTrackingRefBased/>
  <w15:docId w15:val="{DF306D78-6893-40A6-91A0-1BE15F9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4</cp:revision>
  <dcterms:created xsi:type="dcterms:W3CDTF">2025-01-30T11:26:00Z</dcterms:created>
  <dcterms:modified xsi:type="dcterms:W3CDTF">2025-02-05T12:53:00Z</dcterms:modified>
</cp:coreProperties>
</file>