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DF3E047" w:rsidR="00531FBF" w:rsidRPr="00B7788F" w:rsidRDefault="0066738A" w:rsidP="00B7788F">
            <w:pPr>
              <w:contextualSpacing/>
              <w:jc w:val="center"/>
              <w:rPr>
                <w:rFonts w:eastAsia="Times New Roman" w:cstheme="minorHAnsi"/>
                <w:b/>
                <w:bCs/>
                <w:sz w:val="22"/>
                <w:szCs w:val="22"/>
              </w:rPr>
            </w:pPr>
            <w:r>
              <w:rPr>
                <w:rFonts w:eastAsia="Times New Roman" w:cstheme="minorHAnsi"/>
                <w:b/>
                <w:bCs/>
                <w:sz w:val="22"/>
                <w:szCs w:val="22"/>
              </w:rPr>
              <w:t>13/8/23</w:t>
            </w:r>
          </w:p>
        </w:tc>
        <w:tc>
          <w:tcPr>
            <w:tcW w:w="2338" w:type="dxa"/>
            <w:tcMar>
              <w:left w:w="115" w:type="dxa"/>
              <w:right w:w="115" w:type="dxa"/>
            </w:tcMar>
          </w:tcPr>
          <w:p w14:paraId="07699096" w14:textId="7C8D304F" w:rsidR="00531FBF" w:rsidRPr="00B7788F" w:rsidRDefault="0066738A" w:rsidP="00B7788F">
            <w:pPr>
              <w:contextualSpacing/>
              <w:jc w:val="center"/>
              <w:rPr>
                <w:rFonts w:eastAsia="Times New Roman" w:cstheme="minorHAnsi"/>
                <w:b/>
                <w:bCs/>
                <w:sz w:val="22"/>
                <w:szCs w:val="22"/>
              </w:rPr>
            </w:pPr>
            <w:r>
              <w:rPr>
                <w:rFonts w:eastAsia="Times New Roman" w:cstheme="minorHAnsi"/>
                <w:b/>
                <w:bCs/>
                <w:sz w:val="22"/>
                <w:szCs w:val="22"/>
              </w:rPr>
              <w:t>Austin Blanton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B2B4F09" w:rsidR="00485402" w:rsidRPr="00B7788F" w:rsidRDefault="0066738A" w:rsidP="00D47759">
      <w:pPr>
        <w:contextualSpacing/>
        <w:rPr>
          <w:rFonts w:cstheme="minorHAnsi"/>
          <w:sz w:val="22"/>
          <w:szCs w:val="22"/>
        </w:rPr>
      </w:pPr>
      <w:r>
        <w:rPr>
          <w:rFonts w:cstheme="minorHAnsi"/>
          <w:sz w:val="22"/>
          <w:szCs w:val="22"/>
        </w:rPr>
        <w:t>Austin Blanton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3D924EB1" w14:textId="77777777" w:rsidR="00B9088A" w:rsidRPr="00B9088A" w:rsidRDefault="00B9088A" w:rsidP="00B9088A">
      <w:pPr>
        <w:contextualSpacing/>
        <w:rPr>
          <w:rFonts w:eastAsia="Times New Roman"/>
          <w:sz w:val="22"/>
          <w:szCs w:val="22"/>
        </w:rPr>
      </w:pPr>
      <w:r w:rsidRPr="00B9088A">
        <w:rPr>
          <w:rFonts w:eastAsia="Times New Roman"/>
          <w:b/>
          <w:bCs/>
          <w:sz w:val="22"/>
          <w:szCs w:val="22"/>
        </w:rPr>
        <w:t>Recommendation</w:t>
      </w:r>
      <w:r w:rsidRPr="00B9088A">
        <w:rPr>
          <w:rFonts w:eastAsia="Times New Roman"/>
          <w:sz w:val="22"/>
          <w:szCs w:val="22"/>
        </w:rPr>
        <w:t>: AES (Advanced Encryption Standard)</w:t>
      </w:r>
    </w:p>
    <w:p w14:paraId="30E1B278" w14:textId="57C1894D" w:rsidR="00B9088A" w:rsidRDefault="00B9088A" w:rsidP="00B9088A">
      <w:pPr>
        <w:numPr>
          <w:ilvl w:val="0"/>
          <w:numId w:val="22"/>
        </w:numPr>
        <w:contextualSpacing/>
        <w:rPr>
          <w:rFonts w:eastAsia="Times New Roman"/>
          <w:sz w:val="22"/>
          <w:szCs w:val="22"/>
        </w:rPr>
      </w:pPr>
      <w:r w:rsidRPr="00B9088A">
        <w:rPr>
          <w:rFonts w:eastAsia="Times New Roman"/>
          <w:b/>
          <w:bCs/>
          <w:sz w:val="22"/>
          <w:szCs w:val="22"/>
        </w:rPr>
        <w:t>High-level Overview</w:t>
      </w:r>
      <w:r w:rsidRPr="00B9088A">
        <w:rPr>
          <w:rFonts w:eastAsia="Times New Roman"/>
          <w:sz w:val="22"/>
          <w:szCs w:val="22"/>
        </w:rPr>
        <w:t>: AES is a symmetric encryption algorithm that is widely recognized and used globally. It encrypts data in blocks, typically of 128 bits, using cryptographic keys of 128, 192, or 256 bits.</w:t>
      </w:r>
    </w:p>
    <w:p w14:paraId="36BD40F1" w14:textId="77777777" w:rsidR="00B9088A" w:rsidRPr="00B9088A" w:rsidRDefault="00B9088A" w:rsidP="00B9088A">
      <w:pPr>
        <w:ind w:left="720"/>
        <w:contextualSpacing/>
        <w:rPr>
          <w:rFonts w:eastAsia="Times New Roman"/>
          <w:sz w:val="22"/>
          <w:szCs w:val="22"/>
        </w:rPr>
      </w:pPr>
    </w:p>
    <w:p w14:paraId="5D887B16" w14:textId="15711B98" w:rsidR="00B9088A" w:rsidRDefault="00B9088A" w:rsidP="00B9088A">
      <w:pPr>
        <w:numPr>
          <w:ilvl w:val="0"/>
          <w:numId w:val="22"/>
        </w:numPr>
        <w:contextualSpacing/>
        <w:rPr>
          <w:rFonts w:eastAsia="Times New Roman"/>
          <w:sz w:val="22"/>
          <w:szCs w:val="22"/>
        </w:rPr>
      </w:pPr>
      <w:r w:rsidRPr="00B9088A">
        <w:rPr>
          <w:rFonts w:eastAsia="Times New Roman"/>
          <w:b/>
          <w:bCs/>
          <w:sz w:val="22"/>
          <w:szCs w:val="22"/>
        </w:rPr>
        <w:t>Hash Functions and Bit Levels</w:t>
      </w:r>
      <w:r w:rsidRPr="00B9088A">
        <w:rPr>
          <w:rFonts w:eastAsia="Times New Roman"/>
          <w:sz w:val="22"/>
          <w:szCs w:val="22"/>
        </w:rPr>
        <w:t>: AES doesn't use hash functions directly but operates at bit levels of 128, 192, or 256 bits.</w:t>
      </w:r>
    </w:p>
    <w:p w14:paraId="2F3C58FB" w14:textId="77777777" w:rsidR="00B9088A" w:rsidRPr="00B9088A" w:rsidRDefault="00B9088A" w:rsidP="00B9088A">
      <w:pPr>
        <w:contextualSpacing/>
        <w:rPr>
          <w:rFonts w:eastAsia="Times New Roman"/>
          <w:sz w:val="22"/>
          <w:szCs w:val="22"/>
        </w:rPr>
      </w:pPr>
    </w:p>
    <w:p w14:paraId="57E6DE7F" w14:textId="447D3554" w:rsidR="00B9088A" w:rsidRDefault="00B9088A" w:rsidP="00B9088A">
      <w:pPr>
        <w:numPr>
          <w:ilvl w:val="0"/>
          <w:numId w:val="22"/>
        </w:numPr>
        <w:contextualSpacing/>
        <w:rPr>
          <w:rFonts w:eastAsia="Times New Roman"/>
          <w:sz w:val="22"/>
          <w:szCs w:val="22"/>
        </w:rPr>
      </w:pPr>
      <w:r w:rsidRPr="00B9088A">
        <w:rPr>
          <w:rFonts w:eastAsia="Times New Roman"/>
          <w:b/>
          <w:bCs/>
          <w:sz w:val="22"/>
          <w:szCs w:val="22"/>
        </w:rPr>
        <w:t>Use of Random Numbers, Symmetric vs. Non-Symmetric Keys</w:t>
      </w:r>
      <w:r w:rsidRPr="00B9088A">
        <w:rPr>
          <w:rFonts w:eastAsia="Times New Roman"/>
          <w:sz w:val="22"/>
          <w:szCs w:val="22"/>
        </w:rPr>
        <w:t>: AES uses symmetric keys, meaning the same key is used for both encryption and decryption. Random numbers (or nonces) can be used in modes like AES-GCM to ensure that the same plaintext doesn't produce the same ciphertext when encrypted multiple times.</w:t>
      </w:r>
    </w:p>
    <w:p w14:paraId="1273A572" w14:textId="77777777" w:rsidR="00B9088A" w:rsidRPr="00B9088A" w:rsidRDefault="00B9088A" w:rsidP="00B9088A">
      <w:pPr>
        <w:contextualSpacing/>
        <w:rPr>
          <w:rFonts w:eastAsia="Times New Roman"/>
          <w:sz w:val="22"/>
          <w:szCs w:val="22"/>
        </w:rPr>
      </w:pPr>
    </w:p>
    <w:p w14:paraId="4EF2905E" w14:textId="77777777" w:rsidR="00B9088A" w:rsidRPr="00B9088A" w:rsidRDefault="00B9088A" w:rsidP="00B9088A">
      <w:pPr>
        <w:numPr>
          <w:ilvl w:val="0"/>
          <w:numId w:val="22"/>
        </w:numPr>
        <w:contextualSpacing/>
        <w:rPr>
          <w:rFonts w:eastAsia="Times New Roman"/>
          <w:sz w:val="22"/>
          <w:szCs w:val="22"/>
        </w:rPr>
      </w:pPr>
      <w:r w:rsidRPr="00B9088A">
        <w:rPr>
          <w:rFonts w:eastAsia="Times New Roman"/>
          <w:b/>
          <w:bCs/>
          <w:sz w:val="22"/>
          <w:szCs w:val="22"/>
        </w:rPr>
        <w:t>History and Current State</w:t>
      </w:r>
      <w:r w:rsidRPr="00B9088A">
        <w:rPr>
          <w:rFonts w:eastAsia="Times New Roman"/>
          <w:sz w:val="22"/>
          <w:szCs w:val="22"/>
        </w:rPr>
        <w:t>: AES was established as a standard by the U.S. National Institute of Standards and Technology (NIST) in 2001. It's currently one of the most popular encryption algorithms in use.</w:t>
      </w:r>
    </w:p>
    <w:p w14:paraId="5CAB2AA8" w14:textId="2529798C" w:rsidR="00010B8A" w:rsidRDefault="00010B8A" w:rsidP="00D47759">
      <w:pPr>
        <w:contextualSpacing/>
        <w:rPr>
          <w:rFonts w:eastAsia="Times New Roman"/>
          <w:sz w:val="22"/>
          <w:szCs w:val="22"/>
        </w:rPr>
      </w:pPr>
    </w:p>
    <w:p w14:paraId="4328A4AF" w14:textId="77777777" w:rsidR="00B9088A" w:rsidRPr="00B7788F" w:rsidRDefault="00B908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57382425" w:rsidR="002778D5" w:rsidRDefault="00F825D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FCF711E" wp14:editId="10E87FCF">
            <wp:extent cx="5943600" cy="2338705"/>
            <wp:effectExtent l="0" t="0" r="0" b="0"/>
            <wp:docPr id="6397233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2334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6D2246D7" w:rsidR="00DB5652" w:rsidRPr="00B7788F" w:rsidRDefault="00B04407" w:rsidP="00D47759">
      <w:pPr>
        <w:contextualSpacing/>
        <w:rPr>
          <w:rFonts w:cstheme="minorHAnsi"/>
          <w:sz w:val="22"/>
          <w:szCs w:val="22"/>
        </w:rPr>
      </w:pPr>
      <w:r>
        <w:rPr>
          <w:rFonts w:cstheme="minorHAnsi"/>
          <w:noProof/>
          <w:sz w:val="22"/>
          <w:szCs w:val="22"/>
        </w:rPr>
        <w:lastRenderedPageBreak/>
        <w:drawing>
          <wp:inline distT="0" distB="0" distL="0" distR="0" wp14:anchorId="57049A3E" wp14:editId="746F8AF1">
            <wp:extent cx="5943600" cy="1261745"/>
            <wp:effectExtent l="0" t="0" r="0" b="0"/>
            <wp:docPr id="5235865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657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5403F2EF" w:rsidR="003978A0" w:rsidRDefault="00B04407" w:rsidP="00D47759">
      <w:pPr>
        <w:contextualSpacing/>
        <w:rPr>
          <w:sz w:val="22"/>
          <w:szCs w:val="22"/>
        </w:rPr>
      </w:pPr>
      <w:r>
        <w:rPr>
          <w:sz w:val="22"/>
          <w:szCs w:val="22"/>
        </w:rPr>
        <w:t xml:space="preserve">Chrome doesn’t consider </w:t>
      </w:r>
      <w:proofErr w:type="spellStart"/>
      <w:r>
        <w:rPr>
          <w:sz w:val="22"/>
          <w:szCs w:val="22"/>
        </w:rPr>
        <w:t>selfsigned</w:t>
      </w:r>
      <w:proofErr w:type="spellEnd"/>
      <w:r>
        <w:rPr>
          <w:sz w:val="22"/>
          <w:szCs w:val="22"/>
        </w:rPr>
        <w:t xml:space="preserve"> certificates to be secure, but my webpage forces https as shown below</w:t>
      </w:r>
    </w:p>
    <w:p w14:paraId="368B8E98" w14:textId="22EA39E8" w:rsidR="00B04407" w:rsidRDefault="00B04407" w:rsidP="00D47759">
      <w:pPr>
        <w:contextualSpacing/>
        <w:rPr>
          <w:sz w:val="22"/>
          <w:szCs w:val="22"/>
        </w:rPr>
      </w:pPr>
    </w:p>
    <w:p w14:paraId="0EBC4736" w14:textId="1DB17911" w:rsidR="00B04407" w:rsidRDefault="00B0440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AF242F8" wp14:editId="14CD292E">
            <wp:extent cx="5219700" cy="1638300"/>
            <wp:effectExtent l="0" t="0" r="0" b="0"/>
            <wp:docPr id="5775693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69322" name="Picture 3"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700" cy="1638300"/>
                    </a:xfrm>
                    <a:prstGeom prst="rect">
                      <a:avLst/>
                    </a:prstGeom>
                  </pic:spPr>
                </pic:pic>
              </a:graphicData>
            </a:graphic>
          </wp:inline>
        </w:drawing>
      </w:r>
    </w:p>
    <w:p w14:paraId="3C7E5339" w14:textId="181AC6B6" w:rsidR="00B04407" w:rsidRDefault="00B04407" w:rsidP="00D47759">
      <w:pPr>
        <w:contextualSpacing/>
        <w:rPr>
          <w:rFonts w:eastAsia="Times New Roman" w:cstheme="minorHAnsi"/>
          <w:sz w:val="22"/>
          <w:szCs w:val="22"/>
        </w:rPr>
      </w:pPr>
    </w:p>
    <w:p w14:paraId="23A3D173" w14:textId="44F75D48" w:rsidR="00B04407" w:rsidRDefault="00B0440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0C26F8B" wp14:editId="449B6266">
            <wp:extent cx="5943600" cy="4266565"/>
            <wp:effectExtent l="0" t="0" r="0" b="635"/>
            <wp:docPr id="9662154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5462"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01D7D7E5" w:rsidR="00DB5652" w:rsidRDefault="00B0440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CF3DC0" wp14:editId="11C78717">
            <wp:extent cx="5943600" cy="1809115"/>
            <wp:effectExtent l="0" t="0" r="0" b="0"/>
            <wp:docPr id="164821990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19909" name="Picture 6"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508224D6" w14:textId="2BCC0BE0" w:rsidR="00544A20" w:rsidRDefault="00544A20" w:rsidP="00D47759">
      <w:pPr>
        <w:contextualSpacing/>
        <w:rPr>
          <w:rFonts w:eastAsia="Times New Roman" w:cstheme="minorHAnsi"/>
          <w:sz w:val="22"/>
          <w:szCs w:val="22"/>
        </w:rPr>
      </w:pPr>
    </w:p>
    <w:p w14:paraId="4DF04A98" w14:textId="0FF8FF33" w:rsidR="00544A20" w:rsidRDefault="00544A2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E63111B" wp14:editId="57DCC8E8">
            <wp:extent cx="5943600" cy="3225165"/>
            <wp:effectExtent l="0" t="0" r="0" b="635"/>
            <wp:docPr id="6891149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14953"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528BB0AC" w14:textId="77777777" w:rsidR="00B04407" w:rsidRDefault="00B04407" w:rsidP="00D47759">
      <w:pPr>
        <w:contextualSpacing/>
        <w:rPr>
          <w:rFonts w:eastAsia="Times New Roman" w:cstheme="minorHAnsi"/>
          <w:sz w:val="22"/>
          <w:szCs w:val="22"/>
        </w:rPr>
      </w:pPr>
    </w:p>
    <w:p w14:paraId="562B1D5A" w14:textId="77777777" w:rsidR="00B04407" w:rsidRPr="00B7788F" w:rsidRDefault="00B04407"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0D4076EE" w:rsidR="00E33862" w:rsidRDefault="00544A20" w:rsidP="00D47759">
      <w:pPr>
        <w:contextualSpacing/>
        <w:rPr>
          <w:rFonts w:cstheme="minorHAnsi"/>
          <w:sz w:val="22"/>
          <w:szCs w:val="22"/>
        </w:rPr>
      </w:pPr>
      <w:r>
        <w:rPr>
          <w:rFonts w:cstheme="minorHAnsi"/>
          <w:noProof/>
          <w:sz w:val="22"/>
          <w:szCs w:val="22"/>
        </w:rPr>
        <w:lastRenderedPageBreak/>
        <w:drawing>
          <wp:inline distT="0" distB="0" distL="0" distR="0" wp14:anchorId="1E8F1C6A" wp14:editId="510A2529">
            <wp:extent cx="5943600" cy="3707765"/>
            <wp:effectExtent l="0" t="0" r="0" b="635"/>
            <wp:docPr id="81941181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1818" name="Picture 8"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7D1F448D" w14:textId="77777777" w:rsidR="00544A20" w:rsidRPr="00B7788F" w:rsidRDefault="00544A20"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57538751" w14:textId="5A08F5A2" w:rsidR="00544A20" w:rsidRDefault="00544A20" w:rsidP="00544A20">
      <w:pPr>
        <w:contextualSpacing/>
        <w:rPr>
          <w:rFonts w:eastAsia="Times New Roman"/>
          <w:b/>
          <w:bCs/>
          <w:sz w:val="22"/>
          <w:szCs w:val="22"/>
        </w:rPr>
      </w:pPr>
      <w:r w:rsidRPr="00544A20">
        <w:rPr>
          <w:rFonts w:eastAsia="Times New Roman"/>
          <w:b/>
          <w:bCs/>
          <w:sz w:val="22"/>
          <w:szCs w:val="22"/>
        </w:rPr>
        <w:t>Refactoring and Compliance with Security Testing Protocols</w:t>
      </w:r>
    </w:p>
    <w:p w14:paraId="24C436AC" w14:textId="77777777" w:rsidR="00544A20" w:rsidRPr="00544A20" w:rsidRDefault="00544A20" w:rsidP="00544A20">
      <w:pPr>
        <w:contextualSpacing/>
        <w:rPr>
          <w:rFonts w:eastAsia="Times New Roman"/>
          <w:sz w:val="22"/>
          <w:szCs w:val="22"/>
        </w:rPr>
      </w:pPr>
    </w:p>
    <w:p w14:paraId="3A7B0DF6" w14:textId="6407C037" w:rsidR="00544A20" w:rsidRDefault="00544A20" w:rsidP="00544A20">
      <w:pPr>
        <w:contextualSpacing/>
        <w:rPr>
          <w:rFonts w:eastAsia="Times New Roman"/>
          <w:sz w:val="22"/>
          <w:szCs w:val="22"/>
        </w:rPr>
      </w:pPr>
      <w:r>
        <w:rPr>
          <w:rFonts w:eastAsia="Times New Roman"/>
          <w:sz w:val="22"/>
          <w:szCs w:val="22"/>
        </w:rPr>
        <w:t>The goal of this project was</w:t>
      </w:r>
      <w:r w:rsidRPr="00544A20">
        <w:rPr>
          <w:rFonts w:eastAsia="Times New Roman"/>
          <w:sz w:val="22"/>
          <w:szCs w:val="22"/>
        </w:rPr>
        <w:t xml:space="preserve"> to enhance the security of our software application</w:t>
      </w:r>
      <w:r>
        <w:rPr>
          <w:rFonts w:eastAsia="Times New Roman"/>
          <w:sz w:val="22"/>
          <w:szCs w:val="22"/>
        </w:rPr>
        <w:t xml:space="preserve">. </w:t>
      </w:r>
      <w:r w:rsidRPr="00544A20">
        <w:rPr>
          <w:rFonts w:eastAsia="Times New Roman"/>
          <w:sz w:val="22"/>
          <w:szCs w:val="22"/>
        </w:rPr>
        <w:t>This process was not just about modifying the code but ensuring that the application aligns with the best security practices and protocols.</w:t>
      </w:r>
    </w:p>
    <w:p w14:paraId="35C57F3C" w14:textId="77777777" w:rsidR="00544A20" w:rsidRPr="00544A20" w:rsidRDefault="00544A20" w:rsidP="00544A20">
      <w:pPr>
        <w:contextualSpacing/>
        <w:rPr>
          <w:rFonts w:eastAsia="Times New Roman"/>
          <w:sz w:val="22"/>
          <w:szCs w:val="22"/>
        </w:rPr>
      </w:pPr>
    </w:p>
    <w:p w14:paraId="1DD3608C" w14:textId="1865F4BF" w:rsidR="00544A20" w:rsidRDefault="00544A20" w:rsidP="00544A20">
      <w:pPr>
        <w:contextualSpacing/>
        <w:rPr>
          <w:rFonts w:eastAsia="Times New Roman"/>
          <w:b/>
          <w:bCs/>
          <w:sz w:val="22"/>
          <w:szCs w:val="22"/>
        </w:rPr>
      </w:pPr>
      <w:r w:rsidRPr="00544A20">
        <w:rPr>
          <w:rFonts w:eastAsia="Times New Roman"/>
          <w:b/>
          <w:bCs/>
          <w:sz w:val="22"/>
          <w:szCs w:val="22"/>
        </w:rPr>
        <w:t>Reference to the Vulnerability Assessment Process Flow Diagram:</w:t>
      </w:r>
    </w:p>
    <w:p w14:paraId="1A6AF30B" w14:textId="77777777" w:rsidR="00544A20" w:rsidRPr="00544A20" w:rsidRDefault="00544A20" w:rsidP="00544A20">
      <w:pPr>
        <w:contextualSpacing/>
        <w:rPr>
          <w:rFonts w:eastAsia="Times New Roman"/>
          <w:sz w:val="22"/>
          <w:szCs w:val="22"/>
        </w:rPr>
      </w:pPr>
    </w:p>
    <w:p w14:paraId="512BADF4" w14:textId="77777777" w:rsidR="00544A20" w:rsidRPr="00544A20" w:rsidRDefault="00544A20" w:rsidP="00544A20">
      <w:pPr>
        <w:contextualSpacing/>
        <w:rPr>
          <w:rFonts w:eastAsia="Times New Roman"/>
          <w:sz w:val="22"/>
          <w:szCs w:val="22"/>
        </w:rPr>
      </w:pPr>
      <w:r w:rsidRPr="00544A20">
        <w:rPr>
          <w:rFonts w:eastAsia="Times New Roman"/>
          <w:sz w:val="22"/>
          <w:szCs w:val="22"/>
        </w:rPr>
        <w:t>The Vulnerability Assessment Process Flow Diagram serves as a roadmap for identifying and addressing potential security threats. By referring to this diagram, we ensured that our refactoring process was systematic and thorough. Here are the areas we addressed:</w:t>
      </w:r>
    </w:p>
    <w:p w14:paraId="3BE868D9" w14:textId="77777777" w:rsidR="00544A20" w:rsidRPr="00544A20" w:rsidRDefault="00544A20" w:rsidP="00544A20">
      <w:pPr>
        <w:numPr>
          <w:ilvl w:val="0"/>
          <w:numId w:val="23"/>
        </w:numPr>
        <w:contextualSpacing/>
        <w:rPr>
          <w:rFonts w:eastAsia="Times New Roman"/>
          <w:sz w:val="22"/>
          <w:szCs w:val="22"/>
        </w:rPr>
      </w:pPr>
      <w:r w:rsidRPr="00544A20">
        <w:rPr>
          <w:rFonts w:eastAsia="Times New Roman"/>
          <w:b/>
          <w:bCs/>
          <w:sz w:val="22"/>
          <w:szCs w:val="22"/>
        </w:rPr>
        <w:t>Secure Data Transmission</w:t>
      </w:r>
      <w:r w:rsidRPr="00544A20">
        <w:rPr>
          <w:rFonts w:eastAsia="Times New Roman"/>
          <w:sz w:val="22"/>
          <w:szCs w:val="22"/>
        </w:rPr>
        <w:t>: By implementing HTTPS and ensuring the application uses strong SSL/TLS protocols, we've ensured that data in transit is encrypted and secure from man-in-the-middle attacks.</w:t>
      </w:r>
    </w:p>
    <w:p w14:paraId="6C3C2D23" w14:textId="13FAB48E" w:rsidR="00544A20" w:rsidRDefault="00544A20" w:rsidP="00544A20">
      <w:pPr>
        <w:numPr>
          <w:ilvl w:val="0"/>
          <w:numId w:val="23"/>
        </w:numPr>
        <w:contextualSpacing/>
        <w:rPr>
          <w:rFonts w:eastAsia="Times New Roman"/>
          <w:sz w:val="22"/>
          <w:szCs w:val="22"/>
        </w:rPr>
      </w:pPr>
      <w:r w:rsidRPr="00544A20">
        <w:rPr>
          <w:rFonts w:eastAsia="Times New Roman"/>
          <w:b/>
          <w:bCs/>
          <w:sz w:val="22"/>
          <w:szCs w:val="22"/>
        </w:rPr>
        <w:t>Dependency Check</w:t>
      </w:r>
      <w:r w:rsidRPr="00544A20">
        <w:rPr>
          <w:rFonts w:eastAsia="Times New Roman"/>
          <w:sz w:val="22"/>
          <w:szCs w:val="22"/>
        </w:rPr>
        <w:t>: We ensured that all third-party libraries and dependencies are up-to-date and free from known vulnerabilities.</w:t>
      </w:r>
    </w:p>
    <w:p w14:paraId="13ED70F9" w14:textId="77777777" w:rsidR="00544A20" w:rsidRPr="00544A20" w:rsidRDefault="00544A20" w:rsidP="00544A20">
      <w:pPr>
        <w:ind w:left="720"/>
        <w:contextualSpacing/>
        <w:rPr>
          <w:rFonts w:eastAsia="Times New Roman"/>
          <w:sz w:val="22"/>
          <w:szCs w:val="22"/>
        </w:rPr>
      </w:pPr>
    </w:p>
    <w:p w14:paraId="5B9C8FD3" w14:textId="3DD11065" w:rsidR="00544A20" w:rsidRDefault="00544A20" w:rsidP="00544A20">
      <w:pPr>
        <w:contextualSpacing/>
        <w:rPr>
          <w:rFonts w:eastAsia="Times New Roman"/>
          <w:b/>
          <w:bCs/>
          <w:sz w:val="22"/>
          <w:szCs w:val="22"/>
        </w:rPr>
      </w:pPr>
      <w:r w:rsidRPr="00544A20">
        <w:rPr>
          <w:rFonts w:eastAsia="Times New Roman"/>
          <w:b/>
          <w:bCs/>
          <w:sz w:val="22"/>
          <w:szCs w:val="22"/>
        </w:rPr>
        <w:t>Process for Adding Layers of Security:</w:t>
      </w:r>
    </w:p>
    <w:p w14:paraId="186ED8D2" w14:textId="77777777" w:rsidR="00F825DF" w:rsidRPr="00544A20" w:rsidRDefault="00F825DF" w:rsidP="00544A20">
      <w:pPr>
        <w:contextualSpacing/>
        <w:rPr>
          <w:rFonts w:eastAsia="Times New Roman"/>
          <w:sz w:val="22"/>
          <w:szCs w:val="22"/>
        </w:rPr>
      </w:pPr>
    </w:p>
    <w:p w14:paraId="49938710" w14:textId="77777777" w:rsidR="00544A20" w:rsidRPr="00544A20" w:rsidRDefault="00544A20" w:rsidP="00544A20">
      <w:pPr>
        <w:numPr>
          <w:ilvl w:val="0"/>
          <w:numId w:val="24"/>
        </w:numPr>
        <w:contextualSpacing/>
        <w:rPr>
          <w:rFonts w:eastAsia="Times New Roman"/>
          <w:sz w:val="22"/>
          <w:szCs w:val="22"/>
        </w:rPr>
      </w:pPr>
      <w:r w:rsidRPr="00544A20">
        <w:rPr>
          <w:rFonts w:eastAsia="Times New Roman"/>
          <w:b/>
          <w:bCs/>
          <w:sz w:val="22"/>
          <w:szCs w:val="22"/>
        </w:rPr>
        <w:t>Code Review</w:t>
      </w:r>
      <w:r w:rsidRPr="00544A20">
        <w:rPr>
          <w:rFonts w:eastAsia="Times New Roman"/>
          <w:sz w:val="22"/>
          <w:szCs w:val="22"/>
        </w:rPr>
        <w:t>: A systematic review of the codebase was conducted. This wasn't just to find vulnerabilities but also to understand the logic and flow, ensuring that our refactoring wouldn't introduce new issues.</w:t>
      </w:r>
    </w:p>
    <w:p w14:paraId="1E9D56E8" w14:textId="1713BB94" w:rsidR="00544A20" w:rsidRDefault="00544A20" w:rsidP="00544A20">
      <w:pPr>
        <w:numPr>
          <w:ilvl w:val="0"/>
          <w:numId w:val="24"/>
        </w:numPr>
        <w:contextualSpacing/>
        <w:rPr>
          <w:rFonts w:eastAsia="Times New Roman"/>
          <w:sz w:val="22"/>
          <w:szCs w:val="22"/>
        </w:rPr>
      </w:pPr>
      <w:r w:rsidRPr="00544A20">
        <w:rPr>
          <w:rFonts w:eastAsia="Times New Roman"/>
          <w:b/>
          <w:bCs/>
          <w:sz w:val="22"/>
          <w:szCs w:val="22"/>
        </w:rPr>
        <w:lastRenderedPageBreak/>
        <w:t>Data Encryption</w:t>
      </w:r>
      <w:r w:rsidRPr="00544A20">
        <w:rPr>
          <w:rFonts w:eastAsia="Times New Roman"/>
          <w:sz w:val="22"/>
          <w:szCs w:val="22"/>
        </w:rPr>
        <w:t>: Not only did we ensure data in transit was secure, but we also implemented encryption for data at rest. This ensures that even if data is accessed, it remains unintelligible without the decryption key.</w:t>
      </w:r>
    </w:p>
    <w:p w14:paraId="6B0FDC4D" w14:textId="77777777" w:rsidR="00544A20" w:rsidRPr="00544A20" w:rsidRDefault="00544A20" w:rsidP="00544A20">
      <w:pPr>
        <w:ind w:left="720"/>
        <w:contextualSpacing/>
        <w:rPr>
          <w:rFonts w:eastAsia="Times New Roman"/>
          <w:sz w:val="22"/>
          <w:szCs w:val="22"/>
        </w:rPr>
      </w:pPr>
    </w:p>
    <w:p w14:paraId="19A1F525" w14:textId="2568BAC0" w:rsidR="00544A20" w:rsidRPr="00544A20" w:rsidRDefault="00544A20" w:rsidP="00544A20">
      <w:pPr>
        <w:contextualSpacing/>
        <w:rPr>
          <w:rFonts w:eastAsia="Times New Roman"/>
          <w:sz w:val="22"/>
          <w:szCs w:val="22"/>
        </w:rPr>
      </w:pPr>
      <w:r w:rsidRPr="00544A20">
        <w:rPr>
          <w:rFonts w:eastAsia="Times New Roman"/>
          <w:sz w:val="22"/>
          <w:szCs w:val="22"/>
        </w:rPr>
        <w:t xml:space="preserve">In conclusion, our refactoring process was not just about changing the code but ensuring that every change aligns with the best security practices. By following a systematic approach and referring to the Vulnerability Assessment Process Flow Diagram, </w:t>
      </w:r>
      <w:r w:rsidR="00F825DF">
        <w:rPr>
          <w:rFonts w:eastAsia="Times New Roman"/>
          <w:sz w:val="22"/>
          <w:szCs w:val="22"/>
        </w:rPr>
        <w:t>I’ve</w:t>
      </w:r>
      <w:r w:rsidRPr="00544A20">
        <w:rPr>
          <w:rFonts w:eastAsia="Times New Roman"/>
          <w:sz w:val="22"/>
          <w:szCs w:val="22"/>
        </w:rPr>
        <w:t xml:space="preserve"> ensured that our application is not only functional but also secure against a myriad of threats.</w:t>
      </w:r>
    </w:p>
    <w:p w14:paraId="0624AD01" w14:textId="144C5DD1" w:rsidR="620D193F"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1CEBA773" w14:textId="3CB2A6B6" w:rsidR="00F825DF" w:rsidRPr="00F825DF" w:rsidRDefault="00F825DF" w:rsidP="00F825DF">
      <w:pPr>
        <w:contextualSpacing/>
        <w:rPr>
          <w:rFonts w:eastAsia="Times New Roman"/>
          <w:sz w:val="22"/>
          <w:szCs w:val="22"/>
        </w:rPr>
      </w:pPr>
    </w:p>
    <w:p w14:paraId="1783A93E" w14:textId="2CB26843" w:rsidR="00F825DF" w:rsidRDefault="00F825DF" w:rsidP="00F825DF">
      <w:pPr>
        <w:contextualSpacing/>
        <w:rPr>
          <w:rFonts w:eastAsia="Times New Roman"/>
          <w:sz w:val="22"/>
          <w:szCs w:val="22"/>
        </w:rPr>
      </w:pPr>
      <w:r w:rsidRPr="00F825DF">
        <w:rPr>
          <w:rFonts w:eastAsia="Times New Roman"/>
          <w:sz w:val="22"/>
          <w:szCs w:val="22"/>
        </w:rPr>
        <w:t>The application of industry-standard best practices for secure coding is paramount in today's digital age. As cyber threats continue to evolve, adhering to these standards ensures that our software remains resilient against known vulnerabilities and is prepared for future threats.</w:t>
      </w:r>
    </w:p>
    <w:p w14:paraId="5356AB81" w14:textId="77777777" w:rsidR="00F825DF" w:rsidRPr="00F825DF" w:rsidRDefault="00F825DF" w:rsidP="00F825DF">
      <w:pPr>
        <w:contextualSpacing/>
        <w:rPr>
          <w:rFonts w:eastAsia="Times New Roman"/>
          <w:sz w:val="22"/>
          <w:szCs w:val="22"/>
        </w:rPr>
      </w:pPr>
    </w:p>
    <w:p w14:paraId="3100676C" w14:textId="3EFE538C" w:rsidR="00F825DF" w:rsidRDefault="00F825DF" w:rsidP="00F825DF">
      <w:pPr>
        <w:contextualSpacing/>
        <w:rPr>
          <w:rFonts w:eastAsia="Times New Roman"/>
          <w:b/>
          <w:bCs/>
          <w:sz w:val="22"/>
          <w:szCs w:val="22"/>
        </w:rPr>
      </w:pPr>
      <w:r w:rsidRPr="00F825DF">
        <w:rPr>
          <w:rFonts w:eastAsia="Times New Roman"/>
          <w:b/>
          <w:bCs/>
          <w:sz w:val="22"/>
          <w:szCs w:val="22"/>
        </w:rPr>
        <w:t>Application of Industry Standard Best Practices:</w:t>
      </w:r>
    </w:p>
    <w:p w14:paraId="3DD7F9FA" w14:textId="77777777" w:rsidR="00F825DF" w:rsidRPr="00F825DF" w:rsidRDefault="00F825DF" w:rsidP="00F825DF">
      <w:pPr>
        <w:contextualSpacing/>
        <w:rPr>
          <w:rFonts w:eastAsia="Times New Roman"/>
          <w:sz w:val="22"/>
          <w:szCs w:val="22"/>
        </w:rPr>
      </w:pPr>
    </w:p>
    <w:p w14:paraId="7CFD07A2" w14:textId="77777777" w:rsidR="00F825DF" w:rsidRPr="00F825DF" w:rsidRDefault="00F825DF" w:rsidP="00F825DF">
      <w:pPr>
        <w:numPr>
          <w:ilvl w:val="0"/>
          <w:numId w:val="25"/>
        </w:numPr>
        <w:contextualSpacing/>
        <w:rPr>
          <w:rFonts w:eastAsia="Times New Roman"/>
          <w:sz w:val="22"/>
          <w:szCs w:val="22"/>
        </w:rPr>
      </w:pPr>
      <w:r w:rsidRPr="00F825DF">
        <w:rPr>
          <w:rFonts w:eastAsia="Times New Roman"/>
          <w:b/>
          <w:bCs/>
          <w:sz w:val="22"/>
          <w:szCs w:val="22"/>
        </w:rPr>
        <w:t>Code Reviews</w:t>
      </w:r>
      <w:r w:rsidRPr="00F825DF">
        <w:rPr>
          <w:rFonts w:eastAsia="Times New Roman"/>
          <w:sz w:val="22"/>
          <w:szCs w:val="22"/>
        </w:rPr>
        <w:t>: Regular peer code reviews are conducted to ensure that the code not only meets functional requirements but also adheres to security best practices.</w:t>
      </w:r>
    </w:p>
    <w:p w14:paraId="26AEFACD" w14:textId="77777777" w:rsidR="00F825DF" w:rsidRPr="00F825DF" w:rsidRDefault="00F825DF" w:rsidP="00F825DF">
      <w:pPr>
        <w:numPr>
          <w:ilvl w:val="0"/>
          <w:numId w:val="25"/>
        </w:numPr>
        <w:contextualSpacing/>
        <w:rPr>
          <w:rFonts w:eastAsia="Times New Roman"/>
          <w:sz w:val="22"/>
          <w:szCs w:val="22"/>
        </w:rPr>
      </w:pPr>
      <w:r w:rsidRPr="00F825DF">
        <w:rPr>
          <w:rFonts w:eastAsia="Times New Roman"/>
          <w:b/>
          <w:bCs/>
          <w:sz w:val="22"/>
          <w:szCs w:val="22"/>
        </w:rPr>
        <w:t>Secure Data Transmission</w:t>
      </w:r>
      <w:r w:rsidRPr="00F825DF">
        <w:rPr>
          <w:rFonts w:eastAsia="Times New Roman"/>
          <w:sz w:val="22"/>
          <w:szCs w:val="22"/>
        </w:rPr>
        <w:t>: We enforce the use of HTTPS, ensuring that all data in transit is encrypted.</w:t>
      </w:r>
    </w:p>
    <w:p w14:paraId="21D85DA5" w14:textId="219DB6AD" w:rsidR="00F825DF" w:rsidRDefault="00F825DF" w:rsidP="00F825DF">
      <w:pPr>
        <w:numPr>
          <w:ilvl w:val="0"/>
          <w:numId w:val="25"/>
        </w:numPr>
        <w:contextualSpacing/>
        <w:rPr>
          <w:rFonts w:eastAsia="Times New Roman"/>
          <w:sz w:val="22"/>
          <w:szCs w:val="22"/>
        </w:rPr>
      </w:pPr>
      <w:r w:rsidRPr="00F825DF">
        <w:rPr>
          <w:rFonts w:eastAsia="Times New Roman"/>
          <w:b/>
          <w:bCs/>
          <w:sz w:val="22"/>
          <w:szCs w:val="22"/>
        </w:rPr>
        <w:t>Logging and Monitoring</w:t>
      </w:r>
      <w:r w:rsidRPr="00F825DF">
        <w:rPr>
          <w:rFonts w:eastAsia="Times New Roman"/>
          <w:sz w:val="22"/>
          <w:szCs w:val="22"/>
        </w:rPr>
        <w:t>: Comprehensive logs are maintained, and real-time monitoring is in place to detect and respond to any suspicious activities immediately.</w:t>
      </w:r>
    </w:p>
    <w:p w14:paraId="3A75CFEF" w14:textId="77777777" w:rsidR="00F825DF" w:rsidRPr="00F825DF" w:rsidRDefault="00F825DF" w:rsidP="00F825DF">
      <w:pPr>
        <w:ind w:left="720"/>
        <w:contextualSpacing/>
        <w:rPr>
          <w:rFonts w:eastAsia="Times New Roman"/>
          <w:sz w:val="22"/>
          <w:szCs w:val="22"/>
        </w:rPr>
      </w:pPr>
    </w:p>
    <w:p w14:paraId="048D4E40" w14:textId="54B6C96F" w:rsidR="00F825DF" w:rsidRDefault="00F825DF" w:rsidP="00F825DF">
      <w:pPr>
        <w:contextualSpacing/>
        <w:rPr>
          <w:rFonts w:eastAsia="Times New Roman"/>
          <w:b/>
          <w:bCs/>
          <w:sz w:val="22"/>
          <w:szCs w:val="22"/>
        </w:rPr>
      </w:pPr>
      <w:r w:rsidRPr="00F825DF">
        <w:rPr>
          <w:rFonts w:eastAsia="Times New Roman"/>
          <w:b/>
          <w:bCs/>
          <w:sz w:val="22"/>
          <w:szCs w:val="22"/>
        </w:rPr>
        <w:t>Value of Applying Industry Standard Best Practices:</w:t>
      </w:r>
    </w:p>
    <w:p w14:paraId="035A775A" w14:textId="77777777" w:rsidR="00F825DF" w:rsidRPr="00F825DF" w:rsidRDefault="00F825DF" w:rsidP="00F825DF">
      <w:pPr>
        <w:contextualSpacing/>
        <w:rPr>
          <w:rFonts w:eastAsia="Times New Roman"/>
          <w:sz w:val="22"/>
          <w:szCs w:val="22"/>
        </w:rPr>
      </w:pPr>
    </w:p>
    <w:p w14:paraId="366F842C" w14:textId="77777777" w:rsidR="00F825DF" w:rsidRPr="00F825DF" w:rsidRDefault="00F825DF" w:rsidP="00F825DF">
      <w:pPr>
        <w:numPr>
          <w:ilvl w:val="0"/>
          <w:numId w:val="26"/>
        </w:numPr>
        <w:contextualSpacing/>
        <w:rPr>
          <w:rFonts w:eastAsia="Times New Roman"/>
          <w:sz w:val="22"/>
          <w:szCs w:val="22"/>
        </w:rPr>
      </w:pPr>
      <w:r w:rsidRPr="00F825DF">
        <w:rPr>
          <w:rFonts w:eastAsia="Times New Roman"/>
          <w:b/>
          <w:bCs/>
          <w:sz w:val="22"/>
          <w:szCs w:val="22"/>
        </w:rPr>
        <w:t>Operational Continuity</w:t>
      </w:r>
      <w:r w:rsidRPr="00F825DF">
        <w:rPr>
          <w:rFonts w:eastAsia="Times New Roman"/>
          <w:sz w:val="22"/>
          <w:szCs w:val="22"/>
        </w:rPr>
        <w:t>: A secure application ensures uninterrupted business operations. Downtime due to security incidents can lead to significant revenue loss and operational disruptions.</w:t>
      </w:r>
    </w:p>
    <w:p w14:paraId="6F2E5064" w14:textId="77777777" w:rsidR="00F825DF" w:rsidRPr="00F825DF" w:rsidRDefault="00F825DF" w:rsidP="00F825DF">
      <w:pPr>
        <w:numPr>
          <w:ilvl w:val="0"/>
          <w:numId w:val="26"/>
        </w:numPr>
        <w:contextualSpacing/>
        <w:rPr>
          <w:rFonts w:eastAsia="Times New Roman"/>
          <w:sz w:val="22"/>
          <w:szCs w:val="22"/>
        </w:rPr>
      </w:pPr>
      <w:r w:rsidRPr="00F825DF">
        <w:rPr>
          <w:rFonts w:eastAsia="Times New Roman"/>
          <w:b/>
          <w:bCs/>
          <w:sz w:val="22"/>
          <w:szCs w:val="22"/>
        </w:rPr>
        <w:t>Regulatory Compliance</w:t>
      </w:r>
      <w:r w:rsidRPr="00F825DF">
        <w:rPr>
          <w:rFonts w:eastAsia="Times New Roman"/>
          <w:sz w:val="22"/>
          <w:szCs w:val="22"/>
        </w:rPr>
        <w:t>: Many industries are governed by regulations that mandate specific security practices. Adhering to industry standards ensures that the company remains compliant and avoids potential legal complications.</w:t>
      </w:r>
    </w:p>
    <w:p w14:paraId="5ECF064F" w14:textId="40A16ADF" w:rsidR="00F825DF" w:rsidRDefault="00F825DF" w:rsidP="00F825DF">
      <w:pPr>
        <w:numPr>
          <w:ilvl w:val="0"/>
          <w:numId w:val="26"/>
        </w:numPr>
        <w:contextualSpacing/>
        <w:rPr>
          <w:rFonts w:eastAsia="Times New Roman"/>
          <w:sz w:val="22"/>
          <w:szCs w:val="22"/>
        </w:rPr>
      </w:pPr>
      <w:proofErr w:type="gramStart"/>
      <w:r w:rsidRPr="00F825DF">
        <w:rPr>
          <w:rFonts w:eastAsia="Times New Roman"/>
          <w:b/>
          <w:bCs/>
          <w:sz w:val="22"/>
          <w:szCs w:val="22"/>
        </w:rPr>
        <w:t>Future-Proofing</w:t>
      </w:r>
      <w:proofErr w:type="gramEnd"/>
      <w:r w:rsidRPr="00F825DF">
        <w:rPr>
          <w:rFonts w:eastAsia="Times New Roman"/>
          <w:sz w:val="22"/>
          <w:szCs w:val="22"/>
        </w:rPr>
        <w:t>: By following best practices, the software is not only secure against current threats but is also designed with a framework that can adapt to future security challenges.</w:t>
      </w:r>
    </w:p>
    <w:p w14:paraId="0B8DC92D" w14:textId="77777777" w:rsidR="00F825DF" w:rsidRPr="00F825DF" w:rsidRDefault="00F825DF" w:rsidP="00F825DF">
      <w:pPr>
        <w:ind w:left="720"/>
        <w:contextualSpacing/>
        <w:rPr>
          <w:rFonts w:eastAsia="Times New Roman"/>
          <w:sz w:val="22"/>
          <w:szCs w:val="22"/>
        </w:rPr>
      </w:pPr>
    </w:p>
    <w:p w14:paraId="4731F9D0" w14:textId="77777777" w:rsidR="00F825DF" w:rsidRPr="00F825DF" w:rsidRDefault="00F825DF" w:rsidP="00F825DF">
      <w:pPr>
        <w:contextualSpacing/>
        <w:rPr>
          <w:rFonts w:eastAsia="Times New Roman"/>
          <w:sz w:val="22"/>
          <w:szCs w:val="22"/>
        </w:rPr>
      </w:pPr>
      <w:r w:rsidRPr="00F825DF">
        <w:rPr>
          <w:rFonts w:eastAsia="Times New Roman"/>
          <w:sz w:val="22"/>
          <w:szCs w:val="22"/>
        </w:rPr>
        <w:t>In conclusion, the application of industry-standard best practices for secure coding is not just a technical necessity but a holistic approach to ensuring the company's operational, financial, and reputational wellbeing. It's an investment in the company's present and future, ensuring that we remain resilient, trustworthy, and ahead of potential threats.</w:t>
      </w:r>
    </w:p>
    <w:p w14:paraId="052C684F" w14:textId="6F80B9DE" w:rsidR="00974AE3" w:rsidRPr="00B7788F" w:rsidRDefault="00974AE3" w:rsidP="00D47759">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EBCE8" w14:textId="77777777" w:rsidR="00605730" w:rsidRDefault="00605730" w:rsidP="002F3F84">
      <w:r>
        <w:separator/>
      </w:r>
    </w:p>
  </w:endnote>
  <w:endnote w:type="continuationSeparator" w:id="0">
    <w:p w14:paraId="2B3F57D4" w14:textId="77777777" w:rsidR="00605730" w:rsidRDefault="00605730" w:rsidP="002F3F84">
      <w:r>
        <w:continuationSeparator/>
      </w:r>
    </w:p>
  </w:endnote>
  <w:endnote w:type="continuationNotice" w:id="1">
    <w:p w14:paraId="37DC3A1D" w14:textId="77777777" w:rsidR="00605730" w:rsidRDefault="006057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1296" w14:textId="77777777" w:rsidR="00605730" w:rsidRDefault="00605730" w:rsidP="002F3F84">
      <w:r>
        <w:separator/>
      </w:r>
    </w:p>
  </w:footnote>
  <w:footnote w:type="continuationSeparator" w:id="0">
    <w:p w14:paraId="233C3894" w14:textId="77777777" w:rsidR="00605730" w:rsidRDefault="00605730" w:rsidP="002F3F84">
      <w:r>
        <w:continuationSeparator/>
      </w:r>
    </w:p>
  </w:footnote>
  <w:footnote w:type="continuationNotice" w:id="1">
    <w:p w14:paraId="0E9C309C" w14:textId="77777777" w:rsidR="00605730" w:rsidRDefault="006057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7F152D9"/>
    <w:multiLevelType w:val="multilevel"/>
    <w:tmpl w:val="33268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425F8C"/>
    <w:multiLevelType w:val="multilevel"/>
    <w:tmpl w:val="82CA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D26B47"/>
    <w:multiLevelType w:val="multilevel"/>
    <w:tmpl w:val="A724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FA4F3E"/>
    <w:multiLevelType w:val="multilevel"/>
    <w:tmpl w:val="A74C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5102D"/>
    <w:multiLevelType w:val="multilevel"/>
    <w:tmpl w:val="91EA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49634782">
    <w:abstractNumId w:val="20"/>
  </w:num>
  <w:num w:numId="2" w16cid:durableId="407383694">
    <w:abstractNumId w:val="25"/>
  </w:num>
  <w:num w:numId="3" w16cid:durableId="350645843">
    <w:abstractNumId w:val="7"/>
  </w:num>
  <w:num w:numId="4" w16cid:durableId="207691077">
    <w:abstractNumId w:val="9"/>
  </w:num>
  <w:num w:numId="5" w16cid:durableId="1995521988">
    <w:abstractNumId w:val="5"/>
  </w:num>
  <w:num w:numId="6" w16cid:durableId="1847288572">
    <w:abstractNumId w:val="21"/>
  </w:num>
  <w:num w:numId="7" w16cid:durableId="1680160792">
    <w:abstractNumId w:val="15"/>
    <w:lvlOverride w:ilvl="0">
      <w:lvl w:ilvl="0">
        <w:numFmt w:val="lowerLetter"/>
        <w:lvlText w:val="%1."/>
        <w:lvlJc w:val="left"/>
      </w:lvl>
    </w:lvlOverride>
  </w:num>
  <w:num w:numId="8" w16cid:durableId="2069379563">
    <w:abstractNumId w:val="6"/>
  </w:num>
  <w:num w:numId="9" w16cid:durableId="579945512">
    <w:abstractNumId w:val="2"/>
    <w:lvlOverride w:ilvl="0">
      <w:lvl w:ilvl="0">
        <w:numFmt w:val="lowerLetter"/>
        <w:lvlText w:val="%1."/>
        <w:lvlJc w:val="left"/>
      </w:lvl>
    </w:lvlOverride>
  </w:num>
  <w:num w:numId="10" w16cid:durableId="1965844202">
    <w:abstractNumId w:val="0"/>
  </w:num>
  <w:num w:numId="11" w16cid:durableId="318194770">
    <w:abstractNumId w:val="4"/>
  </w:num>
  <w:num w:numId="12" w16cid:durableId="797575105">
    <w:abstractNumId w:val="23"/>
  </w:num>
  <w:num w:numId="13" w16cid:durableId="693963162">
    <w:abstractNumId w:val="19"/>
  </w:num>
  <w:num w:numId="14" w16cid:durableId="1526476213">
    <w:abstractNumId w:val="3"/>
  </w:num>
  <w:num w:numId="15" w16cid:durableId="1067728437">
    <w:abstractNumId w:val="14"/>
  </w:num>
  <w:num w:numId="16" w16cid:durableId="2046516455">
    <w:abstractNumId w:val="10"/>
  </w:num>
  <w:num w:numId="17" w16cid:durableId="1085953932">
    <w:abstractNumId w:val="17"/>
  </w:num>
  <w:num w:numId="18" w16cid:durableId="96680280">
    <w:abstractNumId w:val="22"/>
  </w:num>
  <w:num w:numId="19" w16cid:durableId="1182816427">
    <w:abstractNumId w:val="8"/>
  </w:num>
  <w:num w:numId="20" w16cid:durableId="1157113880">
    <w:abstractNumId w:val="16"/>
  </w:num>
  <w:num w:numId="21" w16cid:durableId="672607785">
    <w:abstractNumId w:val="11"/>
  </w:num>
  <w:num w:numId="22" w16cid:durableId="1602181327">
    <w:abstractNumId w:val="13"/>
  </w:num>
  <w:num w:numId="23" w16cid:durableId="1819374876">
    <w:abstractNumId w:val="24"/>
  </w:num>
  <w:num w:numId="24" w16cid:durableId="2009674505">
    <w:abstractNumId w:val="12"/>
  </w:num>
  <w:num w:numId="25" w16cid:durableId="612637205">
    <w:abstractNumId w:val="18"/>
  </w:num>
  <w:num w:numId="26" w16cid:durableId="1047725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44A20"/>
    <w:rsid w:val="0058064D"/>
    <w:rsid w:val="00583A02"/>
    <w:rsid w:val="005A1B32"/>
    <w:rsid w:val="005A6070"/>
    <w:rsid w:val="005A7C7F"/>
    <w:rsid w:val="005C593C"/>
    <w:rsid w:val="005D020B"/>
    <w:rsid w:val="005E6088"/>
    <w:rsid w:val="005F574E"/>
    <w:rsid w:val="006017FD"/>
    <w:rsid w:val="00605730"/>
    <w:rsid w:val="006201FC"/>
    <w:rsid w:val="00632C6F"/>
    <w:rsid w:val="00633225"/>
    <w:rsid w:val="0066738A"/>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04407"/>
    <w:rsid w:val="00B20F52"/>
    <w:rsid w:val="00B26489"/>
    <w:rsid w:val="00B35185"/>
    <w:rsid w:val="00B406E8"/>
    <w:rsid w:val="00B50C83"/>
    <w:rsid w:val="00B720DC"/>
    <w:rsid w:val="00B7788F"/>
    <w:rsid w:val="00B9088A"/>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825DF"/>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469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013508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51357189">
      <w:bodyDiv w:val="1"/>
      <w:marLeft w:val="0"/>
      <w:marRight w:val="0"/>
      <w:marTop w:val="0"/>
      <w:marBottom w:val="0"/>
      <w:divBdr>
        <w:top w:val="none" w:sz="0" w:space="0" w:color="auto"/>
        <w:left w:val="none" w:sz="0" w:space="0" w:color="auto"/>
        <w:bottom w:val="none" w:sz="0" w:space="0" w:color="auto"/>
        <w:right w:val="none" w:sz="0" w:space="0" w:color="auto"/>
      </w:divBdr>
    </w:div>
    <w:div w:id="148374018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1655899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1695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7150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Sam Blanton</cp:lastModifiedBy>
  <cp:revision>51</cp:revision>
  <dcterms:created xsi:type="dcterms:W3CDTF">2022-04-20T12:43:00Z</dcterms:created>
  <dcterms:modified xsi:type="dcterms:W3CDTF">2023-08-13T21:42:00Z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