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Zoo_Hyrax – Biodiversity &amp; Population Insights: Tableau Story Report</w:t>
      </w:r>
    </w:p>
    <w:p>
      <w:pPr>
        <w:jc w:val="center"/>
      </w:pPr>
      <w:r>
        <w:rPr>
          <w:i/>
          <w:sz w:val="24"/>
        </w:rPr>
        <w:t>Visual Design, Calculated Fields, and Insights (Portfolio Version)</w:t>
      </w:r>
    </w:p>
    <w:p>
      <w:pPr>
        <w:jc w:val="center"/>
      </w:pPr>
      <w:r>
        <w:rPr>
          <w:sz w:val="20"/>
        </w:rPr>
        <w:t>Author: Sam Breen  |  Date: 26 October 2025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t>The Tableau Story narrates species richness, population intensity and a derived density index using a tidy `Zoo_Data` table.</w:t>
      </w:r>
    </w:p>
    <w:p>
      <w:pPr>
        <w:pStyle w:val="Heading1"/>
      </w:pPr>
      <w:r>
        <w:t>2. Data Source &amp; Model</w:t>
      </w:r>
    </w:p>
    <w:p>
      <w:pPr>
        <w:spacing w:after="120"/>
      </w:pPr>
      <w:r>
        <w:t>Dimensions: Species, Habitat, Diet, IUCN Status, Category. Measures: Population, Weight (kg), Length (cm).</w:t>
      </w:r>
    </w:p>
    <w:p>
      <w:pPr>
        <w:pStyle w:val="Heading1"/>
      </w:pPr>
      <w:r>
        <w:t>3. Calculated Fields</w:t>
      </w:r>
    </w:p>
    <w:p>
      <w:pPr>
        <w:spacing w:after="120"/>
      </w:pPr>
      <w:r>
        <w:t>- Total Population: `SUM([Population])` — Aggregates population.</w:t>
      </w:r>
    </w:p>
    <w:p>
      <w:pPr>
        <w:spacing w:after="120"/>
      </w:pPr>
      <w:r>
        <w:t>- Species Count: `COUNTD([Species])` — Diversity metric.</w:t>
      </w:r>
    </w:p>
    <w:p>
      <w:pPr>
        <w:spacing w:after="120"/>
      </w:pPr>
      <w:r>
        <w:t>- Population Density Index: `[Population] / [Weight (kg)]` — Normalised density.</w:t>
      </w:r>
    </w:p>
    <w:p>
      <w:pPr>
        <w:pStyle w:val="Heading1"/>
      </w:pPr>
      <w:r>
        <w:t>4. Story Points</w:t>
      </w:r>
    </w:p>
    <w:p>
      <w:pPr>
        <w:pStyle w:val="ListBullet"/>
      </w:pPr>
      <w:r>
        <w:t>Species Count per Habitat — bar chart; sorted; labelled.</w:t>
      </w:r>
    </w:p>
    <w:p>
      <w:pPr>
        <w:pStyle w:val="ListBullet"/>
      </w:pPr>
      <w:r>
        <w:t>Population Heat Map — colour encodes SUM(Population).</w:t>
      </w:r>
    </w:p>
    <w:p>
      <w:pPr>
        <w:pStyle w:val="ListBullet"/>
      </w:pPr>
      <w:r>
        <w:t>Population Density Index — bubble/heat encodes index.</w:t>
      </w:r>
    </w:p>
    <w:p>
      <w:pPr>
        <w:pStyle w:val="ListBullet"/>
      </w:pPr>
      <w:r>
        <w:t>Summary slide — concise takeaways.</w:t>
      </w:r>
    </w:p>
    <w:p>
      <w:pPr>
        <w:pStyle w:val="Heading1"/>
      </w:pPr>
      <w:r>
        <w:t>5. Best-Practice Notes</w:t>
      </w:r>
    </w:p>
    <w:p>
      <w:pPr>
        <w:pStyle w:val="ListBullet"/>
      </w:pPr>
      <w:r>
        <w:t>Keep tidy data and numeric measures.</w:t>
      </w:r>
    </w:p>
    <w:p>
      <w:pPr>
        <w:pStyle w:val="ListBullet"/>
      </w:pPr>
      <w:r>
        <w:t>Use Count Distinct for richness; SUM/AVG for magnitude.</w:t>
      </w:r>
    </w:p>
    <w:p>
      <w:pPr>
        <w:pStyle w:val="ListBullet"/>
      </w:pPr>
      <w:r>
        <w:t>Short, purposeful tooltips; consistent palettes.</w:t>
      </w:r>
    </w:p>
    <w:p>
      <w:pPr>
        <w:pStyle w:val="Heading1"/>
      </w:pPr>
      <w:r>
        <w:t>6. References (Harvard)</w:t>
      </w:r>
    </w:p>
    <w:p>
      <w:pPr>
        <w:spacing w:after="120"/>
      </w:pPr>
      <w:r>
        <w:t>Tableau (2025) Create Stories in Tableau. Available at: https://help.tableau.com (Accessed: 26 October 2025)</w:t>
      </w:r>
    </w:p>
    <w:p>
      <w:pPr>
        <w:spacing w:after="120"/>
      </w:pPr>
      <w:r>
        <w:t>Few, S. (2012) Show Me the Numbers. Analytics Press.</w:t>
      </w:r>
    </w:p>
    <w:p>
      <w:pPr>
        <w:pStyle w:val="Heading1"/>
      </w:pPr>
      <w:r>
        <w:t>Appendix A — Core Tableau Calculations &amp; Shelves</w:t>
      </w:r>
    </w:p>
    <w:p>
      <w:r>
        <w:rPr>
          <w:rFonts w:ascii="Consolas" w:hAnsi="Consolas"/>
          <w:sz w:val="20"/>
        </w:rPr>
        <w:t>Measures: SUM([Population]), AVG([Weight (kg)])</w:t>
        <w:br/>
        <w:t>Dimensions: Species, Habitat, IUCN Status, Category</w:t>
        <w:br/>
        <w:t>Marks: Bar, Square (heat map), Circle (bubble)</w:t>
        <w:br/>
        <w:t>Shelves: Columns(Habitat), Rows(Species), Colour(SUM(Population)), Label(CNTD(Species))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