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Honey-Hole Brewing Company Delivery #1</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14, 2024</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Hope M. Turner, Chloe L. Webb</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Elainea Neville</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Juniata College</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Abstract…………………………………………………………………………………………....3</w:t>
      </w:r>
    </w:p>
    <w:p w:rsidR="00000000" w:rsidDel="00000000" w:rsidP="00000000" w:rsidRDefault="00000000" w:rsidRPr="00000000" w14:paraId="0000001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#1………………………………………………………………………………………...4</w:t>
      </w:r>
    </w:p>
    <w:p w:rsidR="00000000" w:rsidDel="00000000" w:rsidP="00000000" w:rsidRDefault="00000000" w:rsidRPr="00000000" w14:paraId="0000001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Building, Motivation, and Communication Strategies…………………………………...5-7</w:t>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Monitoring……………………………………………………………………………...…8</w:t>
      </w:r>
    </w:p>
    <w:p w:rsidR="00000000" w:rsidDel="00000000" w:rsidP="00000000" w:rsidRDefault="00000000" w:rsidRPr="00000000" w14:paraId="0000001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Plan…………………………………………………………………………9</w:t>
      </w:r>
    </w:p>
    <w:p w:rsidR="00000000" w:rsidDel="00000000" w:rsidP="00000000" w:rsidRDefault="00000000" w:rsidRPr="00000000" w14:paraId="0000001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Statement………………………………………………………………………………….10</w:t>
      </w:r>
    </w:p>
    <w:p w:rsidR="00000000" w:rsidDel="00000000" w:rsidP="00000000" w:rsidRDefault="00000000" w:rsidRPr="00000000" w14:paraId="0000001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List &amp; Risk Identification and Assessment Plan……………………………………...11</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Figures……………………………………………………………………………………………12</w:t>
      </w:r>
    </w:p>
    <w:p w:rsidR="00000000" w:rsidDel="00000000" w:rsidP="00000000" w:rsidRDefault="00000000" w:rsidRPr="00000000" w14:paraId="0000002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Lessons Learned Report………………………………………………………………………….16</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 Plan………………………………………………………………………………...…17</w:t>
      </w:r>
      <w:r w:rsidDel="00000000" w:rsidR="00000000" w:rsidRPr="00000000">
        <w:rPr>
          <w:rtl w:val="0"/>
        </w:rPr>
      </w:r>
    </w:p>
    <w:p w:rsidR="00000000" w:rsidDel="00000000" w:rsidP="00000000" w:rsidRDefault="00000000" w:rsidRPr="00000000" w14:paraId="0000002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w:t>
      </w:r>
    </w:p>
    <w:p w:rsidR="00000000" w:rsidDel="00000000" w:rsidP="00000000" w:rsidRDefault="00000000" w:rsidRPr="00000000" w14:paraId="0000002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Sponsor…………………………………………………………………..Professor Neville</w:t>
      </w:r>
    </w:p>
    <w:p w:rsidR="00000000" w:rsidDel="00000000" w:rsidP="00000000" w:rsidRDefault="00000000" w:rsidRPr="00000000" w14:paraId="0000002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Manager(s)...................................................................................Hope Turner, Chloe Webb</w:t>
      </w:r>
    </w:p>
    <w:p w:rsidR="00000000" w:rsidDel="00000000" w:rsidP="00000000" w:rsidRDefault="00000000" w:rsidRPr="00000000" w14:paraId="0000002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Team…………………….</w:t>
      </w:r>
      <w:r w:rsidDel="00000000" w:rsidR="00000000" w:rsidRPr="00000000">
        <w:rPr>
          <w:rFonts w:ascii="Times New Roman" w:cs="Times New Roman" w:eastAsia="Times New Roman" w:hAnsi="Times New Roman"/>
          <w:sz w:val="24"/>
          <w:szCs w:val="24"/>
          <w:rtl w:val="0"/>
        </w:rPr>
        <w:t xml:space="preserve">Polly</w:t>
      </w:r>
      <w:r w:rsidDel="00000000" w:rsidR="00000000" w:rsidRPr="00000000">
        <w:rPr>
          <w:rFonts w:ascii="Times New Roman" w:cs="Times New Roman" w:eastAsia="Times New Roman" w:hAnsi="Times New Roman"/>
          <w:sz w:val="24"/>
          <w:szCs w:val="24"/>
          <w:rtl w:val="0"/>
        </w:rPr>
        <w:t xml:space="preserve"> N. Ambrose, Ben Bumbleby, W. B. Buzz, Honey Combs, </w:t>
      </w:r>
    </w:p>
    <w:p w:rsidR="00000000" w:rsidDel="00000000" w:rsidP="00000000" w:rsidRDefault="00000000" w:rsidRPr="00000000" w14:paraId="0000002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…………………………………..Abbey B. Keeper, Beatrice Queen, Mason Stinger</w:t>
      </w:r>
    </w:p>
    <w:p w:rsidR="00000000" w:rsidDel="00000000" w:rsidP="00000000" w:rsidRDefault="00000000" w:rsidRPr="00000000" w14:paraId="0000002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Case……………………………………………………………………...Graphic Design</w:t>
      </w:r>
    </w:p>
    <w:p w:rsidR="00000000" w:rsidDel="00000000" w:rsidP="00000000" w:rsidRDefault="00000000" w:rsidRPr="00000000" w14:paraId="0000002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3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Honey-Hole Brewing Company (HHBC) is a bar and distillery (opened in 2016) with steady, slowly increasing profits over the years. Remarkably, this independently owned bar and distillery managed to survive the COVID-19 pandemic. However, their sales seemed to have plateaued as of recently. Hoping to expand their business horizons and bring in more revenue, HHBC ventures to launch a new product to retail. </w:t>
      </w:r>
    </w:p>
    <w:p w:rsidR="00000000" w:rsidDel="00000000" w:rsidP="00000000" w:rsidRDefault="00000000" w:rsidRPr="00000000" w14:paraId="0000003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3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Honey-Hole Brewing Company Delivery #1</w:t>
      </w:r>
      <w:r w:rsidDel="00000000" w:rsidR="00000000" w:rsidRPr="00000000">
        <w:rPr>
          <w:rtl w:val="0"/>
        </w:rPr>
      </w:r>
    </w:p>
    <w:p w:rsidR="00000000" w:rsidDel="00000000" w:rsidP="00000000" w:rsidRDefault="00000000" w:rsidRPr="00000000" w14:paraId="0000004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Honey-Hole Brewing Company (HHBC) is a bar and distillery (opened in 2016) with steady, slowly increasing profits over the years. Remarkably, this independently owned bar and distillery managed to survive the COVID-19 pandemic. However, their sales seemed to have plateaued as of recently. Hoping to expand their business horizons and bring in more revenue, HHBC ventures to launch a new product to retail. </w:t>
      </w:r>
    </w:p>
    <w:p w:rsidR="00000000" w:rsidDel="00000000" w:rsidP="00000000" w:rsidRDefault="00000000" w:rsidRPr="00000000" w14:paraId="0000004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tl w:val="0"/>
        </w:rPr>
      </w:r>
    </w:p>
    <w:p w:rsidR="00000000" w:rsidDel="00000000" w:rsidP="00000000" w:rsidRDefault="00000000" w:rsidRPr="00000000" w14:paraId="0000004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Design a marketable label for a new product line (bottled beverages) that will be sold in HHBC and retail. </w:t>
      </w:r>
    </w:p>
    <w:p w:rsidR="00000000" w:rsidDel="00000000" w:rsidP="00000000" w:rsidRDefault="00000000" w:rsidRPr="00000000" w14:paraId="0000004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r w:rsidDel="00000000" w:rsidR="00000000" w:rsidRPr="00000000">
        <w:rPr>
          <w:rtl w:val="0"/>
        </w:rPr>
      </w:r>
    </w:p>
    <w:p w:rsidR="00000000" w:rsidDel="00000000" w:rsidP="00000000" w:rsidRDefault="00000000" w:rsidRPr="00000000" w14:paraId="0000004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should match the company’s brand identity. It should be eye-catching, unique, and recognizable, yet not overly flashy. It should also proportionately fit the bottle label size.</w:t>
      </w:r>
    </w:p>
    <w:p w:rsidR="00000000" w:rsidDel="00000000" w:rsidP="00000000" w:rsidRDefault="00000000" w:rsidRPr="00000000" w14:paraId="0000004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The size of the bottle label.</w:t>
      </w:r>
    </w:p>
    <w:p w:rsidR="00000000" w:rsidDel="00000000" w:rsidP="00000000" w:rsidRDefault="00000000" w:rsidRPr="00000000" w14:paraId="0000004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i w:val="1"/>
          <w:iCs w:val="1"/>
          <w:sz w:val="24"/>
          <w:szCs w:val="24"/>
          <w:rtl w:val="0"/>
        </w:rPr>
        <w:t xml:space="preserve">Preliminary Requirements.</w:t>
      </w:r>
      <w:r w:rsidDel="00000000" w:rsidR="00000000" w:rsidRPr="00000000">
        <w:rPr>
          <w:rFonts w:ascii="Times New Roman" w:cs="Times New Roman" w:eastAsia="Times New Roman" w:hAnsi="Times New Roman"/>
          <w:sz w:val="24"/>
          <w:szCs w:val="24"/>
          <w:rtl w:val="0"/>
        </w:rPr>
        <w:t xml:space="preserve"> Design a prototype logo. Then make revisions as suggested by the sponsor. Publish final design on bottles. </w:t>
      </w:r>
    </w:p>
    <w:p w:rsidR="00000000" w:rsidDel="00000000" w:rsidP="00000000" w:rsidRDefault="00000000" w:rsidRPr="00000000" w14:paraId="0000004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Budget Estimate</w:t>
      </w:r>
      <w:r w:rsidDel="00000000" w:rsidR="00000000" w:rsidRPr="00000000">
        <w:rPr>
          <w:rFonts w:ascii="Times New Roman" w:cs="Times New Roman" w:eastAsia="Times New Roman" w:hAnsi="Times New Roman"/>
          <w:sz w:val="24"/>
          <w:szCs w:val="24"/>
          <w:rtl w:val="0"/>
        </w:rPr>
        <w:t xml:space="preserve">. $3,000</w:t>
      </w:r>
    </w:p>
    <w:p w:rsidR="00000000" w:rsidDel="00000000" w:rsidP="00000000" w:rsidRDefault="00000000" w:rsidRPr="00000000" w14:paraId="0000004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Schedule Estimate</w:t>
      </w:r>
      <w:r w:rsidDel="00000000" w:rsidR="00000000" w:rsidRPr="00000000">
        <w:rPr>
          <w:rFonts w:ascii="Times New Roman" w:cs="Times New Roman" w:eastAsia="Times New Roman" w:hAnsi="Times New Roman"/>
          <w:sz w:val="24"/>
          <w:szCs w:val="24"/>
          <w:rtl w:val="0"/>
        </w:rPr>
        <w:t xml:space="preserve">. Five month timeframe.</w:t>
      </w:r>
    </w:p>
    <w:p w:rsidR="00000000" w:rsidDel="00000000" w:rsidP="00000000" w:rsidRDefault="00000000" w:rsidRPr="00000000" w14:paraId="0000004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Success Criteria</w:t>
      </w:r>
      <w:r w:rsidDel="00000000" w:rsidR="00000000" w:rsidRPr="00000000">
        <w:rPr>
          <w:rFonts w:ascii="Times New Roman" w:cs="Times New Roman" w:eastAsia="Times New Roman" w:hAnsi="Times New Roman"/>
          <w:sz w:val="24"/>
          <w:szCs w:val="24"/>
          <w:rtl w:val="0"/>
        </w:rPr>
        <w:t xml:space="preserve">. Produce a prototype logo within the first two months of the project schedule. Meet with the sponsor to get feedback and suggestions. Finalize the design that will appear on the product.</w:t>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Building, Motivation, and Communication Strategies</w:t>
      </w:r>
    </w:p>
    <w:p w:rsidR="00000000" w:rsidDel="00000000" w:rsidP="00000000" w:rsidRDefault="00000000" w:rsidRPr="00000000" w14:paraId="0000005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Building and Motivation</w:t>
      </w:r>
      <w:r w:rsidDel="00000000" w:rsidR="00000000" w:rsidRPr="00000000">
        <w:rPr>
          <w:rtl w:val="0"/>
        </w:rPr>
      </w:r>
    </w:p>
    <w:p w:rsidR="00000000" w:rsidDel="00000000" w:rsidP="00000000" w:rsidRDefault="00000000" w:rsidRPr="00000000" w14:paraId="0000005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a group of artists, team building and motivation is pretty unconventional. Many of us have short attention spans, so team building exercises and ways to keep motivated are usually fast-paced and engaging. We also enjoy a more relaxed work environment instead of stuffy formalism between co-workers. That is to say, many of our team building exercises are game nights; like multiplayer video games, board games, or other interactive, low-stress challenges, that usually someone on the team comes up with. We recently did a ‘bake-off’, which was essentially a potluck but for sweets. We also do movie nights and occasionally weekend get-togethers. Team motivation looks similar. To stave off the mighty beast known as Art Block, we do quick little art challenges, usually once a week to refresh the team creatively. We recently did ‘sketch your D&amp;D character; if you don’t have one, imagine yourself as one’. </w:t>
      </w:r>
    </w:p>
    <w:p w:rsidR="00000000" w:rsidDel="00000000" w:rsidP="00000000" w:rsidRDefault="00000000" w:rsidRPr="00000000" w14:paraId="0000005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this project specifically, we took one of these weekend gatherings to Honey-Hole Brewing Company (HHBC) to get an idea of what their aesthetic and flavor profile was like. We made sure to sample the brew that is going to be turned into a bottled product, to get early inspiration for the label design. We’ve been maintaining motivation by not discouraging the artists if they’re designs aren’t considered for the prototypes. We want our team to feel like they’re efforts meant something. We still value their feedback and have done our best to incorporate the most popular elements from each artist’s concept into the deliverables.</w:t>
      </w:r>
    </w:p>
    <w:p w:rsidR="00000000" w:rsidDel="00000000" w:rsidP="00000000" w:rsidRDefault="00000000" w:rsidRPr="00000000" w14:paraId="00000054">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Strategies</w:t>
      </w:r>
    </w:p>
    <w:p w:rsidR="00000000" w:rsidDel="00000000" w:rsidP="00000000" w:rsidRDefault="00000000" w:rsidRPr="00000000" w14:paraId="0000005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any project, especially one involving creative elements, such as the design of a marketable product label, effective team communication is critical to project success. The Honey-Hole Brewing Company (HHBC) project involves a team of artists, project managers, and clientele. Communication strategies must be tailored to this project with the team in mind to ensure successful collaboration, clear direction, and timely deliverables. </w:t>
      </w:r>
    </w:p>
    <w:p w:rsidR="00000000" w:rsidDel="00000000" w:rsidP="00000000" w:rsidRDefault="00000000" w:rsidRPr="00000000" w14:paraId="0000005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begin, effective communication starts with shared understanding of the project’s scope. When starting the label design project, it is essential that all team members are briefed on HHBC goal’s, brand identity, and specific requirements. This can be achieved through organizing a kickoff meeting that includes the entire team and stakeholders from HHBC. This meeting would go over objectives, success criteria, budget, and timeline. Throughout the project, information regarding it should be properly documented and circulated throughout the team. We want to make sure everyone is on the same page after all. Furthermore, regular progress updates are required so that everyone is on track and issues can be identified early. This would include weekly stand-up meetings, lasting around thirty minutes at most, allowing the team to share updates. Since artists and designers may face challenges or blocks, suggestions from other members should keep the project moving smoothly. Additionally, hosting milestone reviews after every design phase of the label allows stakeholder feedback to be gathered and dispersed throughout the team. </w:t>
      </w:r>
    </w:p>
    <w:p w:rsidR="00000000" w:rsidDel="00000000" w:rsidP="00000000" w:rsidRDefault="00000000" w:rsidRPr="00000000" w14:paraId="0000005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project like this can extremely benefit from fostering a collaborative and creative environment. Thus, the communication channels should reflect this, while maintaining professionalism and productivity. Using collaboration tools, such as Slack or Microsoft Teams, will allow our team to stay connected in real-time from anywhere. These tools offer chat functions, video conferencing, and file sharing, making them ideal for quick questions and idea exchanging at any given moment. In addition to formal meetings, brainstorming sessions can be held for the team to share initial ideas. These sessions should encourage free thinking, open discussion, and feedback. Using a visual tool, such as Canva or the Adobe Creative Cloud Suite may help the team sketch out their ideas, while also allowing for better explanations. During meetings, feedback from our stakeholders should be collected in a structured way, such as through specific questions (i.e. Colors, logo placement, fonts, etc.). </w:t>
      </w:r>
    </w:p>
    <w:p w:rsidR="00000000" w:rsidDel="00000000" w:rsidP="00000000" w:rsidRDefault="00000000" w:rsidRPr="00000000" w14:paraId="0000005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encouraging open dialogue will allow an environment to form where team members feel comfortable voicing their opinions and concerns. Holding regular retrospectives can promote proper reflection and foster continuous improvement towards communication. If unforeseen challenges arise, the project manager(s) should have a backup plan in place. This could involve reallocating tasks or adjusting timelines while keeping the stakeholders informed. </w:t>
      </w:r>
    </w:p>
    <w:p w:rsidR="00000000" w:rsidDel="00000000" w:rsidP="00000000" w:rsidRDefault="00000000" w:rsidRPr="00000000" w14:paraId="0000005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Monitoring</w:t>
      </w: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Effective project monitoring is crucial for ensuring that the design and launch of </w:t>
      </w:r>
      <w:r w:rsidDel="00000000" w:rsidR="00000000" w:rsidRPr="00000000">
        <w:rPr>
          <w:rFonts w:ascii="Times New Roman" w:cs="Times New Roman" w:eastAsia="Times New Roman" w:hAnsi="Times New Roman"/>
          <w:sz w:val="24"/>
          <w:szCs w:val="24"/>
          <w:rtl w:val="0"/>
        </w:rPr>
        <w:t xml:space="preserve">HHBC’s</w:t>
      </w:r>
      <w:r w:rsidDel="00000000" w:rsidR="00000000" w:rsidRPr="00000000">
        <w:rPr>
          <w:rFonts w:ascii="Times New Roman" w:cs="Times New Roman" w:eastAsia="Times New Roman" w:hAnsi="Times New Roman"/>
          <w:sz w:val="24"/>
          <w:szCs w:val="24"/>
          <w:rtl w:val="0"/>
        </w:rPr>
        <w:t xml:space="preserve"> new product line stays on track, within budget, and meets defined success criteria. To monitor the progress of this project, we will implement a structured approach that includes regular check-ins, performance tracks, and early identification of any issues that may affect the timeline or quality of deliverables. </w:t>
      </w:r>
    </w:p>
    <w:p w:rsidR="00000000" w:rsidDel="00000000" w:rsidP="00000000" w:rsidRDefault="00000000" w:rsidRPr="00000000" w14:paraId="0000006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To begin, we will break the project into key milestones, such as completing the prototype logo, gathering sponsor feedback, and finalizing the design. Regular milestone reviews will help to assess if the project is on track. Secondly, weekly team meetings will be held to review ongoing tasks and resolve any issues. During these, team members will provide updates on their progress, including any challenges that they are facing. Next, we will use a project management dashboard tool, such as Trello, that will be shared amongst team members. Furthermore, feedback from the project sponsor will be gathered regularly to ensure the design aligns with their expectations and brand identity. Lastly, risks will be continuously assessed throughout the project, and a risk log will be maintained. If any are identified, a mitigation plan will be developed. By using these monitoring strategies, we can maintain control over the project, ensuring that the design for </w:t>
      </w:r>
      <w:r w:rsidDel="00000000" w:rsidR="00000000" w:rsidRPr="00000000">
        <w:rPr>
          <w:rFonts w:ascii="Times New Roman" w:cs="Times New Roman" w:eastAsia="Times New Roman" w:hAnsi="Times New Roman"/>
          <w:sz w:val="24"/>
          <w:szCs w:val="24"/>
          <w:rtl w:val="0"/>
        </w:rPr>
        <w:t xml:space="preserve">HHBC’s</w:t>
      </w:r>
      <w:r w:rsidDel="00000000" w:rsidR="00000000" w:rsidRPr="00000000">
        <w:rPr>
          <w:rFonts w:ascii="Times New Roman" w:cs="Times New Roman" w:eastAsia="Times New Roman" w:hAnsi="Times New Roman"/>
          <w:sz w:val="24"/>
          <w:szCs w:val="24"/>
          <w:rtl w:val="0"/>
        </w:rPr>
        <w:t xml:space="preserve"> new product line is delivered properly. Regular monitoring and adjustment will help ensure the project stays aligned with the goals and priorities of the team and client. </w:t>
      </w: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Management Plan</w:t>
      </w:r>
    </w:p>
    <w:p w:rsidR="00000000" w:rsidDel="00000000" w:rsidP="00000000" w:rsidRDefault="00000000" w:rsidRPr="00000000" w14:paraId="00000070">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of Charter</w:t>
      </w:r>
    </w:p>
    <w:p w:rsidR="00000000" w:rsidDel="00000000" w:rsidP="00000000" w:rsidRDefault="00000000" w:rsidRPr="00000000" w14:paraId="0000007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Statement</w:t>
      </w:r>
    </w:p>
    <w:p w:rsidR="00000000" w:rsidDel="00000000" w:rsidP="00000000" w:rsidRDefault="00000000" w:rsidRPr="00000000" w14:paraId="0000007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Milestones and Estimated Completion</w:t>
      </w:r>
    </w:p>
    <w:p w:rsidR="00000000" w:rsidDel="00000000" w:rsidP="00000000" w:rsidRDefault="00000000" w:rsidRPr="00000000" w14:paraId="00000073">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Subsidiary Plans </w:t>
      </w:r>
    </w:p>
    <w:p w:rsidR="00000000" w:rsidDel="00000000" w:rsidP="00000000" w:rsidRDefault="00000000" w:rsidRPr="00000000" w14:paraId="00000074">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Management</w:t>
      </w:r>
    </w:p>
    <w:p w:rsidR="00000000" w:rsidDel="00000000" w:rsidP="00000000" w:rsidRDefault="00000000" w:rsidRPr="00000000" w14:paraId="00000075">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Management</w:t>
      </w:r>
    </w:p>
    <w:p w:rsidR="00000000" w:rsidDel="00000000" w:rsidP="00000000" w:rsidRDefault="00000000" w:rsidRPr="00000000" w14:paraId="00000076">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Management</w:t>
      </w:r>
    </w:p>
    <w:p w:rsidR="00000000" w:rsidDel="00000000" w:rsidP="00000000" w:rsidRDefault="00000000" w:rsidRPr="00000000" w14:paraId="00000077">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Management</w:t>
      </w:r>
    </w:p>
    <w:p w:rsidR="00000000" w:rsidDel="00000000" w:rsidP="00000000" w:rsidRDefault="00000000" w:rsidRPr="00000000" w14:paraId="00000078">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 Management</w:t>
      </w:r>
    </w:p>
    <w:p w:rsidR="00000000" w:rsidDel="00000000" w:rsidP="00000000" w:rsidRDefault="00000000" w:rsidRPr="00000000" w14:paraId="00000079">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w:t>
      </w:r>
    </w:p>
    <w:p w:rsidR="00000000" w:rsidDel="00000000" w:rsidP="00000000" w:rsidRDefault="00000000" w:rsidRPr="00000000" w14:paraId="0000007A">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Management</w:t>
      </w:r>
    </w:p>
    <w:p w:rsidR="00000000" w:rsidDel="00000000" w:rsidP="00000000" w:rsidRDefault="00000000" w:rsidRPr="00000000" w14:paraId="0000007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Finalization Plan</w:t>
      </w:r>
    </w:p>
    <w:p w:rsidR="00000000" w:rsidDel="00000000" w:rsidP="00000000" w:rsidRDefault="00000000" w:rsidRPr="00000000" w14:paraId="0000007C">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 meeting and approval</w:t>
      </w:r>
    </w:p>
    <w:p w:rsidR="00000000" w:rsidDel="00000000" w:rsidP="00000000" w:rsidRDefault="00000000" w:rsidRPr="00000000" w14:paraId="0000007D">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and punctual delivery</w:t>
      </w:r>
    </w:p>
    <w:p w:rsidR="00000000" w:rsidDel="00000000" w:rsidP="00000000" w:rsidRDefault="00000000" w:rsidRPr="00000000" w14:paraId="0000007E">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Gauge success criteria, lessons learned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HHBC Label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Hope Turner, Chloe Webb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Date: 8/1/2024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 Professor Neville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Prepared: 12/1/2024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Level: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Completion Date: 12/31/2024</w:t>
            </w:r>
          </w:p>
        </w:tc>
      </w:tr>
    </w:tbl>
    <w:p w:rsidR="00000000" w:rsidDel="00000000" w:rsidP="00000000" w:rsidRDefault="00000000" w:rsidRPr="00000000" w14:paraId="0000008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Statement</w:t>
      </w:r>
    </w:p>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Design a marketable label within 6 months and a $3,000 budget. </w:t>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w:t>
      </w:r>
      <w:r w:rsidDel="00000000" w:rsidR="00000000" w:rsidRPr="00000000">
        <w:rPr>
          <w:rFonts w:ascii="Times New Roman" w:cs="Times New Roman" w:eastAsia="Times New Roman" w:hAnsi="Times New Roman"/>
          <w:sz w:val="24"/>
          <w:szCs w:val="24"/>
          <w:rtl w:val="0"/>
        </w:rPr>
        <w:t xml:space="preserve">Bring in more revenue to Honey-Hole Brewing Company. Income for commission graphic design artists.</w:t>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Deliverables: </w:t>
      </w:r>
      <w:r w:rsidDel="00000000" w:rsidR="00000000" w:rsidRPr="00000000">
        <w:rPr>
          <w:rFonts w:ascii="Times New Roman" w:cs="Times New Roman" w:eastAsia="Times New Roman" w:hAnsi="Times New Roman"/>
          <w:sz w:val="24"/>
          <w:szCs w:val="24"/>
          <w:rtl w:val="0"/>
        </w:rPr>
        <w:t xml:space="preserve">Prototype Design. Revised Design. Final Design.</w:t>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Milestones: </w:t>
      </w:r>
      <w:r w:rsidDel="00000000" w:rsidR="00000000" w:rsidRPr="00000000">
        <w:rPr>
          <w:rFonts w:ascii="Times New Roman" w:cs="Times New Roman" w:eastAsia="Times New Roman" w:hAnsi="Times New Roman"/>
          <w:sz w:val="24"/>
          <w:szCs w:val="24"/>
          <w:rtl w:val="0"/>
        </w:rPr>
        <w:t xml:space="preserve">Prototype Label Designs - Estimated September 30th. Revised Label Designs - Estimated October 31st. Final Label Submission - Estimated November 30th.</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Estimate: </w:t>
      </w:r>
      <w:r w:rsidDel="00000000" w:rsidR="00000000" w:rsidRPr="00000000">
        <w:rPr>
          <w:rFonts w:ascii="Times New Roman" w:cs="Times New Roman" w:eastAsia="Times New Roman" w:hAnsi="Times New Roman"/>
          <w:sz w:val="24"/>
          <w:szCs w:val="24"/>
          <w:rtl w:val="0"/>
        </w:rPr>
        <w:t xml:space="preserve">$3,000</w:t>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Risks: </w:t>
      </w:r>
      <w:r w:rsidDel="00000000" w:rsidR="00000000" w:rsidRPr="00000000">
        <w:rPr>
          <w:rFonts w:ascii="Times New Roman" w:cs="Times New Roman" w:eastAsia="Times New Roman" w:hAnsi="Times New Roman"/>
          <w:sz w:val="24"/>
          <w:szCs w:val="24"/>
          <w:rtl w:val="0"/>
        </w:rPr>
        <w:t xml:space="preserve">Vastly conflicting designs may lead to a scheduling risk. Client cooperation is a production risk. </w:t>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 </w:t>
      </w:r>
      <w:r w:rsidDel="00000000" w:rsidR="00000000" w:rsidRPr="00000000">
        <w:rPr>
          <w:rFonts w:ascii="Times New Roman" w:cs="Times New Roman" w:eastAsia="Times New Roman" w:hAnsi="Times New Roman"/>
          <w:sz w:val="24"/>
          <w:szCs w:val="24"/>
          <w:rtl w:val="0"/>
        </w:rPr>
        <w:t xml:space="preserve">Application: Design needs to fit proportionally and make sense on the physical product.</w:t>
      </w:r>
    </w:p>
    <w:p w:rsidR="00000000" w:rsidDel="00000000" w:rsidP="00000000" w:rsidRDefault="00000000" w:rsidRPr="00000000" w14:paraId="0000009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Assumptions: </w:t>
      </w:r>
      <w:r w:rsidDel="00000000" w:rsidR="00000000" w:rsidRPr="00000000">
        <w:rPr>
          <w:rFonts w:ascii="Times New Roman" w:cs="Times New Roman" w:eastAsia="Times New Roman" w:hAnsi="Times New Roman"/>
          <w:sz w:val="24"/>
          <w:szCs w:val="24"/>
          <w:rtl w:val="0"/>
        </w:rPr>
        <w:t xml:space="preserve">Schedule is a reasonable timeframe for a small team of commission artists. The client will be reasonable with expectations and suggestions. </w:t>
      </w:r>
    </w:p>
    <w:p w:rsidR="00000000" w:rsidDel="00000000" w:rsidP="00000000" w:rsidRDefault="00000000" w:rsidRPr="00000000" w14:paraId="0000009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Requirements: </w:t>
      </w:r>
      <w:r w:rsidDel="00000000" w:rsidR="00000000" w:rsidRPr="00000000">
        <w:rPr>
          <w:rFonts w:ascii="Times New Roman" w:cs="Times New Roman" w:eastAsia="Times New Roman" w:hAnsi="Times New Roman"/>
          <w:sz w:val="24"/>
          <w:szCs w:val="24"/>
          <w:rtl w:val="0"/>
        </w:rPr>
        <w:t xml:space="preserve">Bottling company responsible for putting labels on products. Make sure files are shareable and can be distributed despite internet complications. Keep software up to date.</w:t>
      </w:r>
    </w:p>
    <w:p w:rsidR="00000000" w:rsidDel="00000000" w:rsidP="00000000" w:rsidRDefault="00000000" w:rsidRPr="00000000" w14:paraId="00000095">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Reviews: </w:t>
      </w:r>
      <w:r w:rsidDel="00000000" w:rsidR="00000000" w:rsidRPr="00000000">
        <w:rPr>
          <w:rFonts w:ascii="Times New Roman" w:cs="Times New Roman" w:eastAsia="Times New Roman" w:hAnsi="Times New Roman"/>
          <w:sz w:val="24"/>
          <w:szCs w:val="24"/>
          <w:rtl w:val="0"/>
        </w:rPr>
        <w:t xml:space="preserve">Bi-monthly meetings (on average) with client; two meetings with Professor Neville (Sponsor).</w:t>
      </w:r>
      <w:r w:rsidDel="00000000" w:rsidR="00000000" w:rsidRPr="00000000">
        <w:rPr>
          <w:rtl w:val="0"/>
        </w:rPr>
      </w:r>
    </w:p>
    <w:p w:rsidR="00000000" w:rsidDel="00000000" w:rsidP="00000000" w:rsidRDefault="00000000" w:rsidRPr="00000000" w14:paraId="0000009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 List</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official project after meeting with team and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Label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label design creation and review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9/30/2024 (Internal, Flexible)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with HHBC to gather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10/1/2024 (External, 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Revised Label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design revisions based on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10/31/2024 (Internal, Flex.)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Design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sponsor and client meeting for label design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11/1/2024 (External, Flex.)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Label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final print-ready 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11/30/2024 (External, 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officially closed with all deliverables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12/1/2024 (External, Mand.)</w:t>
            </w:r>
          </w:p>
        </w:tc>
      </w:tr>
    </w:tbl>
    <w:p w:rsidR="00000000" w:rsidDel="00000000" w:rsidP="00000000" w:rsidRDefault="00000000" w:rsidRPr="00000000" w14:paraId="000000B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Identification and Assessment Plan</w:t>
      </w:r>
    </w:p>
    <w:tbl>
      <w:tblPr>
        <w:tblStyle w:val="Table3"/>
        <w:tblpPr w:leftFromText="180" w:rightFromText="180" w:topFromText="180" w:bottomFromText="180" w:vertAnchor="text" w:horzAnchor="text" w:tblpX="0" w:tblpY="0"/>
        <w:tblW w:w="10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
        <w:gridCol w:w="1920"/>
        <w:gridCol w:w="3855"/>
        <w:gridCol w:w="1380"/>
        <w:gridCol w:w="1050"/>
        <w:gridCol w:w="2100"/>
        <w:tblGridChange w:id="0">
          <w:tblGrid>
            <w:gridCol w:w="315"/>
            <w:gridCol w:w="1920"/>
            <w:gridCol w:w="3855"/>
            <w:gridCol w:w="1380"/>
            <w:gridCol w:w="1050"/>
            <w:gridCol w:w="2100"/>
          </w:tblGrid>
        </w:tblGridChange>
      </w:tblGrid>
      <w:tr>
        <w:trPr>
          <w:cantSplit w:val="0"/>
          <w:trHeight w:val="470.9765625" w:hRule="atLeast"/>
          <w:tblHeader w:val="0"/>
        </w:trPr>
        <w:tc>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Probability</w:t>
            </w:r>
          </w:p>
        </w:tc>
        <w:tc>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Severity </w:t>
            </w:r>
          </w:p>
        </w:tc>
        <w:tc>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p>
        </w:tc>
      </w:tr>
      <w:tr>
        <w:trPr>
          <w:cantSplit w:val="0"/>
          <w:trHeight w:val="1574.8828125" w:hRule="atLeast"/>
          <w:tblHeader w:val="0"/>
        </w:trPr>
        <w:tc>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 ass is NOT an artist!!</w:t>
            </w:r>
          </w:p>
        </w:tc>
        <w:tc>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 has no artistic background or skill, so may make suggestions that are bad for marketing or simply aren’t feasible. He is also notoriously stubborn. This could lead to conflicts with our working relationship if we constantly bump heads.</w:t>
            </w:r>
          </w:p>
        </w:tc>
        <w:tc>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elaborate as to why suggestions would or would not be practical </w:t>
            </w:r>
          </w:p>
        </w:tc>
      </w:tr>
      <w:tr>
        <w:trPr>
          <w:cantSplit w:val="0"/>
          <w:trHeight w:val="1340.9765625" w:hRule="atLeast"/>
          <w:tblHeader w:val="0"/>
        </w:trPr>
        <w:tc>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disagreement</w:t>
            </w:r>
          </w:p>
        </w:tc>
        <w:tc>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team is made up of different graphic design artists, and each will bring their own vision to this assignment. While collaboration and a united design will result in the final product, it cannot be neglected that team members will naturally want to see their effort acknowledged. However, if team members are unwilling to compromise, we will have an issue.</w:t>
            </w:r>
          </w:p>
        </w:tc>
        <w:tc>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Regularly check-in with team members, outside of work preferably, allow them to vent. We will also try our very best to incorporate something from each artist</w:t>
            </w:r>
          </w:p>
        </w:tc>
      </w:tr>
      <w:tr>
        <w:trPr>
          <w:cantSplit w:val="0"/>
          <w:trHeight w:val="930" w:hRule="atLeast"/>
          <w:tblHeader w:val="0"/>
        </w:trPr>
        <w:tc>
          <w:tcPr/>
          <w:p w:rsidR="00000000" w:rsidDel="00000000" w:rsidP="00000000" w:rsidRDefault="00000000" w:rsidRPr="00000000" w14:paraId="000000C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recall/failure</w:t>
            </w:r>
          </w:p>
        </w:tc>
        <w:tc>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bottles don’t do well in stores, we lose that commission bonus and potentially bad PR. </w:t>
            </w:r>
          </w:p>
        </w:tc>
        <w:tc>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 in with HHBC and sponsor about profit concerns</w:t>
            </w:r>
          </w:p>
        </w:tc>
      </w:tr>
    </w:tbl>
    <w:p w:rsidR="00000000" w:rsidDel="00000000" w:rsidP="00000000" w:rsidRDefault="00000000" w:rsidRPr="00000000" w14:paraId="000000C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Figures</w:t>
      </w:r>
    </w:p>
    <w:p w:rsidR="00000000" w:rsidDel="00000000" w:rsidP="00000000" w:rsidRDefault="00000000" w:rsidRPr="00000000" w14:paraId="000000C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SWOT Analysis</w:t>
      </w:r>
    </w:p>
    <w:p w:rsidR="00000000" w:rsidDel="00000000" w:rsidP="00000000" w:rsidRDefault="00000000" w:rsidRPr="00000000" w14:paraId="000000C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09800"/>
            <wp:effectExtent b="0" l="0" r="0" t="0"/>
            <wp:docPr id="10"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NPV Calculation</w:t>
      </w:r>
    </w:p>
    <w:p w:rsidR="00000000" w:rsidDel="00000000" w:rsidP="00000000" w:rsidRDefault="00000000" w:rsidRPr="00000000" w14:paraId="000000D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3328" cy="4433888"/>
            <wp:effectExtent b="0" l="0" r="0" t="0"/>
            <wp:docPr id="9" name="image4.png"/>
            <a:graphic>
              <a:graphicData uri="http://schemas.openxmlformats.org/drawingml/2006/picture">
                <pic:pic>
                  <pic:nvPicPr>
                    <pic:cNvPr id="0" name="image4.png"/>
                    <pic:cNvPicPr preferRelativeResize="0"/>
                  </pic:nvPicPr>
                  <pic:blipFill>
                    <a:blip r:embed="rId7"/>
                    <a:srcRect b="0" l="0" r="0" t="7819"/>
                    <a:stretch>
                      <a:fillRect/>
                    </a:stretch>
                  </pic:blipFill>
                  <pic:spPr>
                    <a:xfrm>
                      <a:off x="0" y="0"/>
                      <a:ext cx="5483328" cy="443388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Payback Period</w:t>
      </w:r>
    </w:p>
    <w:p w:rsidR="00000000" w:rsidDel="00000000" w:rsidP="00000000" w:rsidRDefault="00000000" w:rsidRPr="00000000" w14:paraId="000000D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71913" cy="2065560"/>
            <wp:effectExtent b="0" l="0" r="0" t="0"/>
            <wp:docPr id="13" name="image15.png"/>
            <a:graphic>
              <a:graphicData uri="http://schemas.openxmlformats.org/drawingml/2006/picture">
                <pic:pic>
                  <pic:nvPicPr>
                    <pic:cNvPr id="0" name="image15.png"/>
                    <pic:cNvPicPr preferRelativeResize="0"/>
                  </pic:nvPicPr>
                  <pic:blipFill>
                    <a:blip r:embed="rId8"/>
                    <a:srcRect b="43162" l="0" r="11971" t="0"/>
                    <a:stretch>
                      <a:fillRect/>
                    </a:stretch>
                  </pic:blipFill>
                  <pic:spPr>
                    <a:xfrm>
                      <a:off x="0" y="0"/>
                      <a:ext cx="3871913" cy="206556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4086225</wp:posOffset>
            </wp:positionH>
            <wp:positionV relativeFrom="paragraph">
              <wp:posOffset>161925</wp:posOffset>
            </wp:positionV>
            <wp:extent cx="1768256" cy="1711672"/>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768256" cy="1711672"/>
                    </a:xfrm>
                    <a:prstGeom prst="rect"/>
                    <a:ln/>
                  </pic:spPr>
                </pic:pic>
              </a:graphicData>
            </a:graphic>
          </wp:anchor>
        </w:drawing>
      </w:r>
    </w:p>
    <w:p w:rsidR="00000000" w:rsidDel="00000000" w:rsidP="00000000" w:rsidRDefault="00000000" w:rsidRPr="00000000" w14:paraId="000000D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62434" cy="2913162"/>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62434" cy="291316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ROI</w:t>
      </w:r>
    </w:p>
    <w:p w:rsidR="00000000" w:rsidDel="00000000" w:rsidP="00000000" w:rsidRDefault="00000000" w:rsidRPr="00000000" w14:paraId="000000D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48188" cy="2030588"/>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548188" cy="203058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WBS Chart</w:t>
      </w:r>
    </w:p>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7325" cy="2611785"/>
            <wp:effectExtent b="0" l="0" r="0" t="0"/>
            <wp:docPr id="6" name="image7.png"/>
            <a:graphic>
              <a:graphicData uri="http://schemas.openxmlformats.org/drawingml/2006/picture">
                <pic:pic>
                  <pic:nvPicPr>
                    <pic:cNvPr id="0" name="image7.png"/>
                    <pic:cNvPicPr preferRelativeResize="0"/>
                  </pic:nvPicPr>
                  <pic:blipFill>
                    <a:blip r:embed="rId12"/>
                    <a:srcRect b="5262" l="0" r="0" t="3401"/>
                    <a:stretch>
                      <a:fillRect/>
                    </a:stretch>
                  </pic:blipFill>
                  <pic:spPr>
                    <a:xfrm>
                      <a:off x="0" y="0"/>
                      <a:ext cx="5267325" cy="261178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GANTT Chart</w:t>
      </w:r>
      <w:r w:rsidDel="00000000" w:rsidR="00000000" w:rsidRPr="00000000">
        <w:rPr>
          <w:rtl w:val="0"/>
        </w:rPr>
      </w:r>
    </w:p>
    <w:p w:rsidR="00000000" w:rsidDel="00000000" w:rsidP="00000000" w:rsidRDefault="00000000" w:rsidRPr="00000000" w14:paraId="000000D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7825" cy="2490341"/>
            <wp:effectExtent b="0" l="0" r="0" t="0"/>
            <wp:docPr id="7" name="image10.png"/>
            <a:graphic>
              <a:graphicData uri="http://schemas.openxmlformats.org/drawingml/2006/picture">
                <pic:pic>
                  <pic:nvPicPr>
                    <pic:cNvPr id="0" name="image10.png"/>
                    <pic:cNvPicPr preferRelativeResize="0"/>
                  </pic:nvPicPr>
                  <pic:blipFill>
                    <a:blip r:embed="rId13"/>
                    <a:srcRect b="0" l="0" r="0" t="14278"/>
                    <a:stretch>
                      <a:fillRect/>
                    </a:stretch>
                  </pic:blipFill>
                  <pic:spPr>
                    <a:xfrm>
                      <a:off x="0" y="0"/>
                      <a:ext cx="5457825" cy="2490341"/>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Critical Path Analysis</w:t>
      </w:r>
      <w:r w:rsidDel="00000000" w:rsidR="00000000" w:rsidRPr="00000000">
        <w:rPr>
          <w:rtl w:val="0"/>
        </w:rPr>
      </w:r>
    </w:p>
    <w:p w:rsidR="00000000" w:rsidDel="00000000" w:rsidP="00000000" w:rsidRDefault="00000000" w:rsidRPr="00000000" w14:paraId="000000D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04900"/>
            <wp:effectExtent b="0" l="0" r="0" t="0"/>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 Management Plan</w:t>
      </w:r>
    </w:p>
    <w:p w:rsidR="00000000" w:rsidDel="00000000" w:rsidP="00000000" w:rsidRDefault="00000000" w:rsidRPr="00000000" w14:paraId="000000D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35778" cy="3381821"/>
            <wp:effectExtent b="0" l="0" r="0" t="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935778" cy="3381821"/>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3611910</wp:posOffset>
            </wp:positionV>
            <wp:extent cx="2868716" cy="3057971"/>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868716" cy="305797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114300</wp:posOffset>
            </wp:positionV>
            <wp:extent cx="3090863" cy="3237465"/>
            <wp:effectExtent b="0" l="0" r="0" t="0"/>
            <wp:wrapSquare wrapText="bothSides" distB="114300" distT="114300" distL="114300" distR="114300"/>
            <wp:docPr id="1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090863" cy="323746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3307110</wp:posOffset>
            </wp:positionV>
            <wp:extent cx="3095625" cy="3438554"/>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095625" cy="3438554"/>
                    </a:xfrm>
                    <a:prstGeom prst="rect"/>
                    <a:ln/>
                  </pic:spPr>
                </pic:pic>
              </a:graphicData>
            </a:graphic>
          </wp:anchor>
        </w:drawing>
      </w:r>
    </w:p>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1504950</wp:posOffset>
            </wp:positionH>
            <wp:positionV relativeFrom="paragraph">
              <wp:posOffset>3184624</wp:posOffset>
            </wp:positionV>
            <wp:extent cx="3305175" cy="1082576"/>
            <wp:effectExtent b="0" l="0" r="0" t="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19"/>
                    <a:srcRect b="0" l="0" r="0" t="7597"/>
                    <a:stretch>
                      <a:fillRect/>
                    </a:stretch>
                  </pic:blipFill>
                  <pic:spPr>
                    <a:xfrm>
                      <a:off x="0" y="0"/>
                      <a:ext cx="3305175" cy="1082576"/>
                    </a:xfrm>
                    <a:prstGeom prst="rect"/>
                    <a:ln/>
                  </pic:spPr>
                </pic:pic>
              </a:graphicData>
            </a:graphic>
          </wp:anchor>
        </w:drawing>
      </w:r>
    </w:p>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Lessons Learned Report</w:t>
      </w:r>
    </w:p>
    <w:p w:rsidR="00000000" w:rsidDel="00000000" w:rsidP="00000000" w:rsidRDefault="00000000" w:rsidRPr="00000000" w14:paraId="000000E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11/20/2024</w:t>
      </w:r>
    </w:p>
    <w:tbl>
      <w:tblPr>
        <w:tblStyle w:val="Table4"/>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880"/>
        <w:tblGridChange w:id="0">
          <w:tblGrid>
            <w:gridCol w:w="8880"/>
          </w:tblGrid>
        </w:tblGridChange>
      </w:tblGrid>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Name: </w:t>
            </w:r>
            <w:r w:rsidDel="00000000" w:rsidR="00000000" w:rsidRPr="00000000">
              <w:rPr>
                <w:rFonts w:ascii="Times New Roman" w:cs="Times New Roman" w:eastAsia="Times New Roman" w:hAnsi="Times New Roman"/>
                <w:sz w:val="24"/>
                <w:szCs w:val="24"/>
                <w:rtl w:val="0"/>
              </w:rPr>
              <w:t xml:space="preserve">Honey-Hole Brewing Company Delivery #1</w:t>
            </w:r>
          </w:p>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Sponsor: </w:t>
            </w:r>
            <w:r w:rsidDel="00000000" w:rsidR="00000000" w:rsidRPr="00000000">
              <w:rPr>
                <w:rFonts w:ascii="Times New Roman" w:cs="Times New Roman" w:eastAsia="Times New Roman" w:hAnsi="Times New Roman"/>
                <w:sz w:val="24"/>
                <w:szCs w:val="24"/>
                <w:rtl w:val="0"/>
              </w:rPr>
              <w:t xml:space="preserve">Professor Elainea Neville</w:t>
            </w:r>
          </w:p>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Manager(s): </w:t>
            </w:r>
            <w:r w:rsidDel="00000000" w:rsidR="00000000" w:rsidRPr="00000000">
              <w:rPr>
                <w:rFonts w:ascii="Times New Roman" w:cs="Times New Roman" w:eastAsia="Times New Roman" w:hAnsi="Times New Roman"/>
                <w:sz w:val="24"/>
                <w:szCs w:val="24"/>
                <w:rtl w:val="0"/>
              </w:rPr>
              <w:t xml:space="preserve">Hope Turner and Chloe Webb</w:t>
            </w:r>
          </w:p>
          <w:p w:rsidR="00000000" w:rsidDel="00000000" w:rsidP="00000000" w:rsidRDefault="00000000" w:rsidRPr="00000000" w14:paraId="000000E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Dates: </w:t>
            </w:r>
            <w:r w:rsidDel="00000000" w:rsidR="00000000" w:rsidRPr="00000000">
              <w:rPr>
                <w:rFonts w:ascii="Times New Roman" w:cs="Times New Roman" w:eastAsia="Times New Roman" w:hAnsi="Times New Roman"/>
                <w:sz w:val="24"/>
                <w:szCs w:val="24"/>
                <w:rtl w:val="0"/>
              </w:rPr>
              <w:t xml:space="preserve">August 1st 2024 - December 31st 2024</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Budget: </w:t>
            </w:r>
            <w:r w:rsidDel="00000000" w:rsidR="00000000" w:rsidRPr="00000000">
              <w:rPr>
                <w:rFonts w:ascii="Times New Roman" w:cs="Times New Roman" w:eastAsia="Times New Roman" w:hAnsi="Times New Roman"/>
                <w:sz w:val="24"/>
                <w:szCs w:val="24"/>
                <w:rtl w:val="0"/>
              </w:rPr>
              <w:t xml:space="preserve">$4,095.07</w:t>
            </w:r>
            <w:r w:rsidDel="00000000" w:rsidR="00000000" w:rsidRPr="00000000">
              <w:rPr>
                <w:rtl w:val="0"/>
              </w:rPr>
            </w:r>
          </w:p>
        </w:tc>
      </w:tr>
      <w:tr>
        <w:trPr>
          <w:cantSplit w:val="0"/>
          <w:trHeight w:val="81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Did the project meet scope, time, and cost goals?</w:t>
            </w:r>
          </w:p>
          <w:p w:rsidR="00000000" w:rsidDel="00000000" w:rsidP="00000000" w:rsidRDefault="00000000" w:rsidRPr="00000000" w14:paraId="000000E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went slightly over our estimated budget but did not blow it out of proportion.</w:t>
            </w:r>
            <w:r w:rsidDel="00000000" w:rsidR="00000000" w:rsidRPr="00000000">
              <w:rPr>
                <w:rtl w:val="0"/>
              </w:rPr>
            </w:r>
          </w:p>
          <w:p w:rsidR="00000000" w:rsidDel="00000000" w:rsidP="00000000" w:rsidRDefault="00000000" w:rsidRPr="00000000" w14:paraId="000000EB">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What was the success criteria listed in the project scope statement?</w:t>
            </w:r>
          </w:p>
          <w:p w:rsidR="00000000" w:rsidDel="00000000" w:rsidP="00000000" w:rsidRDefault="00000000" w:rsidRPr="00000000" w14:paraId="000000E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Produce a prototype logo within the first two months of the project schedule. Meet with the sponsor to get feedback and suggestions. Finalize the design that will appear on the product.</w:t>
            </w:r>
            <w:r w:rsidDel="00000000" w:rsidR="00000000" w:rsidRPr="00000000">
              <w:rPr>
                <w:rtl w:val="0"/>
              </w:rPr>
            </w:r>
          </w:p>
          <w:p w:rsidR="00000000" w:rsidDel="00000000" w:rsidP="00000000" w:rsidRDefault="00000000" w:rsidRPr="00000000" w14:paraId="000000ED">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Reflect on whether or not you met the project success criteria.</w:t>
            </w:r>
          </w:p>
          <w:p w:rsidR="00000000" w:rsidDel="00000000" w:rsidP="00000000" w:rsidRDefault="00000000" w:rsidRPr="00000000" w14:paraId="000000E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did, as the team worked very efficiently with the client (HHBC) and overcame all challenges.</w:t>
            </w:r>
            <w:r w:rsidDel="00000000" w:rsidR="00000000" w:rsidRPr="00000000">
              <w:rPr>
                <w:rtl w:val="0"/>
              </w:rPr>
            </w:r>
          </w:p>
          <w:p w:rsidR="00000000" w:rsidDel="00000000" w:rsidP="00000000" w:rsidRDefault="00000000" w:rsidRPr="00000000" w14:paraId="000000EF">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What were the main lessons your team learned from this project?</w:t>
            </w:r>
          </w:p>
          <w:p w:rsidR="00000000" w:rsidDel="00000000" w:rsidP="00000000" w:rsidRDefault="00000000" w:rsidRPr="00000000" w14:paraId="000000F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How to work artistically, creatively, and collaboratively to produce packaging with marketing in mind. </w:t>
            </w:r>
            <w:r w:rsidDel="00000000" w:rsidR="00000000" w:rsidRPr="00000000">
              <w:rPr>
                <w:rtl w:val="0"/>
              </w:rPr>
            </w:r>
          </w:p>
          <w:p w:rsidR="00000000" w:rsidDel="00000000" w:rsidP="00000000" w:rsidRDefault="00000000" w:rsidRPr="00000000" w14:paraId="000000F1">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Describe one example of what went right on this project.</w:t>
            </w:r>
          </w:p>
          <w:p w:rsidR="00000000" w:rsidDel="00000000" w:rsidP="00000000" w:rsidRDefault="00000000" w:rsidRPr="00000000" w14:paraId="000000F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client was pleased with the initial design, but requested simple changes to better match their brand identity. Thus, we started off already fairly close to what the client wanted.</w:t>
            </w:r>
            <w:r w:rsidDel="00000000" w:rsidR="00000000" w:rsidRPr="00000000">
              <w:rPr>
                <w:rtl w:val="0"/>
              </w:rPr>
            </w:r>
          </w:p>
          <w:p w:rsidR="00000000" w:rsidDel="00000000" w:rsidP="00000000" w:rsidRDefault="00000000" w:rsidRPr="00000000" w14:paraId="000000F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Describe one example of what went wrong on this project.</w:t>
            </w:r>
          </w:p>
          <w:p w:rsidR="00000000" w:rsidDel="00000000" w:rsidP="00000000" w:rsidRDefault="00000000" w:rsidRPr="00000000" w14:paraId="000000F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Our design software we use updated and ended up corrupting some files that were unable to be restored. One artist’s tablet stopped working entirely. Thankfully, they’re files are stored on their iCloud and could be recovered.</w:t>
            </w:r>
            <w:r w:rsidDel="00000000" w:rsidR="00000000" w:rsidRPr="00000000">
              <w:rPr>
                <w:rtl w:val="0"/>
              </w:rPr>
            </w:r>
          </w:p>
          <w:p w:rsidR="00000000" w:rsidDel="00000000" w:rsidP="00000000" w:rsidRDefault="00000000" w:rsidRPr="00000000" w14:paraId="000000F5">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What will you do differently on the next project based on your experience     working on this project?</w:t>
            </w:r>
          </w:p>
          <w:p w:rsidR="00000000" w:rsidDel="00000000" w:rsidP="00000000" w:rsidRDefault="00000000" w:rsidRPr="00000000" w14:paraId="000000F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one, artists will be encouraged to keep a backlog of saved drafts in each step of a design they work on, in case something like this happens again. Secondly, we will likely assemble a smaller team to speed-up the drafting process.</w:t>
            </w:r>
            <w:r w:rsidDel="00000000" w:rsidR="00000000" w:rsidRPr="00000000">
              <w:rPr>
                <w:rtl w:val="0"/>
              </w:rPr>
            </w:r>
          </w:p>
        </w:tc>
      </w:tr>
    </w:tbl>
    <w:p w:rsidR="00000000" w:rsidDel="00000000" w:rsidP="00000000" w:rsidRDefault="00000000" w:rsidRPr="00000000" w14:paraId="000000F7">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Transition Plan</w:t>
      </w:r>
    </w:p>
    <w:p w:rsidR="00000000" w:rsidDel="00000000" w:rsidP="00000000" w:rsidRDefault="00000000" w:rsidRPr="00000000" w14:paraId="0000010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11/20/2024</w:t>
      </w:r>
    </w:p>
    <w:p w:rsidR="00000000" w:rsidDel="00000000" w:rsidP="00000000" w:rsidRDefault="00000000" w:rsidRPr="00000000" w14:paraId="00000108">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Name: </w:t>
      </w:r>
      <w:r w:rsidDel="00000000" w:rsidR="00000000" w:rsidRPr="00000000">
        <w:rPr>
          <w:rFonts w:ascii="Times New Roman" w:cs="Times New Roman" w:eastAsia="Times New Roman" w:hAnsi="Times New Roman"/>
          <w:sz w:val="24"/>
          <w:szCs w:val="24"/>
          <w:rtl w:val="0"/>
        </w:rPr>
        <w:t xml:space="preserve">Honey-Hole Brewing Company Delivery #1</w:t>
      </w:r>
      <w:r w:rsidDel="00000000" w:rsidR="00000000" w:rsidRPr="00000000">
        <w:rPr>
          <w:rtl w:val="0"/>
        </w:rPr>
      </w:r>
    </w:p>
    <w:p w:rsidR="00000000" w:rsidDel="00000000" w:rsidP="00000000" w:rsidRDefault="00000000" w:rsidRPr="00000000" w14:paraId="00000109">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10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Design a marketable label for a new product line (bottled beverages) that will be sold in HHBC and retail. </w:t>
      </w:r>
      <w:r w:rsidDel="00000000" w:rsidR="00000000" w:rsidRPr="00000000">
        <w:rPr>
          <w:rtl w:val="0"/>
        </w:rPr>
      </w:r>
    </w:p>
    <w:p w:rsidR="00000000" w:rsidDel="00000000" w:rsidP="00000000" w:rsidRDefault="00000000" w:rsidRPr="00000000" w14:paraId="0000010B">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p w:rsidR="00000000" w:rsidDel="00000000" w:rsidP="00000000" w:rsidRDefault="00000000" w:rsidRPr="00000000" w14:paraId="0000010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Manager(s) are in active email communication with executives of the chosen warehouse that will produce the bottles and print the labels onto them.</w:t>
      </w:r>
    </w:p>
    <w:p w:rsidR="00000000" w:rsidDel="00000000" w:rsidP="00000000" w:rsidRDefault="00000000" w:rsidRPr="00000000" w14:paraId="0000010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chosen warehouse will ensure quality control; that labels are printed on correctly, in full color and resolution before sending them out.</w:t>
      </w:r>
    </w:p>
    <w:p w:rsidR="00000000" w:rsidDel="00000000" w:rsidP="00000000" w:rsidRDefault="00000000" w:rsidRPr="00000000" w14:paraId="0000010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from HHBC will also be in contact with this third party as well, and will communicate estimated and expected delivery dates effectively.</w:t>
      </w:r>
    </w:p>
    <w:p w:rsidR="00000000" w:rsidDel="00000000" w:rsidP="00000000" w:rsidRDefault="00000000" w:rsidRPr="00000000" w14:paraId="0000010F">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 </w:t>
      </w:r>
      <w:r w:rsidDel="00000000" w:rsidR="00000000" w:rsidRPr="00000000">
        <w:rPr>
          <w:rFonts w:ascii="Times New Roman" w:cs="Times New Roman" w:eastAsia="Times New Roman" w:hAnsi="Times New Roman"/>
          <w:sz w:val="24"/>
          <w:szCs w:val="24"/>
          <w:rtl w:val="0"/>
        </w:rPr>
        <w:t xml:space="preserve">L. Abel’s Labeling &amp; Bottling Factory</w:t>
      </w:r>
      <w:r w:rsidDel="00000000" w:rsidR="00000000" w:rsidRPr="00000000">
        <w:rPr>
          <w:rtl w:val="0"/>
        </w:rPr>
      </w:r>
    </w:p>
    <w:p w:rsidR="00000000" w:rsidDel="00000000" w:rsidP="00000000" w:rsidRDefault="00000000" w:rsidRPr="00000000" w14:paraId="00000110">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Required</w:t>
      </w:r>
    </w:p>
    <w:p w:rsidR="00000000" w:rsidDel="00000000" w:rsidP="00000000" w:rsidRDefault="00000000" w:rsidRPr="00000000" w14:paraId="0000011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main work required to support the products/services developed from this project includes:</w:t>
      </w:r>
      <w:r w:rsidDel="00000000" w:rsidR="00000000" w:rsidRPr="00000000">
        <w:rPr>
          <w:rtl w:val="0"/>
        </w:rPr>
      </w:r>
    </w:p>
    <w:p w:rsidR="00000000" w:rsidDel="00000000" w:rsidP="00000000" w:rsidRDefault="00000000" w:rsidRPr="00000000" w14:paraId="0000011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Active design work in our softwares and feedback communication with HHBC.</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457088</wp:posOffset>
            </wp:positionV>
            <wp:extent cx="3957638" cy="2772408"/>
            <wp:effectExtent b="0" l="0" r="0" t="0"/>
            <wp:wrapSquare wrapText="bothSides" distB="114300" distT="114300" distL="114300" distR="11430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957638" cy="2772408"/>
                    </a:xfrm>
                    <a:prstGeom prst="rect"/>
                    <a:ln/>
                  </pic:spPr>
                </pic:pic>
              </a:graphicData>
            </a:graphic>
          </wp:anchor>
        </w:drawing>
      </w:r>
    </w:p>
    <w:p w:rsidR="00000000" w:rsidDel="00000000" w:rsidP="00000000" w:rsidRDefault="00000000" w:rsidRPr="00000000" w14:paraId="00000113">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Schedule</w:t>
      </w:r>
    </w:p>
    <w:p w:rsidR="00000000" w:rsidDel="00000000" w:rsidP="00000000" w:rsidRDefault="00000000" w:rsidRPr="00000000" w14:paraId="0000011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rtl w:val="0"/>
      </w:rPr>
      <w:t xml:space="preserve">HONEY-HOLE BREWING CO.</w:t>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6.png"/><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1.jpg"/><Relationship Id="rId18"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