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EB351 Marketing Management Case Study Paper </w:t>
      </w:r>
      <w:r w:rsidDel="00000000" w:rsidR="00000000" w:rsidRPr="00000000">
        <w:rPr>
          <w:rFonts w:ascii="Times New Roman" w:cs="Times New Roman" w:eastAsia="Times New Roman" w:hAnsi="Times New Roman"/>
          <w:sz w:val="24"/>
          <w:szCs w:val="24"/>
          <w:rtl w:val="0"/>
        </w:rPr>
        <w:t xml:space="preserve">#1: Mendoza Marathon Corporation</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Marathon Consulting Firm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Akshat Garg, Kaitlyn Lynch, Jacob Verduzo, Chloe Webb</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11, 2023</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Li Shen </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Juniata College</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(Kaitlyn Lynch)</w:t>
      </w:r>
    </w:p>
    <w:p w:rsidR="00000000" w:rsidDel="00000000" w:rsidP="00000000" w:rsidRDefault="00000000" w:rsidRPr="00000000" w14:paraId="0000002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Mendoza Marathon Corporation (MMC) is a company that hosts races which combine different features of ultramarathons and military-style obstacle courses. They have more than 50 annual races all across the United States, Canada, and Europe. MMC was founded in the late 1990s by Danny Mendoza, a former Olympian and now CEO, as an ultimate personal challenge among him and his friends. MMC has risen in popularity which has caused it to become quite competitive to register for the races. There are two options available: register online which means that there are thousands of people competing for a spot or showing up at the race site in person to stand in line for a better chance to get a ticket. Additionally, the diehard races have begun signing up for races they do not want to compete in just for a chance to race if they do not get a spot in the race they want. This has created many frustrations among races, so MMC is looking to add an exclusive membership program, for $1,500 annual fee, to offer advanced race entry for dedicated racers.  </w:t>
      </w:r>
    </w:p>
    <w:p w:rsidR="00000000" w:rsidDel="00000000" w:rsidP="00000000" w:rsidRDefault="00000000" w:rsidRPr="00000000" w14:paraId="0000002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SWOT Analysis </w:t>
      </w:r>
    </w:p>
    <w:p w:rsidR="00000000" w:rsidDel="00000000" w:rsidP="00000000" w:rsidRDefault="00000000" w:rsidRPr="00000000" w14:paraId="0000002C">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 (Akshat Garg)</w:t>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Mendoza Marathon Corporation possesses several advantages; particularly notable is the loyalty exhibited by its customer base, which consists primarily of ultramarathon runners and passionate athletes. Despite enduring several obstacles, such as waiting in line for hours alongside hundreds of other athletes to secure race tickets, the level of dedication and loyalty demonstrated by athletes towards the marathon event is impressive. This customer loyalty, combined with the unique events, which combine ultramarathons and military-style obstacles, distinguishes the Mendoza Marathon from its competitors and serves as the primary attraction for hardcore athletes and fitness enthusiasts. As a result, the event not only challenges participants' endurance but also provides them with an unforgettable experience.</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corporation's ability to foster a sense of community, exemplified by the Mendoza Maniacs, serves as an additional strength. This community not only offers valuable support for athletes but also provides them with a sense of belonging to a group of individuals who have adopted extreme endurance as a way of life, while also offering opportunities to network. </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Mendoza Marathon Corporation's strengths include its loyal customer base, unique event offerings, and sense of community, all of which contribute to its success.</w:t>
      </w:r>
    </w:p>
    <w:p w:rsidR="00000000" w:rsidDel="00000000" w:rsidP="00000000" w:rsidRDefault="00000000" w:rsidRPr="00000000" w14:paraId="0000003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 (Kaitlyn Lynch)</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Mendoza Marathon Corporation has many strengths, it does have one major weakness. This weakness is how the registration for the races are designed. The popularity of Mendoza has caused it to start to sell out race slots extremely fast which created a competitive environment trying to sign up for the races. The loyal fan base that Mendoza has wants to avoid the challenges of competing against thousands of people online for a spot in the race. These members would rather spend thousands of dollars, hours or days of their time, and a lot of effort to go to the racing sites to sign up for the races for a better chance at getting into the races. Many of these core supporters find it frustrating to go through all this effort to sign up for a race that they are not even guaranteed a spot in. This created the idea of Mendoza Access which would cost $1,500 annually and members would be offered advance entrance to any race. </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Additionally, some customers are signing up for races that they do not want to race in just to make sure they can get a spot in a Mendoza marathon. This causes some bibs in the races to go unused, wasting a spot that another runner would have loved to take. While they do have plenty of races, the races are not being filled up which then leads to more competition in trying to sign up for the race. </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Furthermore, when Mendoza ran this idea online through multiple different social media platforms another weakness presented itself. The Mendoza Access program was criticized and disliked by many people who thought that it was not worth paying for it. Those customers viewed it as a way to allow richer marathon runners the access to compete in any race they wanted to. Plus, they do not see the benefits outweighing the costs. One member even thinks that Mendoza is just trying to get more money out of them. This could cause the loyal fanbase to not feel like they are a part of the Mendoza family or they have to pay to be a part of it. </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final weakness is that competitors could see the customers leaving Mendoza races and start signing up for other races. There is the chance of loyal customers leaving because they do not feel valued or are put off by this new program that favors those with more money. While there is not much information known about competitors in this case there is always the chance of another company using this as an opportunity to grow their business. Mendoza needs to find a way to satisfy their loyal customers while still retaining them and making a profit. </w:t>
      </w:r>
    </w:p>
    <w:p w:rsidR="00000000" w:rsidDel="00000000" w:rsidP="00000000" w:rsidRDefault="00000000" w:rsidRPr="00000000" w14:paraId="0000003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 (Chloe Webb)</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MMC, although struggling to make a decision, has plenty of opportunities available to them currently. Over the past 10 years there has been a 57.8% increase of people interested in running. Unfortunately for MMC, America’s percentage of runners has begun to decrease in the last couple of years. Asia, however, is continuing to see an increase in interest. The increasing demand of races in Asia could show promising markets for MMC. Not only that, but MMC could increase their merchandising and expand into those markets. If they wanted to, they could create MMC themed athletic or casual clothing, water bottles, bracelets, stickers, etc. The opportunity to expand in merchandising does not stop, as long as current and future customers can be convinced to buy. Proper market penetration for both Asian markets and merchandising markets offer more expansion opportunities for MMC. </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Mendoza Marathon Corporation may not have a website up to the customers, nor Mendoza’s, standards. MMC has the opportunity to upgrade their website to please their customers. If a new race drops for online ticket sales, and it’s still first-come first-serve, this may overwhelm their web servers. Especially if racers purchasing tickets in-person becomes too inconvenient. Their website should also be both user and beginner friendly. Meaning, there will be easy web navigation and finding upcoming race information is also simple. Through this improved website, they can then operate their online presence, along with bib sales, much more efficiently. </w:t>
      </w:r>
    </w:p>
    <w:p w:rsidR="00000000" w:rsidDel="00000000" w:rsidP="00000000" w:rsidRDefault="00000000" w:rsidRPr="00000000" w14:paraId="0000003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 (Jacob Verduzco)</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Marathon Corporation has had a lot of success and although registration has not necessarily stopped the masses from participating in races (or attempting to, at least), it also hasn’t helped them flourish. Meanwhile, competitors have moved forward into more technological advancements that MMC has not participated in. Berlin Marathon, for example, has a better website that can handle the capacity of large groups when registration rolls around. Not only this but competitors use their own sort of system to reward their customers. From research, it seems that many have opted for providing bundles that include partnerships with hotels and flights for discounts along with other benefits that are individualized to fit their company.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other threat is that participation in marathons around the globe have been in a constant decline for well over four years. According to Sussan Perry, a journalist at MiniPost,  There has been a 13% decrease in marathon runners in America and Europe. It would be awful if MMC lost more runners than it had to because it was not Technologically advanced and did not offer its members motives to stay with them rather than going to another corporation that offered better services than they do.  </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MMC are holding themselves back with their poor internal management. Registration should have been settled from the beginning, as it is the foundation for which the races are developed through. Right now, they do not have the proper management or competitive threshold to stay successful in the market long-term.0</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of 4 P’s (Chloe Webb, Kaitlyn Lynch) </w:t>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MMC sells more than just a product or service, they sell an “experience” that gives fans a “sense of belonging”. Their fans, being labeled “Mendoza Maniacs”, clearly outlines their loyalty to the brand. Both MMC’s and a competitor, Western States Endurance Run’s (WSER) races sell tickets, or “Bibs”, in order to enter a marathon. However, WSER has a lot more steps involved in an attempt to make acceptance fairer to everyone attempting to participate. WSER’s begins their bib sales through an application process. Then, the runners must qualify for the race. After, all qualifying runners are entered into a lottery process. 50-70 applicants are then chosen to have the opportunity to participate in the marathon. This causes less people to fight over spots by leaving it up to chance instead of the first-come first-serve tickets sales that MMC does. </w:t>
      </w:r>
    </w:p>
    <w:p w:rsidR="00000000" w:rsidDel="00000000" w:rsidP="00000000" w:rsidRDefault="00000000" w:rsidRPr="00000000" w14:paraId="0000003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Promotion</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Mendoza Marathon Corporation can be analyzed using the “4P’s”. The first “P” refers to “Promotion.” Promotion is how the seller communicates their product or service to potential buyers. With MMC being a fictional company, it is hard to properly explain how their business operates within certain fields. With that, how MMC promotes their races is not straightforward. Clearly, however, tickets sell out quickly and runners compete for the chance to participate. The same seems to go for the Western States 100 Miles One Day Run, a possible competitor to MMC’s races. Overall, the Western States Endurance Run (WSER) seems to be based in a longstanding tradition, rather than promoted through specific advertising materials. For all we know, MMC’s races might also rely on tradition as well. One thing MMC could be doing is running a wide variety of advertisement campaigns. This includes things like; Social media campaigns, local ads (radio stations, posters, etc.), billboards, and TV commercials. MMC should also come up with a mission statement for their brand. This allows for their brand to gain familiarity and memorableness through their advertising. Lastly, MMC could do what </w:t>
      </w:r>
      <w:r w:rsidDel="00000000" w:rsidR="00000000" w:rsidRPr="00000000">
        <w:rPr>
          <w:rFonts w:ascii="Times New Roman" w:cs="Times New Roman" w:eastAsia="Times New Roman" w:hAnsi="Times New Roman"/>
          <w:sz w:val="24"/>
          <w:szCs w:val="24"/>
          <w:rtl w:val="0"/>
        </w:rPr>
        <w:t xml:space="preserve">WSER</w:t>
      </w:r>
      <w:r w:rsidDel="00000000" w:rsidR="00000000" w:rsidRPr="00000000">
        <w:rPr>
          <w:rFonts w:ascii="Times New Roman" w:cs="Times New Roman" w:eastAsia="Times New Roman" w:hAnsi="Times New Roman"/>
          <w:sz w:val="24"/>
          <w:szCs w:val="24"/>
          <w:rtl w:val="0"/>
        </w:rPr>
        <w:t xml:space="preserve"> is currently doing with their sponsorships and partnerships. In order to save money on MMC’s end, they could work with other companies to improve their overall experience. For example, WSER is currently sponsored by companies like “The Active Joe”, “Monsters of Massage'', and “Ultimate Direction”. Each partnership or sponsor can advertise to their own customer base as well. </w:t>
      </w:r>
      <w:r w:rsidDel="00000000" w:rsidR="00000000" w:rsidRPr="00000000">
        <w:rPr>
          <w:rtl w:val="0"/>
        </w:rPr>
      </w:r>
    </w:p>
    <w:p w:rsidR="00000000" w:rsidDel="00000000" w:rsidP="00000000" w:rsidRDefault="00000000" w:rsidRPr="00000000" w14:paraId="00000041">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w:t>
      </w:r>
    </w:p>
    <w:p w:rsidR="00000000" w:rsidDel="00000000" w:rsidP="00000000" w:rsidRDefault="00000000" w:rsidRPr="00000000" w14:paraId="0000004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Price is what is exchanged for the product. Mendoza has a $350 entry fee for every race that they hold. Their possible VIP program would be a $1,500 annual fee for advanced entry to any race, but the race would still have to pay the $350 entry fee. A competitor Western States 100 prices changes from year to year but is $410 for this year plus any online fees. Overall, Mendoza races are cheaper to race in compared to Western States 100. </w:t>
      </w: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Place is defined as the means of getting the product to the consumer. Runners can enter into the marathons by registering online or in person at the race while it is quicker to sign up online it is more competitive. The case does not provide information related to how many races are entered into each race. Whereas a competitor of Mendoza like the Western States 100 mile race has two ways of entry. One is racing so well in qualifying races that you are automatically entered into the race and another way is to have a qualifying time in certain races and then entering their lottery. From this lottery a majority of racers are chosen, randomly, for the race. Their lottery system offers a more fair chance of getting into the race compared to Mendoza. Mendoza has different places all across the United States, Canada, and Europe where they host their marathons. This provides a wide variety of landscapes for racers to enjoy. Whereas the Western States 100 is offered in the same location every single year which makes it more interesting to race with Mendoza. </w:t>
        <w:tab/>
      </w:r>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Fonts w:ascii="Times New Roman" w:cs="Times New Roman" w:eastAsia="Times New Roman" w:hAnsi="Times New Roman"/>
          <w:b w:val="1"/>
          <w:bCs w:val="1"/>
          <w:sz w:val="24"/>
          <w:szCs w:val="24"/>
          <w:rtl w:val="0"/>
        </w:rPr>
        <w:t xml:space="preserve">Identification of Problem (Akshat Garg)</w:t>
      </w:r>
      <w:r w:rsidDel="00000000" w:rsidR="00000000" w:rsidRPr="00000000">
        <w:rPr>
          <w:rtl w:val="0"/>
        </w:rPr>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process for races offered by the Mendoza Marathon Corporation is a considerable challenge for participants. Despite offering two registration methods - online and offline - both options are associated with limitations. Online registration frequently involves fierce competition among thousands of potential participants, leading to a narrow window of time for individuals to secure their place in events. In contrast, the offline registration process involves individuals queuing in line for several hours at the race site to purchase a limited number of tickets, which does not guarantee their participation in their preferred events.</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because registration is not guaranteed, participants often register for multiple events to increase their chances of securing a spot. However, this approach often results in unused bibs, exacerbating scarcity for other participants.</w:t>
      </w:r>
    </w:p>
    <w:p w:rsidR="00000000" w:rsidDel="00000000" w:rsidP="00000000" w:rsidRDefault="00000000" w:rsidRPr="00000000" w14:paraId="0000004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Actions </w:t>
      </w:r>
    </w:p>
    <w:p w:rsidR="00000000" w:rsidDel="00000000" w:rsidP="00000000" w:rsidRDefault="00000000" w:rsidRPr="00000000" w14:paraId="0000004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1-- Free </w:t>
      </w:r>
      <w:r w:rsidDel="00000000" w:rsidR="00000000" w:rsidRPr="00000000">
        <w:rPr>
          <w:rFonts w:ascii="Times New Roman" w:cs="Times New Roman" w:eastAsia="Times New Roman" w:hAnsi="Times New Roman"/>
          <w:b w:val="1"/>
          <w:bCs w:val="1"/>
          <w:sz w:val="24"/>
          <w:szCs w:val="24"/>
          <w:rtl w:val="0"/>
        </w:rPr>
        <w:t xml:space="preserve">Access to Two Races</w:t>
      </w:r>
      <w:r w:rsidDel="00000000" w:rsidR="00000000" w:rsidRPr="00000000">
        <w:rPr>
          <w:rFonts w:ascii="Times New Roman" w:cs="Times New Roman" w:eastAsia="Times New Roman" w:hAnsi="Times New Roman"/>
          <w:b w:val="1"/>
          <w:bCs w:val="1"/>
          <w:sz w:val="24"/>
          <w:szCs w:val="24"/>
          <w:rtl w:val="0"/>
        </w:rPr>
        <w:t xml:space="preserve"> (Akshat Garg)</w:t>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possible solution to address the challenges faced by the Mendoza Marathon Corporation could be to increase the exclusive membership fee to $2,200 per year. This charge would cover the registration fees for two races annually, as well as offering discounts on official merchandise, access to members-only events, and priority registration for every event.</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advantage of this option is that participants are likely to perceive it as a fair deal, as the cost of the free races is included in the membership fee. The psychological principle of reciprocity suggests that when individuals receive free items or products, they tend to feel rewarded, even if they understand that the cost is included in another purchase. Moreover, this approach offers several additional benefits, such as addressing the issue of unused bibs and streamlining the registration process for hardcore athletes.</w:t>
      </w:r>
    </w:p>
    <w:p w:rsidR="00000000" w:rsidDel="00000000" w:rsidP="00000000" w:rsidRDefault="00000000" w:rsidRPr="00000000" w14:paraId="000000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increasing the exclusive membership fee offers several advantages for the Mendoza Marathon Corporation, including incentivizing participation and offering a comprehensive solution to several of the issues faced by the organization.</w:t>
      </w: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2-- </w:t>
      </w:r>
      <w:r w:rsidDel="00000000" w:rsidR="00000000" w:rsidRPr="00000000">
        <w:rPr>
          <w:rFonts w:ascii="Times New Roman" w:cs="Times New Roman" w:eastAsia="Times New Roman" w:hAnsi="Times New Roman"/>
          <w:b w:val="1"/>
          <w:bCs w:val="1"/>
          <w:sz w:val="24"/>
          <w:szCs w:val="24"/>
          <w:rtl w:val="0"/>
        </w:rPr>
        <w:t xml:space="preserve">Create a Bigger VIP Package</w:t>
      </w:r>
      <w:r w:rsidDel="00000000" w:rsidR="00000000" w:rsidRPr="00000000">
        <w:rPr>
          <w:rFonts w:ascii="Times New Roman" w:cs="Times New Roman" w:eastAsia="Times New Roman" w:hAnsi="Times New Roman"/>
          <w:b w:val="1"/>
          <w:bCs w:val="1"/>
          <w:sz w:val="24"/>
          <w:szCs w:val="24"/>
          <w:rtl w:val="0"/>
        </w:rPr>
        <w:t xml:space="preserve"> (Jacob V)</w:t>
      </w:r>
    </w:p>
    <w:p w:rsidR="00000000" w:rsidDel="00000000" w:rsidP="00000000" w:rsidRDefault="00000000" w:rsidRPr="00000000" w14:paraId="0000004E">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white"/>
          <w:rtl w:val="0"/>
        </w:rPr>
        <w:t xml:space="preserve">Our second option would be to amp up the appeal of the VIP membership. Research has proven that we are not as technologically advanced as our counterparts and a new plan could help. We can create an offer that matches or overshadows our competitors by providing perks that weren’t in place with the original offer. </w:t>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We can partner with hotels, airlines, and athletic stores that share MMC’s core values to give VIP members access to discounts in race locations. Partners could benefit from this as well by allowing them to have their brands on particular 20XX marathon gear. Members would also have access to the benefits established in the original proposal. If the perks won’t appeal to them completely, this second option of removing entry fees for the first five races will gain traction. Because there will be so many benefits, this membership can range from 2500-2800 annually. We could also donate 15% of profits to curated charities for Mendoza’s choice to make it seem like increasing revenue is not the goal. </w:t>
      </w: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Recommendation/Conclusion (Kaitlyn Lynch)</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we recommend that Mendoza creates a bigger VIP package that can offer more benefits. Through doing this the VIP members would pay more, but they would be granted access to more races and other benefits. Additionally, through partnering with other brands Mendoza can grow their races and their audience which gives them the potential to grow their market into other countries like Asia. Furthermore, this VIP package also offers the opportunity for runners to support charity while doing something they love, racing. If Mendoza can find a way to increase their support then they will be able to continue to expand their brand and spread their love of racing. </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Works Cited</w:t>
      </w:r>
      <w:r w:rsidDel="00000000" w:rsidR="00000000" w:rsidRPr="00000000">
        <w:rPr>
          <w:rtl w:val="0"/>
        </w:rPr>
      </w:r>
    </w:p>
    <w:p w:rsidR="00000000" w:rsidDel="00000000" w:rsidP="00000000" w:rsidRDefault="00000000" w:rsidRPr="00000000" w14:paraId="0000005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Andersen, J. J. (2016, July 16). </w:t>
      </w:r>
      <w:r w:rsidDel="00000000" w:rsidR="00000000" w:rsidRPr="00000000">
        <w:rPr>
          <w:rFonts w:ascii="Times New Roman" w:cs="Times New Roman" w:eastAsia="Times New Roman" w:hAnsi="Times New Roman"/>
          <w:i w:val="1"/>
          <w:iCs w:val="1"/>
          <w:sz w:val="24"/>
          <w:szCs w:val="24"/>
          <w:rtl w:val="0"/>
        </w:rPr>
        <w:t xml:space="preserve">The state of running 2019</w:t>
      </w:r>
      <w:r w:rsidDel="00000000" w:rsidR="00000000" w:rsidRPr="00000000">
        <w:rPr>
          <w:rFonts w:ascii="Times New Roman" w:cs="Times New Roman" w:eastAsia="Times New Roman" w:hAnsi="Times New Roman"/>
          <w:sz w:val="24"/>
          <w:szCs w:val="24"/>
          <w:rtl w:val="0"/>
        </w:rPr>
        <w:t xml:space="preserve">. International Institute for Race </w:t>
      </w:r>
    </w:p>
    <w:p w:rsidR="00000000" w:rsidDel="00000000" w:rsidP="00000000" w:rsidRDefault="00000000" w:rsidRPr="00000000" w14:paraId="0000005D">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 Retrieved March 9, 2023, from https://racemedicine.org/the-state-of-running-2019/ </w:t>
      </w:r>
    </w:p>
    <w:p w:rsidR="00000000" w:rsidDel="00000000" w:rsidP="00000000" w:rsidRDefault="00000000" w:rsidRPr="00000000" w14:paraId="0000005E">
      <w:pPr>
        <w:spacing w:after="240" w:before="240"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Bertini, M., &amp; Tavassoli, N. (2017, June 26). </w:t>
      </w:r>
      <w:r w:rsidDel="00000000" w:rsidR="00000000" w:rsidRPr="00000000">
        <w:rPr>
          <w:rFonts w:ascii="Times New Roman" w:cs="Times New Roman" w:eastAsia="Times New Roman" w:hAnsi="Times New Roman"/>
          <w:i w:val="1"/>
          <w:iCs w:val="1"/>
          <w:sz w:val="24"/>
          <w:szCs w:val="24"/>
          <w:rtl w:val="0"/>
        </w:rPr>
        <w:t xml:space="preserve">Case Study: When You Have to Choose </w:t>
      </w:r>
    </w:p>
    <w:p w:rsidR="00000000" w:rsidDel="00000000" w:rsidP="00000000" w:rsidRDefault="00000000" w:rsidRPr="00000000" w14:paraId="0000005F">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Between Core and New Customers</w:t>
      </w:r>
      <w:r w:rsidDel="00000000" w:rsidR="00000000" w:rsidRPr="00000000">
        <w:rPr>
          <w:rFonts w:ascii="Times New Roman" w:cs="Times New Roman" w:eastAsia="Times New Roman" w:hAnsi="Times New Roman"/>
          <w:sz w:val="24"/>
          <w:szCs w:val="24"/>
          <w:rtl w:val="0"/>
        </w:rPr>
        <w:t xml:space="preserve">. Harvard Business Review. Retrieved March 5, 2023. </w:t>
      </w:r>
    </w:p>
    <w:p w:rsidR="00000000" w:rsidDel="00000000" w:rsidP="00000000" w:rsidRDefault="00000000" w:rsidRPr="00000000" w14:paraId="0000006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States Endurance Run Foundation. (n.d.). </w:t>
      </w:r>
      <w:r w:rsidDel="00000000" w:rsidR="00000000" w:rsidRPr="00000000">
        <w:rPr>
          <w:rFonts w:ascii="Times New Roman" w:cs="Times New Roman" w:eastAsia="Times New Roman" w:hAnsi="Times New Roman"/>
          <w:i w:val="1"/>
          <w:iCs w:val="1"/>
          <w:sz w:val="24"/>
          <w:szCs w:val="24"/>
          <w:rtl w:val="0"/>
        </w:rPr>
        <w:t xml:space="preserve">The Western States 100-Mile Endurance Run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states endurance run. Retrieved March 9, 2023, from https://www.wser.org/ </w:t>
      </w:r>
    </w:p>
    <w:p w:rsidR="00000000" w:rsidDel="00000000" w:rsidP="00000000" w:rsidRDefault="00000000" w:rsidRPr="00000000" w14:paraId="00000062">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24"/>
        <w:szCs w:val="24"/>
        <w:rtl w:val="0"/>
      </w:rPr>
      <w:t xml:space="preserve">Marketing Management Case Study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Mendoza Marathon Corporation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