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B225" w14:textId="77777777" w:rsidR="00BC1BB1" w:rsidRPr="00B9659A" w:rsidRDefault="006F7C23">
      <w:pPr>
        <w:pStyle w:val="Title"/>
        <w:jc w:val="center"/>
        <w:rPr>
          <w:lang w:val="nb-NO"/>
        </w:rPr>
      </w:pPr>
      <w:r w:rsidRPr="00B9659A">
        <w:rPr>
          <w:b/>
          <w:bCs/>
          <w:sz w:val="32"/>
          <w:szCs w:val="32"/>
          <w:lang w:val="nb-NO"/>
        </w:rPr>
        <w:t>Vedlegg 1 - Temperaturutvikling av grunnen</w:t>
      </w:r>
    </w:p>
    <w:p w14:paraId="056DB226" w14:textId="77777777" w:rsidR="00BC1BB1" w:rsidRPr="00B9659A" w:rsidRDefault="006F7C23">
      <w:pPr>
        <w:spacing w:before="100" w:after="20"/>
        <w:rPr>
          <w:lang w:val="nb-NO"/>
        </w:rPr>
      </w:pPr>
      <w:r w:rsidRPr="00B9659A">
        <w:rPr>
          <w:b/>
          <w:bCs/>
          <w:lang w:val="nb-NO"/>
        </w:rPr>
        <w:t xml:space="preserve">Forfatter: </w:t>
      </w:r>
      <w:r w:rsidRPr="00B9659A">
        <w:rPr>
          <w:lang w:val="nb-NO"/>
        </w:rPr>
        <w:t>Sam C. Syvertsen</w:t>
      </w:r>
    </w:p>
    <w:p w14:paraId="056DB227" w14:textId="77777777" w:rsidR="00BC1BB1" w:rsidRPr="00B9659A" w:rsidRDefault="006F7C23">
      <w:pPr>
        <w:spacing w:after="20"/>
        <w:rPr>
          <w:lang w:val="nb-NO"/>
        </w:rPr>
      </w:pPr>
      <w:r w:rsidRPr="00B9659A">
        <w:rPr>
          <w:b/>
          <w:bCs/>
          <w:lang w:val="nb-NO"/>
        </w:rPr>
        <w:t xml:space="preserve">Analyse og rapport av: </w:t>
      </w:r>
      <w:r w:rsidRPr="00B9659A">
        <w:rPr>
          <w:lang w:val="nb-NO"/>
        </w:rPr>
        <w:t>OPUS 4.1</w:t>
      </w:r>
    </w:p>
    <w:p w14:paraId="056DB228" w14:textId="77777777" w:rsidR="00BC1BB1" w:rsidRPr="00B9659A" w:rsidRDefault="006F7C23">
      <w:pPr>
        <w:spacing w:after="20"/>
        <w:rPr>
          <w:lang w:val="nb-NO"/>
        </w:rPr>
      </w:pPr>
      <w:r w:rsidRPr="00B9659A">
        <w:rPr>
          <w:b/>
          <w:bCs/>
          <w:lang w:val="nb-NO"/>
        </w:rPr>
        <w:t xml:space="preserve">Dato: </w:t>
      </w:r>
      <w:r w:rsidRPr="00B9659A">
        <w:rPr>
          <w:lang w:val="nb-NO"/>
        </w:rPr>
        <w:t>September 2025</w:t>
      </w:r>
    </w:p>
    <w:p w14:paraId="056DB229" w14:textId="77777777" w:rsidR="00BC1BB1" w:rsidRPr="00B9659A" w:rsidRDefault="006F7C23">
      <w:pPr>
        <w:spacing w:after="240"/>
        <w:rPr>
          <w:lang w:val="nb-NO"/>
        </w:rPr>
      </w:pPr>
      <w:r w:rsidRPr="00B9659A">
        <w:rPr>
          <w:b/>
          <w:bCs/>
          <w:lang w:val="nb-NO"/>
        </w:rPr>
        <w:t xml:space="preserve">Versjon: </w:t>
      </w:r>
      <w:r w:rsidRPr="00B9659A">
        <w:rPr>
          <w:lang w:val="nb-NO"/>
        </w:rPr>
        <w:t>3.1</w:t>
      </w:r>
    </w:p>
    <w:p w14:paraId="056DB22A" w14:textId="77777777" w:rsidR="00BC1BB1" w:rsidRPr="00B9659A" w:rsidRDefault="006F7C23">
      <w:pPr>
        <w:pStyle w:val="Heading1"/>
        <w:rPr>
          <w:lang w:val="nb-NO"/>
        </w:rPr>
      </w:pPr>
      <w:r w:rsidRPr="00B9659A">
        <w:rPr>
          <w:lang w:val="nb-NO"/>
        </w:rPr>
        <w:t>1. Innledning</w:t>
      </w:r>
    </w:p>
    <w:p w14:paraId="056DB22B" w14:textId="77777777" w:rsidR="00BC1BB1" w:rsidRPr="00B9659A" w:rsidRDefault="006F7C23">
      <w:pPr>
        <w:pStyle w:val="Heading2"/>
        <w:rPr>
          <w:lang w:val="nb-NO"/>
        </w:rPr>
      </w:pPr>
      <w:r w:rsidRPr="00B9659A">
        <w:rPr>
          <w:lang w:val="nb-NO"/>
        </w:rPr>
        <w:t>1.1 Problemstilling</w:t>
      </w:r>
    </w:p>
    <w:p w14:paraId="056DB22C" w14:textId="77777777" w:rsidR="00BC1BB1" w:rsidRPr="00B9659A" w:rsidRDefault="006F7C23">
      <w:pPr>
        <w:spacing w:after="120"/>
        <w:rPr>
          <w:lang w:val="nb-NO"/>
        </w:rPr>
      </w:pPr>
      <w:r w:rsidRPr="00B9659A">
        <w:rPr>
          <w:lang w:val="nb-NO"/>
        </w:rPr>
        <w:t>Ved etablering av oppvarmet utendørs svømmebasseng vil varmetap til grunnen utgjøre en betydelig del av det totale energitapet. Over tid vil imidlertid grunnen under og rundt bassenget varmes opp, hvilket reduserer varmetapet gradvis. Denne rapporten analyserer temperaturutviklingen i grunnen under et 25×12,5 meter basseng med omkringliggende isolert tunnel over en periode på 10 år.</w:t>
      </w:r>
    </w:p>
    <w:p w14:paraId="056DB22D" w14:textId="77777777" w:rsidR="00BC1BB1" w:rsidRPr="00B9659A" w:rsidRDefault="006F7C23">
      <w:pPr>
        <w:spacing w:after="120"/>
        <w:rPr>
          <w:lang w:val="nb-NO"/>
        </w:rPr>
      </w:pPr>
      <w:r w:rsidRPr="00B9659A">
        <w:rPr>
          <w:lang w:val="nb-NO"/>
        </w:rPr>
        <w:t xml:space="preserve">Bassengkonstruksjonen består av GRP (Glass </w:t>
      </w:r>
      <w:proofErr w:type="spellStart"/>
      <w:r w:rsidRPr="00B9659A">
        <w:rPr>
          <w:lang w:val="nb-NO"/>
        </w:rPr>
        <w:t>Reinforced</w:t>
      </w:r>
      <w:proofErr w:type="spellEnd"/>
      <w:r w:rsidRPr="00B9659A">
        <w:rPr>
          <w:lang w:val="nb-NO"/>
        </w:rPr>
        <w:t xml:space="preserve"> </w:t>
      </w:r>
      <w:proofErr w:type="spellStart"/>
      <w:r w:rsidRPr="00B9659A">
        <w:rPr>
          <w:lang w:val="nb-NO"/>
        </w:rPr>
        <w:t>Plastic</w:t>
      </w:r>
      <w:proofErr w:type="spellEnd"/>
      <w:r w:rsidRPr="00B9659A">
        <w:rPr>
          <w:lang w:val="nb-NO"/>
        </w:rPr>
        <w:t>) sandwich-elementer. GRP er et komposittmateriale bestående av polyester- eller vinylesterresin forsterket med glassfiber. Sandwich-konstruksjonen har følgende oppbygging:</w:t>
      </w:r>
    </w:p>
    <w:p w14:paraId="056DB22E" w14:textId="77777777" w:rsidR="00BC1BB1" w:rsidRPr="00B9659A" w:rsidRDefault="006F7C23">
      <w:pPr>
        <w:spacing w:after="5"/>
        <w:rPr>
          <w:lang w:val="nb-NO"/>
        </w:rPr>
      </w:pPr>
      <w:r w:rsidRPr="00B9659A">
        <w:rPr>
          <w:lang w:val="nb-NO"/>
        </w:rPr>
        <w:t>- 3 mm GRP laminat (innside) - varmeledningsevne 0,35 W/mK¹</w:t>
      </w:r>
    </w:p>
    <w:p w14:paraId="056DB22F" w14:textId="77777777" w:rsidR="00BC1BB1" w:rsidRPr="00B9659A" w:rsidRDefault="006F7C23">
      <w:pPr>
        <w:spacing w:after="5"/>
        <w:rPr>
          <w:lang w:val="nb-NO"/>
        </w:rPr>
      </w:pPr>
      <w:r w:rsidRPr="00B9659A">
        <w:rPr>
          <w:lang w:val="nb-NO"/>
        </w:rPr>
        <w:t>- 60 mm PET skum kjerne (H80 kvalitet) - varmeledningsevne 0,035 W/mK²</w:t>
      </w:r>
    </w:p>
    <w:p w14:paraId="056DB230" w14:textId="77777777" w:rsidR="00BC1BB1" w:rsidRPr="00B9659A" w:rsidRDefault="006F7C23">
      <w:pPr>
        <w:spacing w:after="120"/>
        <w:rPr>
          <w:lang w:val="nb-NO"/>
        </w:rPr>
      </w:pPr>
      <w:r w:rsidRPr="00B9659A">
        <w:rPr>
          <w:lang w:val="nb-NO"/>
        </w:rPr>
        <w:t>- 3 mm GRP laminat (utside) - varmeledningsevne 0,35 W/mK¹</w:t>
      </w:r>
    </w:p>
    <w:p w14:paraId="056DB231" w14:textId="77777777" w:rsidR="00BC1BB1" w:rsidRPr="00B9659A" w:rsidRDefault="006F7C23">
      <w:pPr>
        <w:pStyle w:val="Heading2"/>
        <w:rPr>
          <w:lang w:val="nb-NO"/>
        </w:rPr>
      </w:pPr>
      <w:r w:rsidRPr="00B9659A">
        <w:rPr>
          <w:lang w:val="nb-NO"/>
        </w:rPr>
        <w:t>1.2 Metodikk</w:t>
      </w:r>
    </w:p>
    <w:p w14:paraId="056DB232" w14:textId="77777777" w:rsidR="00BC1BB1" w:rsidRPr="00B9659A" w:rsidRDefault="006F7C23">
      <w:pPr>
        <w:spacing w:after="120"/>
        <w:rPr>
          <w:lang w:val="nb-NO"/>
        </w:rPr>
      </w:pPr>
      <w:r w:rsidRPr="00B9659A">
        <w:rPr>
          <w:lang w:val="nb-NO"/>
        </w:rPr>
        <w:t xml:space="preserve">Analysen baserer seg på </w:t>
      </w:r>
      <w:proofErr w:type="spellStart"/>
      <w:r w:rsidRPr="00B9659A">
        <w:rPr>
          <w:lang w:val="nb-NO"/>
        </w:rPr>
        <w:t>transient</w:t>
      </w:r>
      <w:proofErr w:type="spellEnd"/>
      <w:r w:rsidRPr="00B9659A">
        <w:rPr>
          <w:lang w:val="nb-NO"/>
        </w:rPr>
        <w:t xml:space="preserve"> varmeledning i porøst medium med følgende forutsetninger:</w:t>
      </w:r>
    </w:p>
    <w:p w14:paraId="056DB233" w14:textId="77777777" w:rsidR="00BC1BB1" w:rsidRPr="00B9659A" w:rsidRDefault="006F7C23">
      <w:pPr>
        <w:spacing w:after="5"/>
        <w:rPr>
          <w:lang w:val="nb-NO"/>
        </w:rPr>
      </w:pPr>
      <w:r w:rsidRPr="00B9659A">
        <w:rPr>
          <w:b/>
          <w:bCs/>
          <w:lang w:val="nb-NO"/>
        </w:rPr>
        <w:t xml:space="preserve">Grunntype: </w:t>
      </w:r>
      <w:r w:rsidRPr="00B9659A">
        <w:rPr>
          <w:lang w:val="nb-NO"/>
        </w:rPr>
        <w:t>Veldrenert pukk med termisk konduktivitet k = 1,0 W/mK³ (fuktig pukk - mest realistisk under oppvarmet basseng)</w:t>
      </w:r>
    </w:p>
    <w:p w14:paraId="056DB234" w14:textId="77777777" w:rsidR="00BC1BB1" w:rsidRPr="00B9659A" w:rsidRDefault="006F7C23">
      <w:pPr>
        <w:spacing w:after="5"/>
        <w:rPr>
          <w:lang w:val="nb-NO"/>
        </w:rPr>
      </w:pPr>
      <w:r w:rsidRPr="00B9659A">
        <w:rPr>
          <w:b/>
          <w:bCs/>
          <w:lang w:val="nb-NO"/>
        </w:rPr>
        <w:t xml:space="preserve">Termisk diffusivitet: </w:t>
      </w:r>
      <w:r>
        <w:t>α</w:t>
      </w:r>
      <w:r w:rsidRPr="00B9659A">
        <w:rPr>
          <w:lang w:val="nb-NO"/>
        </w:rPr>
        <w:t xml:space="preserve"> = 6,17×10⁻⁷ m²/s (beregnet fra </w:t>
      </w:r>
      <w:r>
        <w:t>α</w:t>
      </w:r>
      <w:r w:rsidRPr="00B9659A">
        <w:rPr>
          <w:lang w:val="nb-NO"/>
        </w:rPr>
        <w:t xml:space="preserve"> = k/(</w:t>
      </w:r>
      <w:r>
        <w:t>ρ</w:t>
      </w:r>
      <w:r w:rsidRPr="00B9659A">
        <w:rPr>
          <w:lang w:val="nb-NO"/>
        </w:rPr>
        <w:t xml:space="preserve">×c) hvor </w:t>
      </w:r>
      <w:r>
        <w:t>ρ</w:t>
      </w:r>
      <w:r w:rsidRPr="00B9659A">
        <w:rPr>
          <w:lang w:val="nb-NO"/>
        </w:rPr>
        <w:t xml:space="preserve"> = 1800 kg/m³ og c = 900 J/</w:t>
      </w:r>
      <w:proofErr w:type="spellStart"/>
      <w:proofErr w:type="gramStart"/>
      <w:r w:rsidRPr="00B9659A">
        <w:rPr>
          <w:lang w:val="nb-NO"/>
        </w:rPr>
        <w:t>kgK</w:t>
      </w:r>
      <w:proofErr w:type="spellEnd"/>
      <w:r w:rsidRPr="00B9659A">
        <w:rPr>
          <w:lang w:val="nb-NO"/>
        </w:rPr>
        <w:t>)⁴</w:t>
      </w:r>
      <w:proofErr w:type="gramEnd"/>
    </w:p>
    <w:p w14:paraId="056DB235" w14:textId="77777777" w:rsidR="00BC1BB1" w:rsidRPr="00B9659A" w:rsidRDefault="006F7C23">
      <w:pPr>
        <w:spacing w:after="5"/>
        <w:rPr>
          <w:lang w:val="nb-NO"/>
        </w:rPr>
      </w:pPr>
      <w:r w:rsidRPr="00B9659A">
        <w:rPr>
          <w:b/>
          <w:bCs/>
          <w:lang w:val="nb-NO"/>
        </w:rPr>
        <w:t xml:space="preserve">Initial grunntemperatur: </w:t>
      </w:r>
      <w:r w:rsidRPr="00B9659A">
        <w:rPr>
          <w:lang w:val="nb-NO"/>
        </w:rPr>
        <w:t xml:space="preserve">5°C (typisk for norske forhold på 1-2 meters </w:t>
      </w:r>
      <w:proofErr w:type="gramStart"/>
      <w:r w:rsidRPr="00B9659A">
        <w:rPr>
          <w:lang w:val="nb-NO"/>
        </w:rPr>
        <w:t>dybde)⁵</w:t>
      </w:r>
      <w:proofErr w:type="gramEnd"/>
    </w:p>
    <w:p w14:paraId="056DB236" w14:textId="77777777" w:rsidR="00BC1BB1" w:rsidRPr="00B9659A" w:rsidRDefault="006F7C23">
      <w:pPr>
        <w:spacing w:after="5"/>
        <w:rPr>
          <w:lang w:val="nb-NO"/>
        </w:rPr>
      </w:pPr>
      <w:r w:rsidRPr="00B9659A">
        <w:rPr>
          <w:b/>
          <w:bCs/>
          <w:lang w:val="nb-NO"/>
        </w:rPr>
        <w:t xml:space="preserve">Bassengtemperatur: </w:t>
      </w:r>
      <w:r w:rsidRPr="00B9659A">
        <w:rPr>
          <w:lang w:val="nb-NO"/>
        </w:rPr>
        <w:t>28°C konstant gjennom hele perioden</w:t>
      </w:r>
    </w:p>
    <w:p w14:paraId="056DB237" w14:textId="77777777" w:rsidR="00BC1BB1" w:rsidRPr="00B9659A" w:rsidRDefault="006F7C23">
      <w:pPr>
        <w:spacing w:after="5"/>
        <w:rPr>
          <w:lang w:val="nb-NO"/>
        </w:rPr>
      </w:pPr>
      <w:r w:rsidRPr="00B9659A">
        <w:rPr>
          <w:b/>
          <w:bCs/>
          <w:lang w:val="nb-NO"/>
        </w:rPr>
        <w:t xml:space="preserve">Isolasjon: </w:t>
      </w:r>
      <w:r w:rsidRPr="00B9659A">
        <w:rPr>
          <w:lang w:val="nb-NO"/>
        </w:rPr>
        <w:t xml:space="preserve">GRP sandwich-konstruksjon med total termisk motstand R = 1,73 m²K/W (R = </w:t>
      </w:r>
      <w:r>
        <w:t>Σ</w:t>
      </w:r>
      <w:r w:rsidRPr="00B9659A">
        <w:rPr>
          <w:lang w:val="nb-NO"/>
        </w:rPr>
        <w:t>(d/k) = 0,003/0,35 + 0,060/0,035 + 0,003/0,35)</w:t>
      </w:r>
    </w:p>
    <w:p w14:paraId="056DB238" w14:textId="77777777" w:rsidR="00BC1BB1" w:rsidRPr="00B9659A" w:rsidRDefault="006F7C23">
      <w:pPr>
        <w:spacing w:after="120"/>
        <w:rPr>
          <w:lang w:val="nb-NO"/>
        </w:rPr>
      </w:pPr>
      <w:r w:rsidRPr="00B9659A">
        <w:rPr>
          <w:b/>
          <w:bCs/>
          <w:lang w:val="nb-NO"/>
        </w:rPr>
        <w:t xml:space="preserve">Beregningsmetode: </w:t>
      </w:r>
      <w:r w:rsidRPr="00B9659A">
        <w:rPr>
          <w:lang w:val="nb-NO"/>
        </w:rPr>
        <w:t>Numerisk løsning av varmebalanse mellom isolasjon og grunn⁶</w:t>
      </w:r>
    </w:p>
    <w:p w14:paraId="056DB239" w14:textId="77777777" w:rsidR="00BC1BB1" w:rsidRPr="00B9659A" w:rsidRDefault="006F7C23">
      <w:pPr>
        <w:spacing w:after="120"/>
        <w:rPr>
          <w:lang w:val="nb-NO"/>
        </w:rPr>
      </w:pPr>
      <w:r w:rsidRPr="00B9659A">
        <w:rPr>
          <w:lang w:val="nb-NO"/>
        </w:rPr>
        <w:t>Modellen tar hensyn til:</w:t>
      </w:r>
    </w:p>
    <w:p w14:paraId="056DB23A" w14:textId="77777777" w:rsidR="00BC1BB1" w:rsidRPr="00B9659A" w:rsidRDefault="006F7C23">
      <w:pPr>
        <w:spacing w:after="5"/>
        <w:rPr>
          <w:lang w:val="nb-NO"/>
        </w:rPr>
      </w:pPr>
      <w:r w:rsidRPr="00B9659A">
        <w:rPr>
          <w:lang w:val="nb-NO"/>
        </w:rPr>
        <w:t>- Endimensjonal varmeledning vertikalt under basseng</w:t>
      </w:r>
    </w:p>
    <w:p w14:paraId="056DB23B" w14:textId="77777777" w:rsidR="00BC1BB1" w:rsidRPr="00B9659A" w:rsidRDefault="006F7C23">
      <w:pPr>
        <w:spacing w:after="5"/>
        <w:rPr>
          <w:lang w:val="nb-NO"/>
        </w:rPr>
      </w:pPr>
      <w:r w:rsidRPr="00B9659A">
        <w:rPr>
          <w:lang w:val="nb-NO"/>
        </w:rPr>
        <w:t>- Lateral varmespredning til tunnel med lineær vekting</w:t>
      </w:r>
    </w:p>
    <w:p w14:paraId="056DB23C" w14:textId="77777777" w:rsidR="00BC1BB1" w:rsidRPr="00B9659A" w:rsidRDefault="006F7C23">
      <w:pPr>
        <w:spacing w:after="5"/>
        <w:rPr>
          <w:lang w:val="nb-NO"/>
        </w:rPr>
      </w:pPr>
      <w:r w:rsidRPr="00B9659A">
        <w:rPr>
          <w:lang w:val="nb-NO"/>
        </w:rPr>
        <w:t>- Sandwich-isolasjon mellom basseng og grunn</w:t>
      </w:r>
    </w:p>
    <w:p w14:paraId="056DB23D" w14:textId="77777777" w:rsidR="00BC1BB1" w:rsidRPr="00B9659A" w:rsidRDefault="006F7C23">
      <w:pPr>
        <w:spacing w:after="240"/>
        <w:rPr>
          <w:lang w:val="nb-NO"/>
        </w:rPr>
      </w:pPr>
      <w:r w:rsidRPr="00B9659A">
        <w:rPr>
          <w:lang w:val="nb-NO"/>
        </w:rPr>
        <w:t>- Varmebalanse ved overflate</w:t>
      </w:r>
    </w:p>
    <w:p w14:paraId="056DB23E" w14:textId="77777777" w:rsidR="00BC1BB1" w:rsidRPr="00B9659A" w:rsidRDefault="006F7C23">
      <w:pPr>
        <w:pStyle w:val="Heading1"/>
        <w:rPr>
          <w:lang w:val="nb-NO"/>
        </w:rPr>
      </w:pPr>
      <w:r w:rsidRPr="00B9659A">
        <w:rPr>
          <w:lang w:val="nb-NO"/>
        </w:rPr>
        <w:t>2. Resultater</w:t>
      </w:r>
    </w:p>
    <w:p w14:paraId="056DB23F" w14:textId="77777777" w:rsidR="00BC1BB1" w:rsidRPr="00B9659A" w:rsidRDefault="006F7C23">
      <w:pPr>
        <w:pStyle w:val="Heading2"/>
        <w:rPr>
          <w:lang w:val="nb-NO"/>
        </w:rPr>
      </w:pPr>
      <w:r w:rsidRPr="00B9659A">
        <w:rPr>
          <w:lang w:val="nb-NO"/>
        </w:rPr>
        <w:t>2.1 Temperaturutvikling over tid</w:t>
      </w:r>
    </w:p>
    <w:p w14:paraId="056DB240" w14:textId="77777777" w:rsidR="00BC1BB1" w:rsidRPr="00B9659A" w:rsidRDefault="006F7C23">
      <w:pPr>
        <w:spacing w:after="120"/>
        <w:rPr>
          <w:lang w:val="nb-NO"/>
        </w:rPr>
      </w:pPr>
      <w:r w:rsidRPr="00B9659A">
        <w:rPr>
          <w:lang w:val="nb-NO"/>
        </w:rPr>
        <w:t>Tabellen viser beregnet temperaturutvikling under basseng senter basert på numerisk løsning: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2253"/>
        <w:gridCol w:w="2259"/>
        <w:gridCol w:w="2259"/>
      </w:tblGrid>
      <w:tr w:rsidR="00BC1BB1" w14:paraId="056DB245"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41" w14:textId="77777777" w:rsidR="00BC1BB1" w:rsidRDefault="006F7C23">
            <w:pPr>
              <w:jc w:val="center"/>
            </w:pPr>
            <w:proofErr w:type="spellStart"/>
            <w:r>
              <w:rPr>
                <w:b/>
                <w:bCs/>
              </w:rPr>
              <w:t>Dybde</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42" w14:textId="77777777" w:rsidR="00BC1BB1" w:rsidRDefault="006F7C23">
            <w:pPr>
              <w:jc w:val="center"/>
            </w:pPr>
            <w:r>
              <w:rPr>
                <w:b/>
                <w:bCs/>
              </w:rPr>
              <w:t xml:space="preserve">0 </w:t>
            </w:r>
            <w:proofErr w:type="spellStart"/>
            <w:r>
              <w:rPr>
                <w:b/>
                <w:bCs/>
              </w:rPr>
              <w:t>år</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43" w14:textId="77777777" w:rsidR="00BC1BB1" w:rsidRDefault="006F7C23">
            <w:pPr>
              <w:jc w:val="center"/>
            </w:pPr>
            <w:r>
              <w:rPr>
                <w:b/>
                <w:bCs/>
              </w:rPr>
              <w:t xml:space="preserve">3 </w:t>
            </w:r>
            <w:proofErr w:type="spellStart"/>
            <w:r>
              <w:rPr>
                <w:b/>
                <w:bCs/>
              </w:rPr>
              <w:t>år</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44" w14:textId="77777777" w:rsidR="00BC1BB1" w:rsidRDefault="006F7C23">
            <w:pPr>
              <w:jc w:val="center"/>
            </w:pPr>
            <w:r>
              <w:rPr>
                <w:b/>
                <w:bCs/>
              </w:rPr>
              <w:t xml:space="preserve">10 </w:t>
            </w:r>
            <w:proofErr w:type="spellStart"/>
            <w:r>
              <w:rPr>
                <w:b/>
                <w:bCs/>
              </w:rPr>
              <w:t>år</w:t>
            </w:r>
            <w:proofErr w:type="spellEnd"/>
          </w:p>
        </w:tc>
      </w:tr>
      <w:tr w:rsidR="00BC1BB1" w14:paraId="056DB24A" w14:textId="77777777">
        <w:tc>
          <w:tcPr>
            <w:tcW w:w="2340" w:type="dxa"/>
            <w:tcBorders>
              <w:top w:val="single" w:sz="1" w:space="0" w:color="000000"/>
              <w:left w:val="single" w:sz="1" w:space="0" w:color="000000"/>
              <w:bottom w:val="single" w:sz="1" w:space="0" w:color="000000"/>
              <w:right w:val="single" w:sz="1" w:space="0" w:color="000000"/>
            </w:tcBorders>
          </w:tcPr>
          <w:p w14:paraId="056DB246" w14:textId="77777777" w:rsidR="00BC1BB1" w:rsidRDefault="006F7C23">
            <w:pPr>
              <w:jc w:val="center"/>
            </w:pPr>
            <w:r>
              <w:t>0.0 m</w:t>
            </w:r>
          </w:p>
        </w:tc>
        <w:tc>
          <w:tcPr>
            <w:tcW w:w="2340" w:type="dxa"/>
            <w:tcBorders>
              <w:top w:val="single" w:sz="1" w:space="0" w:color="000000"/>
              <w:left w:val="single" w:sz="1" w:space="0" w:color="000000"/>
              <w:bottom w:val="single" w:sz="1" w:space="0" w:color="000000"/>
              <w:right w:val="single" w:sz="1" w:space="0" w:color="000000"/>
            </w:tcBorders>
          </w:tcPr>
          <w:p w14:paraId="056DB247"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48" w14:textId="77777777" w:rsidR="00BC1BB1" w:rsidRDefault="006F7C23">
            <w:pPr>
              <w:jc w:val="center"/>
            </w:pPr>
            <w:r>
              <w:t>25.40°C</w:t>
            </w:r>
          </w:p>
        </w:tc>
        <w:tc>
          <w:tcPr>
            <w:tcW w:w="2340" w:type="dxa"/>
            <w:tcBorders>
              <w:top w:val="single" w:sz="1" w:space="0" w:color="000000"/>
              <w:left w:val="single" w:sz="1" w:space="0" w:color="000000"/>
              <w:bottom w:val="single" w:sz="1" w:space="0" w:color="000000"/>
              <w:right w:val="single" w:sz="1" w:space="0" w:color="000000"/>
            </w:tcBorders>
          </w:tcPr>
          <w:p w14:paraId="056DB249" w14:textId="77777777" w:rsidR="00BC1BB1" w:rsidRDefault="006F7C23">
            <w:pPr>
              <w:jc w:val="center"/>
            </w:pPr>
            <w:r>
              <w:t>26.50°C</w:t>
            </w:r>
          </w:p>
        </w:tc>
      </w:tr>
      <w:tr w:rsidR="00BC1BB1" w14:paraId="056DB24F" w14:textId="77777777">
        <w:tc>
          <w:tcPr>
            <w:tcW w:w="2340" w:type="dxa"/>
            <w:tcBorders>
              <w:top w:val="single" w:sz="1" w:space="0" w:color="000000"/>
              <w:left w:val="single" w:sz="1" w:space="0" w:color="000000"/>
              <w:bottom w:val="single" w:sz="1" w:space="0" w:color="000000"/>
              <w:right w:val="single" w:sz="1" w:space="0" w:color="000000"/>
            </w:tcBorders>
          </w:tcPr>
          <w:p w14:paraId="056DB24B" w14:textId="77777777" w:rsidR="00BC1BB1" w:rsidRDefault="006F7C23">
            <w:pPr>
              <w:jc w:val="center"/>
            </w:pPr>
            <w:r>
              <w:t>0.5 m</w:t>
            </w:r>
          </w:p>
        </w:tc>
        <w:tc>
          <w:tcPr>
            <w:tcW w:w="2340" w:type="dxa"/>
            <w:tcBorders>
              <w:top w:val="single" w:sz="1" w:space="0" w:color="000000"/>
              <w:left w:val="single" w:sz="1" w:space="0" w:color="000000"/>
              <w:bottom w:val="single" w:sz="1" w:space="0" w:color="000000"/>
              <w:right w:val="single" w:sz="1" w:space="0" w:color="000000"/>
            </w:tcBorders>
          </w:tcPr>
          <w:p w14:paraId="056DB24C"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4D" w14:textId="77777777" w:rsidR="00BC1BB1" w:rsidRDefault="006F7C23">
            <w:pPr>
              <w:jc w:val="center"/>
            </w:pPr>
            <w:r>
              <w:t>24.64°C</w:t>
            </w:r>
          </w:p>
        </w:tc>
        <w:tc>
          <w:tcPr>
            <w:tcW w:w="2340" w:type="dxa"/>
            <w:tcBorders>
              <w:top w:val="single" w:sz="1" w:space="0" w:color="000000"/>
              <w:left w:val="single" w:sz="1" w:space="0" w:color="000000"/>
              <w:bottom w:val="single" w:sz="1" w:space="0" w:color="000000"/>
              <w:right w:val="single" w:sz="1" w:space="0" w:color="000000"/>
            </w:tcBorders>
          </w:tcPr>
          <w:p w14:paraId="056DB24E" w14:textId="77777777" w:rsidR="00BC1BB1" w:rsidRDefault="006F7C23">
            <w:pPr>
              <w:jc w:val="center"/>
            </w:pPr>
            <w:r>
              <w:t>25.98°C</w:t>
            </w:r>
          </w:p>
        </w:tc>
      </w:tr>
      <w:tr w:rsidR="00BC1BB1" w14:paraId="056DB254" w14:textId="77777777">
        <w:tc>
          <w:tcPr>
            <w:tcW w:w="2340" w:type="dxa"/>
            <w:tcBorders>
              <w:top w:val="single" w:sz="1" w:space="0" w:color="000000"/>
              <w:left w:val="single" w:sz="1" w:space="0" w:color="000000"/>
              <w:bottom w:val="single" w:sz="1" w:space="0" w:color="000000"/>
              <w:right w:val="single" w:sz="1" w:space="0" w:color="000000"/>
            </w:tcBorders>
          </w:tcPr>
          <w:p w14:paraId="056DB250" w14:textId="77777777" w:rsidR="00BC1BB1" w:rsidRDefault="006F7C23">
            <w:pPr>
              <w:jc w:val="center"/>
            </w:pPr>
            <w:r>
              <w:t>1.0 m</w:t>
            </w:r>
          </w:p>
        </w:tc>
        <w:tc>
          <w:tcPr>
            <w:tcW w:w="2340" w:type="dxa"/>
            <w:tcBorders>
              <w:top w:val="single" w:sz="1" w:space="0" w:color="000000"/>
              <w:left w:val="single" w:sz="1" w:space="0" w:color="000000"/>
              <w:bottom w:val="single" w:sz="1" w:space="0" w:color="000000"/>
              <w:right w:val="single" w:sz="1" w:space="0" w:color="000000"/>
            </w:tcBorders>
          </w:tcPr>
          <w:p w14:paraId="056DB251"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52" w14:textId="77777777" w:rsidR="00BC1BB1" w:rsidRDefault="006F7C23">
            <w:pPr>
              <w:jc w:val="center"/>
            </w:pPr>
            <w:r>
              <w:t>23.89°C</w:t>
            </w:r>
          </w:p>
        </w:tc>
        <w:tc>
          <w:tcPr>
            <w:tcW w:w="2340" w:type="dxa"/>
            <w:tcBorders>
              <w:top w:val="single" w:sz="1" w:space="0" w:color="000000"/>
              <w:left w:val="single" w:sz="1" w:space="0" w:color="000000"/>
              <w:bottom w:val="single" w:sz="1" w:space="0" w:color="000000"/>
              <w:right w:val="single" w:sz="1" w:space="0" w:color="000000"/>
            </w:tcBorders>
          </w:tcPr>
          <w:p w14:paraId="056DB253" w14:textId="77777777" w:rsidR="00BC1BB1" w:rsidRDefault="006F7C23">
            <w:pPr>
              <w:jc w:val="center"/>
            </w:pPr>
            <w:r>
              <w:t>25.63°C</w:t>
            </w:r>
          </w:p>
        </w:tc>
      </w:tr>
      <w:tr w:rsidR="00BC1BB1" w14:paraId="056DB259" w14:textId="77777777">
        <w:tc>
          <w:tcPr>
            <w:tcW w:w="2340" w:type="dxa"/>
            <w:tcBorders>
              <w:top w:val="single" w:sz="1" w:space="0" w:color="000000"/>
              <w:left w:val="single" w:sz="1" w:space="0" w:color="000000"/>
              <w:bottom w:val="single" w:sz="1" w:space="0" w:color="000000"/>
              <w:right w:val="single" w:sz="1" w:space="0" w:color="000000"/>
            </w:tcBorders>
          </w:tcPr>
          <w:p w14:paraId="056DB255" w14:textId="77777777" w:rsidR="00BC1BB1" w:rsidRDefault="006F7C23">
            <w:pPr>
              <w:jc w:val="center"/>
            </w:pPr>
            <w:r>
              <w:t>2.0 m</w:t>
            </w:r>
          </w:p>
        </w:tc>
        <w:tc>
          <w:tcPr>
            <w:tcW w:w="2340" w:type="dxa"/>
            <w:tcBorders>
              <w:top w:val="single" w:sz="1" w:space="0" w:color="000000"/>
              <w:left w:val="single" w:sz="1" w:space="0" w:color="000000"/>
              <w:bottom w:val="single" w:sz="1" w:space="0" w:color="000000"/>
              <w:right w:val="single" w:sz="1" w:space="0" w:color="000000"/>
            </w:tcBorders>
          </w:tcPr>
          <w:p w14:paraId="056DB256"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57" w14:textId="77777777" w:rsidR="00BC1BB1" w:rsidRDefault="006F7C23">
            <w:pPr>
              <w:jc w:val="center"/>
            </w:pPr>
            <w:r>
              <w:t>22.40°C</w:t>
            </w:r>
          </w:p>
        </w:tc>
        <w:tc>
          <w:tcPr>
            <w:tcW w:w="2340" w:type="dxa"/>
            <w:tcBorders>
              <w:top w:val="single" w:sz="1" w:space="0" w:color="000000"/>
              <w:left w:val="single" w:sz="1" w:space="0" w:color="000000"/>
              <w:bottom w:val="single" w:sz="1" w:space="0" w:color="000000"/>
              <w:right w:val="single" w:sz="1" w:space="0" w:color="000000"/>
            </w:tcBorders>
          </w:tcPr>
          <w:p w14:paraId="056DB258" w14:textId="77777777" w:rsidR="00BC1BB1" w:rsidRDefault="006F7C23">
            <w:pPr>
              <w:jc w:val="center"/>
            </w:pPr>
            <w:r>
              <w:t>24.70°C</w:t>
            </w:r>
          </w:p>
        </w:tc>
      </w:tr>
      <w:tr w:rsidR="00BC1BB1" w14:paraId="056DB25E" w14:textId="77777777">
        <w:tc>
          <w:tcPr>
            <w:tcW w:w="2340" w:type="dxa"/>
            <w:tcBorders>
              <w:top w:val="single" w:sz="1" w:space="0" w:color="000000"/>
              <w:left w:val="single" w:sz="1" w:space="0" w:color="000000"/>
              <w:bottom w:val="single" w:sz="1" w:space="0" w:color="000000"/>
              <w:right w:val="single" w:sz="1" w:space="0" w:color="000000"/>
            </w:tcBorders>
          </w:tcPr>
          <w:p w14:paraId="056DB25A" w14:textId="77777777" w:rsidR="00BC1BB1" w:rsidRDefault="006F7C23">
            <w:pPr>
              <w:jc w:val="center"/>
            </w:pPr>
            <w:r>
              <w:lastRenderedPageBreak/>
              <w:t>3.0 m</w:t>
            </w:r>
          </w:p>
        </w:tc>
        <w:tc>
          <w:tcPr>
            <w:tcW w:w="2340" w:type="dxa"/>
            <w:tcBorders>
              <w:top w:val="single" w:sz="1" w:space="0" w:color="000000"/>
              <w:left w:val="single" w:sz="1" w:space="0" w:color="000000"/>
              <w:bottom w:val="single" w:sz="1" w:space="0" w:color="000000"/>
              <w:right w:val="single" w:sz="1" w:space="0" w:color="000000"/>
            </w:tcBorders>
          </w:tcPr>
          <w:p w14:paraId="056DB25B"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5C" w14:textId="77777777" w:rsidR="00BC1BB1" w:rsidRDefault="006F7C23">
            <w:pPr>
              <w:jc w:val="center"/>
            </w:pPr>
            <w:r>
              <w:t>20.94°C</w:t>
            </w:r>
          </w:p>
        </w:tc>
        <w:tc>
          <w:tcPr>
            <w:tcW w:w="2340" w:type="dxa"/>
            <w:tcBorders>
              <w:top w:val="single" w:sz="1" w:space="0" w:color="000000"/>
              <w:left w:val="single" w:sz="1" w:space="0" w:color="000000"/>
              <w:bottom w:val="single" w:sz="1" w:space="0" w:color="000000"/>
              <w:right w:val="single" w:sz="1" w:space="0" w:color="000000"/>
            </w:tcBorders>
          </w:tcPr>
          <w:p w14:paraId="056DB25D" w14:textId="77777777" w:rsidR="00BC1BB1" w:rsidRDefault="006F7C23">
            <w:pPr>
              <w:jc w:val="center"/>
            </w:pPr>
            <w:r>
              <w:t>23.86°C</w:t>
            </w:r>
          </w:p>
        </w:tc>
      </w:tr>
      <w:tr w:rsidR="00BC1BB1" w14:paraId="056DB263" w14:textId="77777777">
        <w:tc>
          <w:tcPr>
            <w:tcW w:w="2340" w:type="dxa"/>
            <w:tcBorders>
              <w:top w:val="single" w:sz="1" w:space="0" w:color="000000"/>
              <w:left w:val="single" w:sz="1" w:space="0" w:color="000000"/>
              <w:bottom w:val="single" w:sz="1" w:space="0" w:color="000000"/>
              <w:right w:val="single" w:sz="1" w:space="0" w:color="000000"/>
            </w:tcBorders>
          </w:tcPr>
          <w:p w14:paraId="056DB25F" w14:textId="77777777" w:rsidR="00BC1BB1" w:rsidRDefault="006F7C23">
            <w:pPr>
              <w:jc w:val="center"/>
            </w:pPr>
            <w:r>
              <w:t>5.0 m</w:t>
            </w:r>
          </w:p>
        </w:tc>
        <w:tc>
          <w:tcPr>
            <w:tcW w:w="2340" w:type="dxa"/>
            <w:tcBorders>
              <w:top w:val="single" w:sz="1" w:space="0" w:color="000000"/>
              <w:left w:val="single" w:sz="1" w:space="0" w:color="000000"/>
              <w:bottom w:val="single" w:sz="1" w:space="0" w:color="000000"/>
              <w:right w:val="single" w:sz="1" w:space="0" w:color="000000"/>
            </w:tcBorders>
          </w:tcPr>
          <w:p w14:paraId="056DB260" w14:textId="77777777" w:rsidR="00BC1BB1" w:rsidRDefault="006F7C23">
            <w:pPr>
              <w:jc w:val="center"/>
            </w:pPr>
            <w:r>
              <w:t>5.00°C</w:t>
            </w:r>
          </w:p>
        </w:tc>
        <w:tc>
          <w:tcPr>
            <w:tcW w:w="2340" w:type="dxa"/>
            <w:tcBorders>
              <w:top w:val="single" w:sz="1" w:space="0" w:color="000000"/>
              <w:left w:val="single" w:sz="1" w:space="0" w:color="000000"/>
              <w:bottom w:val="single" w:sz="1" w:space="0" w:color="000000"/>
              <w:right w:val="single" w:sz="1" w:space="0" w:color="000000"/>
            </w:tcBorders>
          </w:tcPr>
          <w:p w14:paraId="056DB261" w14:textId="77777777" w:rsidR="00BC1BB1" w:rsidRDefault="006F7C23">
            <w:pPr>
              <w:jc w:val="center"/>
            </w:pPr>
            <w:r>
              <w:t>18.13°C</w:t>
            </w:r>
          </w:p>
        </w:tc>
        <w:tc>
          <w:tcPr>
            <w:tcW w:w="2340" w:type="dxa"/>
            <w:tcBorders>
              <w:top w:val="single" w:sz="1" w:space="0" w:color="000000"/>
              <w:left w:val="single" w:sz="1" w:space="0" w:color="000000"/>
              <w:bottom w:val="single" w:sz="1" w:space="0" w:color="000000"/>
              <w:right w:val="single" w:sz="1" w:space="0" w:color="000000"/>
            </w:tcBorders>
          </w:tcPr>
          <w:p w14:paraId="056DB262" w14:textId="77777777" w:rsidR="00BC1BB1" w:rsidRDefault="006F7C23">
            <w:pPr>
              <w:jc w:val="center"/>
            </w:pPr>
            <w:r>
              <w:t>22.20°C</w:t>
            </w:r>
          </w:p>
        </w:tc>
      </w:tr>
    </w:tbl>
    <w:p w14:paraId="056DB264" w14:textId="77777777" w:rsidR="00BC1BB1" w:rsidRPr="00B9659A" w:rsidRDefault="006F7C23">
      <w:pPr>
        <w:spacing w:before="120" w:after="240"/>
        <w:rPr>
          <w:lang w:val="nb-NO"/>
        </w:rPr>
      </w:pPr>
      <w:r w:rsidRPr="00B9659A">
        <w:rPr>
          <w:i/>
          <w:iCs/>
          <w:lang w:val="nb-NO"/>
        </w:rPr>
        <w:t>Initial tilstand (År 0): Uniform grunntemperatur 5°C i hele domenet før oppvarming starter.</w:t>
      </w:r>
    </w:p>
    <w:p w14:paraId="056DB265" w14:textId="77777777" w:rsidR="00BC1BB1" w:rsidRPr="00B9659A" w:rsidRDefault="006F7C23">
      <w:pPr>
        <w:pStyle w:val="Heading2"/>
        <w:rPr>
          <w:lang w:val="nb-NO"/>
        </w:rPr>
      </w:pPr>
      <w:r w:rsidRPr="00B9659A">
        <w:rPr>
          <w:lang w:val="nb-NO"/>
        </w:rPr>
        <w:t>2.2 Initial tilstand - Kald grunn før oppvarming</w:t>
      </w:r>
    </w:p>
    <w:p w14:paraId="056DB266" w14:textId="77777777" w:rsidR="00BC1BB1" w:rsidRDefault="006F7C23">
      <w:pPr>
        <w:spacing w:before="120" w:after="240"/>
        <w:jc w:val="center"/>
      </w:pPr>
      <w:r>
        <w:rPr>
          <w:noProof/>
        </w:rPr>
        <w:drawing>
          <wp:inline distT="0" distB="0" distL="0" distR="0" wp14:anchorId="056DB2B1" wp14:editId="49F4AE67">
            <wp:extent cx="4298156" cy="3438525"/>
            <wp:effectExtent l="0" t="0" r="7620" b="0"/>
            <wp:docPr id="1" name="graf_1" descr="Temperaturfordeling år 0" title="Initial til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03860" cy="3443088"/>
                    </a:xfrm>
                    <a:prstGeom prst="rect">
                      <a:avLst/>
                    </a:prstGeom>
                  </pic:spPr>
                </pic:pic>
              </a:graphicData>
            </a:graphic>
          </wp:inline>
        </w:drawing>
      </w:r>
    </w:p>
    <w:p w14:paraId="056DB267" w14:textId="77777777" w:rsidR="00BC1BB1" w:rsidRDefault="006F7C23">
      <w:pPr>
        <w:pStyle w:val="Heading2"/>
      </w:pPr>
      <w:r>
        <w:t xml:space="preserve">2.3 Etter 3 </w:t>
      </w:r>
      <w:proofErr w:type="spellStart"/>
      <w:r>
        <w:t>års</w:t>
      </w:r>
      <w:proofErr w:type="spellEnd"/>
      <w:r>
        <w:t xml:space="preserve"> drift</w:t>
      </w:r>
    </w:p>
    <w:p w14:paraId="056DB268" w14:textId="77777777" w:rsidR="00BC1BB1" w:rsidRDefault="006F7C23">
      <w:pPr>
        <w:spacing w:before="120" w:after="240"/>
        <w:jc w:val="center"/>
      </w:pPr>
      <w:r>
        <w:rPr>
          <w:noProof/>
        </w:rPr>
        <w:drawing>
          <wp:inline distT="0" distB="0" distL="0" distR="0" wp14:anchorId="056DB2B3" wp14:editId="4AED80DD">
            <wp:extent cx="4762500" cy="3810000"/>
            <wp:effectExtent l="0" t="0" r="0" b="0"/>
            <wp:docPr id="1060546459" name="graf_2" descr="Temperaturfordeling etter 3 år" title="3 års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9564" cy="3815651"/>
                    </a:xfrm>
                    <a:prstGeom prst="rect">
                      <a:avLst/>
                    </a:prstGeom>
                  </pic:spPr>
                </pic:pic>
              </a:graphicData>
            </a:graphic>
          </wp:inline>
        </w:drawing>
      </w:r>
    </w:p>
    <w:p w14:paraId="056DB269" w14:textId="77777777" w:rsidR="00BC1BB1" w:rsidRDefault="006F7C23">
      <w:pPr>
        <w:pStyle w:val="Heading2"/>
      </w:pPr>
      <w:r>
        <w:lastRenderedPageBreak/>
        <w:t xml:space="preserve">2.4 Etter 10 </w:t>
      </w:r>
      <w:proofErr w:type="spellStart"/>
      <w:r>
        <w:t>års</w:t>
      </w:r>
      <w:proofErr w:type="spellEnd"/>
      <w:r>
        <w:t xml:space="preserve"> drift - </w:t>
      </w:r>
      <w:proofErr w:type="spellStart"/>
      <w:r>
        <w:t>Termisk</w:t>
      </w:r>
      <w:proofErr w:type="spellEnd"/>
      <w:r>
        <w:t xml:space="preserve"> </w:t>
      </w:r>
      <w:proofErr w:type="spellStart"/>
      <w:r>
        <w:t>likevekt</w:t>
      </w:r>
      <w:proofErr w:type="spellEnd"/>
    </w:p>
    <w:p w14:paraId="056DB26A" w14:textId="77777777" w:rsidR="00BC1BB1" w:rsidRDefault="006F7C23">
      <w:pPr>
        <w:spacing w:before="120" w:after="240"/>
        <w:jc w:val="center"/>
      </w:pPr>
      <w:r>
        <w:rPr>
          <w:noProof/>
        </w:rPr>
        <w:drawing>
          <wp:inline distT="0" distB="0" distL="0" distR="0" wp14:anchorId="056DB2B5" wp14:editId="056DB2B6">
            <wp:extent cx="5238750" cy="4191000"/>
            <wp:effectExtent l="0" t="0" r="0" b="0"/>
            <wp:docPr id="2137457687" name="graf_3" descr="Temperaturfordeling etter 10 år" title="10 års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4191000"/>
                    </a:xfrm>
                    <a:prstGeom prst="rect">
                      <a:avLst/>
                    </a:prstGeom>
                  </pic:spPr>
                </pic:pic>
              </a:graphicData>
            </a:graphic>
          </wp:inline>
        </w:drawing>
      </w:r>
    </w:p>
    <w:p w14:paraId="056DB26B" w14:textId="77777777" w:rsidR="00BC1BB1" w:rsidRPr="00B9659A" w:rsidRDefault="006F7C23">
      <w:pPr>
        <w:pStyle w:val="Heading2"/>
        <w:rPr>
          <w:lang w:val="nb-NO"/>
        </w:rPr>
      </w:pPr>
      <w:r w:rsidRPr="00B9659A">
        <w:rPr>
          <w:lang w:val="nb-NO"/>
        </w:rPr>
        <w:t>2.5 Varmetap til grunn over tid</w:t>
      </w:r>
    </w:p>
    <w:p w14:paraId="056DB26C" w14:textId="77777777" w:rsidR="00BC1BB1" w:rsidRPr="00B9659A" w:rsidRDefault="006F7C23">
      <w:pPr>
        <w:spacing w:after="120"/>
        <w:rPr>
          <w:lang w:val="nb-NO"/>
        </w:rPr>
      </w:pPr>
      <w:r w:rsidRPr="00B9659A">
        <w:rPr>
          <w:lang w:val="nb-NO"/>
        </w:rPr>
        <w:t>Tabellen viser hvordan varmetapet til grunnen reduseres etter hvert som grunnen varmes opp: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tblGrid>
      <w:tr w:rsidR="00BC1BB1" w14:paraId="056DB272" w14:textId="77777777">
        <w:trPr>
          <w:tblHeader/>
        </w:trPr>
        <w:tc>
          <w:tcPr>
            <w:tcW w:w="1560" w:type="dxa"/>
            <w:tcBorders>
              <w:top w:val="single" w:sz="1" w:space="0" w:color="000000"/>
              <w:left w:val="single" w:sz="1" w:space="0" w:color="000000"/>
              <w:bottom w:val="single" w:sz="1" w:space="0" w:color="000000"/>
              <w:right w:val="single" w:sz="1" w:space="0" w:color="000000"/>
            </w:tcBorders>
            <w:shd w:val="clear" w:color="auto" w:fill="D9D9D9"/>
          </w:tcPr>
          <w:p w14:paraId="056DB26D" w14:textId="77777777" w:rsidR="00BC1BB1" w:rsidRDefault="006F7C23">
            <w:pPr>
              <w:jc w:val="center"/>
            </w:pPr>
            <w:proofErr w:type="spellStart"/>
            <w:r>
              <w:rPr>
                <w:b/>
                <w:bCs/>
              </w:rPr>
              <w:t>År</w:t>
            </w:r>
            <w:proofErr w:type="spellEnd"/>
          </w:p>
        </w:tc>
        <w:tc>
          <w:tcPr>
            <w:tcW w:w="1560" w:type="dxa"/>
            <w:tcBorders>
              <w:top w:val="single" w:sz="1" w:space="0" w:color="000000"/>
              <w:left w:val="single" w:sz="1" w:space="0" w:color="000000"/>
              <w:bottom w:val="single" w:sz="1" w:space="0" w:color="000000"/>
              <w:right w:val="single" w:sz="1" w:space="0" w:color="000000"/>
            </w:tcBorders>
            <w:shd w:val="clear" w:color="auto" w:fill="D9D9D9"/>
          </w:tcPr>
          <w:p w14:paraId="056DB26E" w14:textId="77777777" w:rsidR="00BC1BB1" w:rsidRDefault="006F7C23">
            <w:pPr>
              <w:jc w:val="center"/>
            </w:pPr>
            <w:proofErr w:type="spellStart"/>
            <w:r>
              <w:rPr>
                <w:b/>
                <w:bCs/>
              </w:rPr>
              <w:t>Varmeflyt</w:t>
            </w:r>
            <w:proofErr w:type="spellEnd"/>
            <w:r>
              <w:rPr>
                <w:b/>
                <w:bCs/>
              </w:rPr>
              <w:t xml:space="preserve"> (W/m²)</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Pr>
          <w:p w14:paraId="056DB26F" w14:textId="77777777" w:rsidR="00BC1BB1" w:rsidRDefault="006F7C23">
            <w:pPr>
              <w:jc w:val="center"/>
            </w:pPr>
            <w:proofErr w:type="spellStart"/>
            <w:r>
              <w:rPr>
                <w:b/>
                <w:bCs/>
              </w:rPr>
              <w:t>Totalt</w:t>
            </w:r>
            <w:proofErr w:type="spellEnd"/>
            <w:r>
              <w:rPr>
                <w:b/>
                <w:bCs/>
              </w:rPr>
              <w:t xml:space="preserve"> (kW)</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Pr>
          <w:p w14:paraId="056DB270" w14:textId="77777777" w:rsidR="00BC1BB1" w:rsidRDefault="006F7C23">
            <w:pPr>
              <w:jc w:val="center"/>
            </w:pPr>
            <w:r>
              <w:rPr>
                <w:b/>
                <w:bCs/>
              </w:rPr>
              <w:t>MWh/</w:t>
            </w:r>
            <w:proofErr w:type="spellStart"/>
            <w:r>
              <w:rPr>
                <w:b/>
                <w:bCs/>
              </w:rPr>
              <w:t>år</w:t>
            </w:r>
            <w:proofErr w:type="spellEnd"/>
          </w:p>
        </w:tc>
        <w:tc>
          <w:tcPr>
            <w:tcW w:w="1560" w:type="dxa"/>
            <w:tcBorders>
              <w:top w:val="single" w:sz="1" w:space="0" w:color="000000"/>
              <w:left w:val="single" w:sz="1" w:space="0" w:color="000000"/>
              <w:bottom w:val="single" w:sz="1" w:space="0" w:color="000000"/>
              <w:right w:val="single" w:sz="1" w:space="0" w:color="000000"/>
            </w:tcBorders>
            <w:shd w:val="clear" w:color="auto" w:fill="D9D9D9"/>
          </w:tcPr>
          <w:p w14:paraId="056DB271" w14:textId="77777777" w:rsidR="00BC1BB1" w:rsidRDefault="006F7C23">
            <w:pPr>
              <w:jc w:val="center"/>
            </w:pPr>
            <w:proofErr w:type="spellStart"/>
            <w:r>
              <w:rPr>
                <w:b/>
                <w:bCs/>
              </w:rPr>
              <w:t>Reduksjon</w:t>
            </w:r>
            <w:proofErr w:type="spellEnd"/>
          </w:p>
        </w:tc>
      </w:tr>
      <w:tr w:rsidR="00BC1BB1" w14:paraId="056DB278" w14:textId="77777777">
        <w:tc>
          <w:tcPr>
            <w:tcW w:w="1560" w:type="dxa"/>
            <w:tcBorders>
              <w:top w:val="single" w:sz="1" w:space="0" w:color="000000"/>
              <w:left w:val="single" w:sz="1" w:space="0" w:color="000000"/>
              <w:bottom w:val="single" w:sz="1" w:space="0" w:color="000000"/>
              <w:right w:val="single" w:sz="1" w:space="0" w:color="000000"/>
            </w:tcBorders>
          </w:tcPr>
          <w:p w14:paraId="056DB273" w14:textId="77777777" w:rsidR="00BC1BB1" w:rsidRDefault="006F7C23">
            <w:pPr>
              <w:jc w:val="center"/>
            </w:pPr>
            <w:r>
              <w:t>0</w:t>
            </w:r>
          </w:p>
        </w:tc>
        <w:tc>
          <w:tcPr>
            <w:tcW w:w="1560" w:type="dxa"/>
            <w:tcBorders>
              <w:top w:val="single" w:sz="1" w:space="0" w:color="000000"/>
              <w:left w:val="single" w:sz="1" w:space="0" w:color="000000"/>
              <w:bottom w:val="single" w:sz="1" w:space="0" w:color="000000"/>
              <w:right w:val="single" w:sz="1" w:space="0" w:color="000000"/>
            </w:tcBorders>
          </w:tcPr>
          <w:p w14:paraId="056DB274" w14:textId="77777777" w:rsidR="00BC1BB1" w:rsidRDefault="006F7C23">
            <w:pPr>
              <w:jc w:val="center"/>
            </w:pPr>
            <w:r>
              <w:t>13,29</w:t>
            </w:r>
          </w:p>
        </w:tc>
        <w:tc>
          <w:tcPr>
            <w:tcW w:w="1560" w:type="dxa"/>
            <w:tcBorders>
              <w:top w:val="single" w:sz="1" w:space="0" w:color="000000"/>
              <w:left w:val="single" w:sz="1" w:space="0" w:color="000000"/>
              <w:bottom w:val="single" w:sz="1" w:space="0" w:color="000000"/>
              <w:right w:val="single" w:sz="1" w:space="0" w:color="000000"/>
            </w:tcBorders>
          </w:tcPr>
          <w:p w14:paraId="056DB275" w14:textId="77777777" w:rsidR="00BC1BB1" w:rsidRDefault="006F7C23">
            <w:pPr>
              <w:jc w:val="center"/>
            </w:pPr>
            <w:r>
              <w:t>4,15</w:t>
            </w:r>
          </w:p>
        </w:tc>
        <w:tc>
          <w:tcPr>
            <w:tcW w:w="1560" w:type="dxa"/>
            <w:tcBorders>
              <w:top w:val="single" w:sz="1" w:space="0" w:color="000000"/>
              <w:left w:val="single" w:sz="1" w:space="0" w:color="000000"/>
              <w:bottom w:val="single" w:sz="1" w:space="0" w:color="000000"/>
              <w:right w:val="single" w:sz="1" w:space="0" w:color="000000"/>
            </w:tcBorders>
          </w:tcPr>
          <w:p w14:paraId="056DB276" w14:textId="77777777" w:rsidR="00BC1BB1" w:rsidRDefault="006F7C23">
            <w:pPr>
              <w:jc w:val="center"/>
            </w:pPr>
            <w:r>
              <w:t>36,4</w:t>
            </w:r>
          </w:p>
        </w:tc>
        <w:tc>
          <w:tcPr>
            <w:tcW w:w="1560" w:type="dxa"/>
            <w:tcBorders>
              <w:top w:val="single" w:sz="1" w:space="0" w:color="000000"/>
              <w:left w:val="single" w:sz="1" w:space="0" w:color="000000"/>
              <w:bottom w:val="single" w:sz="1" w:space="0" w:color="000000"/>
              <w:right w:val="single" w:sz="1" w:space="0" w:color="000000"/>
            </w:tcBorders>
          </w:tcPr>
          <w:p w14:paraId="056DB277" w14:textId="77777777" w:rsidR="00BC1BB1" w:rsidRDefault="006F7C23">
            <w:pPr>
              <w:jc w:val="center"/>
            </w:pPr>
            <w:r>
              <w:t>-</w:t>
            </w:r>
          </w:p>
        </w:tc>
      </w:tr>
      <w:tr w:rsidR="00BC1BB1" w14:paraId="056DB27E" w14:textId="77777777">
        <w:tc>
          <w:tcPr>
            <w:tcW w:w="1560" w:type="dxa"/>
            <w:tcBorders>
              <w:top w:val="single" w:sz="1" w:space="0" w:color="000000"/>
              <w:left w:val="single" w:sz="1" w:space="0" w:color="000000"/>
              <w:bottom w:val="single" w:sz="1" w:space="0" w:color="000000"/>
              <w:right w:val="single" w:sz="1" w:space="0" w:color="000000"/>
            </w:tcBorders>
          </w:tcPr>
          <w:p w14:paraId="056DB279" w14:textId="77777777" w:rsidR="00BC1BB1" w:rsidRDefault="006F7C23">
            <w:pPr>
              <w:jc w:val="center"/>
            </w:pPr>
            <w:r>
              <w:t>3</w:t>
            </w:r>
          </w:p>
        </w:tc>
        <w:tc>
          <w:tcPr>
            <w:tcW w:w="1560" w:type="dxa"/>
            <w:tcBorders>
              <w:top w:val="single" w:sz="1" w:space="0" w:color="000000"/>
              <w:left w:val="single" w:sz="1" w:space="0" w:color="000000"/>
              <w:bottom w:val="single" w:sz="1" w:space="0" w:color="000000"/>
              <w:right w:val="single" w:sz="1" w:space="0" w:color="000000"/>
            </w:tcBorders>
          </w:tcPr>
          <w:p w14:paraId="056DB27A" w14:textId="77777777" w:rsidR="00BC1BB1" w:rsidRDefault="006F7C23">
            <w:pPr>
              <w:jc w:val="center"/>
            </w:pPr>
            <w:r>
              <w:t>1,51</w:t>
            </w:r>
          </w:p>
        </w:tc>
        <w:tc>
          <w:tcPr>
            <w:tcW w:w="1560" w:type="dxa"/>
            <w:tcBorders>
              <w:top w:val="single" w:sz="1" w:space="0" w:color="000000"/>
              <w:left w:val="single" w:sz="1" w:space="0" w:color="000000"/>
              <w:bottom w:val="single" w:sz="1" w:space="0" w:color="000000"/>
              <w:right w:val="single" w:sz="1" w:space="0" w:color="000000"/>
            </w:tcBorders>
          </w:tcPr>
          <w:p w14:paraId="056DB27B" w14:textId="77777777" w:rsidR="00BC1BB1" w:rsidRDefault="006F7C23">
            <w:pPr>
              <w:jc w:val="center"/>
            </w:pPr>
            <w:r>
              <w:t>0,47</w:t>
            </w:r>
          </w:p>
        </w:tc>
        <w:tc>
          <w:tcPr>
            <w:tcW w:w="1560" w:type="dxa"/>
            <w:tcBorders>
              <w:top w:val="single" w:sz="1" w:space="0" w:color="000000"/>
              <w:left w:val="single" w:sz="1" w:space="0" w:color="000000"/>
              <w:bottom w:val="single" w:sz="1" w:space="0" w:color="000000"/>
              <w:right w:val="single" w:sz="1" w:space="0" w:color="000000"/>
            </w:tcBorders>
          </w:tcPr>
          <w:p w14:paraId="056DB27C" w14:textId="77777777" w:rsidR="00BC1BB1" w:rsidRDefault="006F7C23">
            <w:pPr>
              <w:jc w:val="center"/>
            </w:pPr>
            <w:r>
              <w:t>4,1</w:t>
            </w:r>
          </w:p>
        </w:tc>
        <w:tc>
          <w:tcPr>
            <w:tcW w:w="1560" w:type="dxa"/>
            <w:tcBorders>
              <w:top w:val="single" w:sz="1" w:space="0" w:color="000000"/>
              <w:left w:val="single" w:sz="1" w:space="0" w:color="000000"/>
              <w:bottom w:val="single" w:sz="1" w:space="0" w:color="000000"/>
              <w:right w:val="single" w:sz="1" w:space="0" w:color="000000"/>
            </w:tcBorders>
          </w:tcPr>
          <w:p w14:paraId="056DB27D" w14:textId="77777777" w:rsidR="00BC1BB1" w:rsidRDefault="006F7C23">
            <w:pPr>
              <w:jc w:val="center"/>
            </w:pPr>
            <w:r>
              <w:t>89%</w:t>
            </w:r>
          </w:p>
        </w:tc>
      </w:tr>
      <w:tr w:rsidR="00BC1BB1" w14:paraId="056DB284" w14:textId="77777777">
        <w:tc>
          <w:tcPr>
            <w:tcW w:w="1560" w:type="dxa"/>
            <w:tcBorders>
              <w:top w:val="single" w:sz="1" w:space="0" w:color="000000"/>
              <w:left w:val="single" w:sz="1" w:space="0" w:color="000000"/>
              <w:bottom w:val="single" w:sz="1" w:space="0" w:color="000000"/>
              <w:right w:val="single" w:sz="1" w:space="0" w:color="000000"/>
            </w:tcBorders>
          </w:tcPr>
          <w:p w14:paraId="056DB27F" w14:textId="77777777" w:rsidR="00BC1BB1" w:rsidRDefault="006F7C23">
            <w:pPr>
              <w:jc w:val="center"/>
            </w:pPr>
            <w:r>
              <w:t>10</w:t>
            </w:r>
          </w:p>
        </w:tc>
        <w:tc>
          <w:tcPr>
            <w:tcW w:w="1560" w:type="dxa"/>
            <w:tcBorders>
              <w:top w:val="single" w:sz="1" w:space="0" w:color="000000"/>
              <w:left w:val="single" w:sz="1" w:space="0" w:color="000000"/>
              <w:bottom w:val="single" w:sz="1" w:space="0" w:color="000000"/>
              <w:right w:val="single" w:sz="1" w:space="0" w:color="000000"/>
            </w:tcBorders>
          </w:tcPr>
          <w:p w14:paraId="056DB280" w14:textId="77777777" w:rsidR="00BC1BB1" w:rsidRDefault="006F7C23">
            <w:pPr>
              <w:jc w:val="center"/>
            </w:pPr>
            <w:r>
              <w:t>0,87</w:t>
            </w:r>
          </w:p>
        </w:tc>
        <w:tc>
          <w:tcPr>
            <w:tcW w:w="1560" w:type="dxa"/>
            <w:tcBorders>
              <w:top w:val="single" w:sz="1" w:space="0" w:color="000000"/>
              <w:left w:val="single" w:sz="1" w:space="0" w:color="000000"/>
              <w:bottom w:val="single" w:sz="1" w:space="0" w:color="000000"/>
              <w:right w:val="single" w:sz="1" w:space="0" w:color="000000"/>
            </w:tcBorders>
          </w:tcPr>
          <w:p w14:paraId="056DB281" w14:textId="77777777" w:rsidR="00BC1BB1" w:rsidRDefault="006F7C23">
            <w:pPr>
              <w:jc w:val="center"/>
            </w:pPr>
            <w:r>
              <w:t>0,27</w:t>
            </w:r>
          </w:p>
        </w:tc>
        <w:tc>
          <w:tcPr>
            <w:tcW w:w="1560" w:type="dxa"/>
            <w:tcBorders>
              <w:top w:val="single" w:sz="1" w:space="0" w:color="000000"/>
              <w:left w:val="single" w:sz="1" w:space="0" w:color="000000"/>
              <w:bottom w:val="single" w:sz="1" w:space="0" w:color="000000"/>
              <w:right w:val="single" w:sz="1" w:space="0" w:color="000000"/>
            </w:tcBorders>
          </w:tcPr>
          <w:p w14:paraId="056DB282" w14:textId="77777777" w:rsidR="00BC1BB1" w:rsidRDefault="006F7C23">
            <w:pPr>
              <w:jc w:val="center"/>
            </w:pPr>
            <w:r>
              <w:t>2,4</w:t>
            </w:r>
          </w:p>
        </w:tc>
        <w:tc>
          <w:tcPr>
            <w:tcW w:w="1560" w:type="dxa"/>
            <w:tcBorders>
              <w:top w:val="single" w:sz="1" w:space="0" w:color="000000"/>
              <w:left w:val="single" w:sz="1" w:space="0" w:color="000000"/>
              <w:bottom w:val="single" w:sz="1" w:space="0" w:color="000000"/>
              <w:right w:val="single" w:sz="1" w:space="0" w:color="000000"/>
            </w:tcBorders>
          </w:tcPr>
          <w:p w14:paraId="056DB283" w14:textId="77777777" w:rsidR="00BC1BB1" w:rsidRDefault="006F7C23">
            <w:pPr>
              <w:jc w:val="center"/>
            </w:pPr>
            <w:r>
              <w:t>93%</w:t>
            </w:r>
          </w:p>
        </w:tc>
      </w:tr>
    </w:tbl>
    <w:p w14:paraId="056DB285" w14:textId="77777777" w:rsidR="00BC1BB1" w:rsidRDefault="006F7C23">
      <w:pPr>
        <w:spacing w:before="120" w:after="120"/>
      </w:pPr>
      <w:proofErr w:type="spellStart"/>
      <w:r>
        <w:rPr>
          <w:b/>
          <w:bCs/>
        </w:rPr>
        <w:t>Bassengstørrelse</w:t>
      </w:r>
      <w:proofErr w:type="spellEnd"/>
      <w:r>
        <w:rPr>
          <w:b/>
          <w:bCs/>
        </w:rPr>
        <w:t xml:space="preserve">: </w:t>
      </w:r>
      <w:r>
        <w:t>25 × 12,5 m = 312,5 m²</w:t>
      </w:r>
    </w:p>
    <w:p w14:paraId="056DB286" w14:textId="77777777" w:rsidR="00BC1BB1" w:rsidRDefault="006F7C23">
      <w:pPr>
        <w:spacing w:after="120"/>
      </w:pPr>
      <w:r>
        <w:rPr>
          <w:b/>
          <w:bCs/>
        </w:rPr>
        <w:t xml:space="preserve">Material: </w:t>
      </w:r>
      <w:proofErr w:type="spellStart"/>
      <w:r>
        <w:t>Fuktig</w:t>
      </w:r>
      <w:proofErr w:type="spellEnd"/>
      <w:r>
        <w:t xml:space="preserve"> </w:t>
      </w:r>
      <w:proofErr w:type="spellStart"/>
      <w:r>
        <w:t>pukk</w:t>
      </w:r>
      <w:proofErr w:type="spellEnd"/>
      <w:r>
        <w:t xml:space="preserve"> (k = 1,0 W/</w:t>
      </w:r>
      <w:proofErr w:type="spellStart"/>
      <w:r>
        <w:t>mK</w:t>
      </w:r>
      <w:proofErr w:type="spellEnd"/>
      <w:r>
        <w:t>), α = 6,17×10⁻⁷ m²/s</w:t>
      </w:r>
    </w:p>
    <w:p w14:paraId="056DB287" w14:textId="77777777" w:rsidR="00BC1BB1" w:rsidRDefault="006F7C23">
      <w:pPr>
        <w:spacing w:after="120"/>
      </w:pPr>
      <w:proofErr w:type="spellStart"/>
      <w:r>
        <w:rPr>
          <w:b/>
          <w:bCs/>
        </w:rPr>
        <w:t>Observasjoner</w:t>
      </w:r>
      <w:proofErr w:type="spellEnd"/>
      <w:r>
        <w:rPr>
          <w:b/>
          <w:bCs/>
        </w:rPr>
        <w:t>:</w:t>
      </w:r>
    </w:p>
    <w:p w14:paraId="056DB288" w14:textId="77777777" w:rsidR="00BC1BB1" w:rsidRDefault="006F7C23">
      <w:pPr>
        <w:spacing w:after="5"/>
      </w:pPr>
      <w:r>
        <w:t xml:space="preserve">- </w:t>
      </w:r>
      <w:proofErr w:type="spellStart"/>
      <w:r>
        <w:t>Varmetapet</w:t>
      </w:r>
      <w:proofErr w:type="spellEnd"/>
      <w:r>
        <w:t xml:space="preserve"> </w:t>
      </w:r>
      <w:proofErr w:type="spellStart"/>
      <w:r>
        <w:t>reduseres</w:t>
      </w:r>
      <w:proofErr w:type="spellEnd"/>
      <w:r>
        <w:t xml:space="preserve"> med 82% </w:t>
      </w:r>
      <w:proofErr w:type="spellStart"/>
      <w:r>
        <w:t>første</w:t>
      </w:r>
      <w:proofErr w:type="spellEnd"/>
      <w:r>
        <w:t xml:space="preserve"> </w:t>
      </w:r>
      <w:proofErr w:type="spellStart"/>
      <w:r>
        <w:t>året</w:t>
      </w:r>
      <w:proofErr w:type="spellEnd"/>
    </w:p>
    <w:p w14:paraId="056DB289" w14:textId="77777777" w:rsidR="00BC1BB1" w:rsidRPr="00B9659A" w:rsidRDefault="006F7C23">
      <w:pPr>
        <w:spacing w:after="5"/>
        <w:rPr>
          <w:lang w:val="nb-NO"/>
        </w:rPr>
      </w:pPr>
      <w:r w:rsidRPr="00B9659A">
        <w:rPr>
          <w:lang w:val="nb-NO"/>
        </w:rPr>
        <w:t xml:space="preserve">- Etter 3 år er varmetapet stabilt på ~0,5 kW (4 </w:t>
      </w:r>
      <w:proofErr w:type="spellStart"/>
      <w:r w:rsidRPr="00B9659A">
        <w:rPr>
          <w:lang w:val="nb-NO"/>
        </w:rPr>
        <w:t>MWh</w:t>
      </w:r>
      <w:proofErr w:type="spellEnd"/>
      <w:r w:rsidRPr="00B9659A">
        <w:rPr>
          <w:lang w:val="nb-NO"/>
        </w:rPr>
        <w:t>/år)</w:t>
      </w:r>
    </w:p>
    <w:p w14:paraId="056DB28A" w14:textId="77777777" w:rsidR="00BC1BB1" w:rsidRPr="00B9659A" w:rsidRDefault="006F7C23">
      <w:pPr>
        <w:spacing w:after="240"/>
        <w:rPr>
          <w:lang w:val="nb-NO"/>
        </w:rPr>
      </w:pPr>
      <w:r w:rsidRPr="00B9659A">
        <w:rPr>
          <w:lang w:val="nb-NO"/>
        </w:rPr>
        <w:t>- Ved år 10 fortsetter varmetapet å synke mot ~0,3 kW</w:t>
      </w:r>
    </w:p>
    <w:p w14:paraId="0D3646B9" w14:textId="77777777" w:rsidR="005F38CC" w:rsidRDefault="005F38CC">
      <w:pPr>
        <w:rPr>
          <w:b/>
          <w:bCs/>
          <w:color w:val="000000"/>
          <w:sz w:val="28"/>
          <w:szCs w:val="28"/>
          <w:lang w:val="nb-NO"/>
        </w:rPr>
      </w:pPr>
      <w:r>
        <w:rPr>
          <w:lang w:val="nb-NO"/>
        </w:rPr>
        <w:br w:type="page"/>
      </w:r>
    </w:p>
    <w:p w14:paraId="056DB28B" w14:textId="4F5BBB89" w:rsidR="00BC1BB1" w:rsidRPr="00B9659A" w:rsidRDefault="006F7C23">
      <w:pPr>
        <w:pStyle w:val="Heading1"/>
        <w:rPr>
          <w:lang w:val="nb-NO"/>
        </w:rPr>
      </w:pPr>
      <w:r w:rsidRPr="00B9659A">
        <w:rPr>
          <w:lang w:val="nb-NO"/>
        </w:rPr>
        <w:lastRenderedPageBreak/>
        <w:t>3. Mulige feilkilder og usikkerhetsanalyse</w:t>
      </w:r>
    </w:p>
    <w:p w14:paraId="056DB28C" w14:textId="77777777" w:rsidR="00BC1BB1" w:rsidRPr="00B9659A" w:rsidRDefault="006F7C23">
      <w:pPr>
        <w:pStyle w:val="Heading2"/>
        <w:rPr>
          <w:lang w:val="nb-NO"/>
        </w:rPr>
      </w:pPr>
      <w:r w:rsidRPr="00B9659A">
        <w:rPr>
          <w:lang w:val="nb-NO"/>
        </w:rPr>
        <w:t>3.1 Hovedparametere og range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4"/>
        <w:gridCol w:w="2233"/>
        <w:gridCol w:w="2265"/>
        <w:gridCol w:w="2262"/>
      </w:tblGrid>
      <w:tr w:rsidR="00BC1BB1" w14:paraId="056DB291"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8D" w14:textId="77777777" w:rsidR="00BC1BB1" w:rsidRDefault="006F7C23">
            <w:pPr>
              <w:jc w:val="center"/>
            </w:pPr>
            <w:r>
              <w:rPr>
                <w:b/>
                <w:bCs/>
              </w:rPr>
              <w:t>Parameter</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8E" w14:textId="77777777" w:rsidR="00BC1BB1" w:rsidRDefault="006F7C23">
            <w:pPr>
              <w:jc w:val="center"/>
            </w:pPr>
            <w:proofErr w:type="spellStart"/>
            <w:r>
              <w:rPr>
                <w:b/>
                <w:bCs/>
              </w:rPr>
              <w:t>Brukt</w:t>
            </w:r>
            <w:proofErr w:type="spellEnd"/>
            <w:r>
              <w:rPr>
                <w:b/>
                <w:bCs/>
              </w:rPr>
              <w:t xml:space="preserve"> </w:t>
            </w:r>
            <w:proofErr w:type="spellStart"/>
            <w:r>
              <w:rPr>
                <w:b/>
                <w:bCs/>
              </w:rPr>
              <w:t>verdi</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8F" w14:textId="77777777" w:rsidR="00BC1BB1" w:rsidRDefault="006F7C23">
            <w:pPr>
              <w:jc w:val="center"/>
            </w:pPr>
            <w:proofErr w:type="spellStart"/>
            <w:r>
              <w:rPr>
                <w:b/>
                <w:bCs/>
              </w:rPr>
              <w:t>Sannsynlig</w:t>
            </w:r>
            <w:proofErr w:type="spellEnd"/>
            <w:r>
              <w:rPr>
                <w:b/>
                <w:bCs/>
              </w:rPr>
              <w:t xml:space="preserve"> range</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056DB290" w14:textId="77777777" w:rsidR="00BC1BB1" w:rsidRDefault="006F7C23">
            <w:pPr>
              <w:jc w:val="center"/>
            </w:pPr>
            <w:proofErr w:type="spellStart"/>
            <w:r>
              <w:rPr>
                <w:b/>
                <w:bCs/>
              </w:rPr>
              <w:t>Påvirkning</w:t>
            </w:r>
            <w:proofErr w:type="spellEnd"/>
          </w:p>
        </w:tc>
      </w:tr>
      <w:tr w:rsidR="00BC1BB1" w14:paraId="056DB296" w14:textId="77777777">
        <w:tc>
          <w:tcPr>
            <w:tcW w:w="2340" w:type="dxa"/>
            <w:tcBorders>
              <w:top w:val="single" w:sz="1" w:space="0" w:color="000000"/>
              <w:left w:val="single" w:sz="1" w:space="0" w:color="000000"/>
              <w:bottom w:val="single" w:sz="1" w:space="0" w:color="000000"/>
              <w:right w:val="single" w:sz="1" w:space="0" w:color="000000"/>
            </w:tcBorders>
          </w:tcPr>
          <w:p w14:paraId="056DB292" w14:textId="77777777" w:rsidR="00BC1BB1" w:rsidRDefault="006F7C23">
            <w:r>
              <w:t>Pukk k-</w:t>
            </w:r>
            <w:proofErr w:type="spellStart"/>
            <w:r>
              <w:t>verdi</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56DB293" w14:textId="77777777" w:rsidR="00BC1BB1" w:rsidRDefault="006F7C23">
            <w:r>
              <w:t>1,0 W/</w:t>
            </w:r>
            <w:proofErr w:type="spellStart"/>
            <w:r>
              <w:t>mK</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56DB294" w14:textId="77777777" w:rsidR="00BC1BB1" w:rsidRDefault="006F7C23">
            <w:r>
              <w:t>0,3-1,5 W/</w:t>
            </w:r>
            <w:proofErr w:type="spellStart"/>
            <w:r>
              <w:t>mK</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56DB295" w14:textId="77777777" w:rsidR="00BC1BB1" w:rsidRDefault="006F7C23">
            <w:r>
              <w:t>Høy</w:t>
            </w:r>
          </w:p>
        </w:tc>
      </w:tr>
      <w:tr w:rsidR="00BC1BB1" w14:paraId="056DB29B" w14:textId="77777777">
        <w:tc>
          <w:tcPr>
            <w:tcW w:w="2340" w:type="dxa"/>
            <w:tcBorders>
              <w:top w:val="single" w:sz="1" w:space="0" w:color="000000"/>
              <w:left w:val="single" w:sz="1" w:space="0" w:color="000000"/>
              <w:bottom w:val="single" w:sz="1" w:space="0" w:color="000000"/>
              <w:right w:val="single" w:sz="1" w:space="0" w:color="000000"/>
            </w:tcBorders>
          </w:tcPr>
          <w:p w14:paraId="056DB297" w14:textId="77777777" w:rsidR="00BC1BB1" w:rsidRDefault="006F7C23">
            <w:r>
              <w:t xml:space="preserve">Initial </w:t>
            </w:r>
            <w:proofErr w:type="spellStart"/>
            <w:r>
              <w:t>grunntemp</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56DB298" w14:textId="77777777" w:rsidR="00BC1BB1" w:rsidRDefault="006F7C23">
            <w:r>
              <w:t>5°C</w:t>
            </w:r>
          </w:p>
        </w:tc>
        <w:tc>
          <w:tcPr>
            <w:tcW w:w="2340" w:type="dxa"/>
            <w:tcBorders>
              <w:top w:val="single" w:sz="1" w:space="0" w:color="000000"/>
              <w:left w:val="single" w:sz="1" w:space="0" w:color="000000"/>
              <w:bottom w:val="single" w:sz="1" w:space="0" w:color="000000"/>
              <w:right w:val="single" w:sz="1" w:space="0" w:color="000000"/>
            </w:tcBorders>
          </w:tcPr>
          <w:p w14:paraId="056DB299" w14:textId="77777777" w:rsidR="00BC1BB1" w:rsidRDefault="006F7C23">
            <w:r>
              <w:t>4-7°C</w:t>
            </w:r>
          </w:p>
        </w:tc>
        <w:tc>
          <w:tcPr>
            <w:tcW w:w="2340" w:type="dxa"/>
            <w:tcBorders>
              <w:top w:val="single" w:sz="1" w:space="0" w:color="000000"/>
              <w:left w:val="single" w:sz="1" w:space="0" w:color="000000"/>
              <w:bottom w:val="single" w:sz="1" w:space="0" w:color="000000"/>
              <w:right w:val="single" w:sz="1" w:space="0" w:color="000000"/>
            </w:tcBorders>
          </w:tcPr>
          <w:p w14:paraId="056DB29A" w14:textId="77777777" w:rsidR="00BC1BB1" w:rsidRDefault="006F7C23">
            <w:r>
              <w:t>Medium</w:t>
            </w:r>
          </w:p>
        </w:tc>
      </w:tr>
      <w:tr w:rsidR="00BC1BB1" w14:paraId="056DB2A0" w14:textId="77777777">
        <w:tc>
          <w:tcPr>
            <w:tcW w:w="2340" w:type="dxa"/>
            <w:tcBorders>
              <w:top w:val="single" w:sz="1" w:space="0" w:color="000000"/>
              <w:left w:val="single" w:sz="1" w:space="0" w:color="000000"/>
              <w:bottom w:val="single" w:sz="1" w:space="0" w:color="000000"/>
              <w:right w:val="single" w:sz="1" w:space="0" w:color="000000"/>
            </w:tcBorders>
          </w:tcPr>
          <w:p w14:paraId="056DB29C" w14:textId="77777777" w:rsidR="00BC1BB1" w:rsidRDefault="006F7C23">
            <w:proofErr w:type="spellStart"/>
            <w:r>
              <w:t>Tunneltemp</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56DB29D" w14:textId="77777777" w:rsidR="00BC1BB1" w:rsidRDefault="006F7C23">
            <w:r>
              <w:t>19,1°C</w:t>
            </w:r>
          </w:p>
        </w:tc>
        <w:tc>
          <w:tcPr>
            <w:tcW w:w="2340" w:type="dxa"/>
            <w:tcBorders>
              <w:top w:val="single" w:sz="1" w:space="0" w:color="000000"/>
              <w:left w:val="single" w:sz="1" w:space="0" w:color="000000"/>
              <w:bottom w:val="single" w:sz="1" w:space="0" w:color="000000"/>
              <w:right w:val="single" w:sz="1" w:space="0" w:color="000000"/>
            </w:tcBorders>
          </w:tcPr>
          <w:p w14:paraId="056DB29E" w14:textId="77777777" w:rsidR="00BC1BB1" w:rsidRDefault="006F7C23">
            <w:r>
              <w:t>10,1-19,1°C</w:t>
            </w:r>
          </w:p>
        </w:tc>
        <w:tc>
          <w:tcPr>
            <w:tcW w:w="2340" w:type="dxa"/>
            <w:tcBorders>
              <w:top w:val="single" w:sz="1" w:space="0" w:color="000000"/>
              <w:left w:val="single" w:sz="1" w:space="0" w:color="000000"/>
              <w:bottom w:val="single" w:sz="1" w:space="0" w:color="000000"/>
              <w:right w:val="single" w:sz="1" w:space="0" w:color="000000"/>
            </w:tcBorders>
          </w:tcPr>
          <w:p w14:paraId="056DB29F" w14:textId="77777777" w:rsidR="00BC1BB1" w:rsidRDefault="006F7C23">
            <w:r>
              <w:t>Medium</w:t>
            </w:r>
          </w:p>
        </w:tc>
      </w:tr>
      <w:tr w:rsidR="00BC1BB1" w14:paraId="056DB2A5" w14:textId="77777777">
        <w:tc>
          <w:tcPr>
            <w:tcW w:w="2340" w:type="dxa"/>
            <w:tcBorders>
              <w:top w:val="single" w:sz="1" w:space="0" w:color="000000"/>
              <w:left w:val="single" w:sz="1" w:space="0" w:color="000000"/>
              <w:bottom w:val="single" w:sz="1" w:space="0" w:color="000000"/>
              <w:right w:val="single" w:sz="1" w:space="0" w:color="000000"/>
            </w:tcBorders>
          </w:tcPr>
          <w:p w14:paraId="056DB2A1" w14:textId="77777777" w:rsidR="00BC1BB1" w:rsidRDefault="006F7C23">
            <w:r>
              <w:t>U-</w:t>
            </w:r>
            <w:proofErr w:type="spellStart"/>
            <w:r>
              <w:t>verdi</w:t>
            </w:r>
            <w:proofErr w:type="spellEnd"/>
            <w:r>
              <w:t xml:space="preserve"> sandwich</w:t>
            </w:r>
          </w:p>
        </w:tc>
        <w:tc>
          <w:tcPr>
            <w:tcW w:w="2340" w:type="dxa"/>
            <w:tcBorders>
              <w:top w:val="single" w:sz="1" w:space="0" w:color="000000"/>
              <w:left w:val="single" w:sz="1" w:space="0" w:color="000000"/>
              <w:bottom w:val="single" w:sz="1" w:space="0" w:color="000000"/>
              <w:right w:val="single" w:sz="1" w:space="0" w:color="000000"/>
            </w:tcBorders>
          </w:tcPr>
          <w:p w14:paraId="056DB2A2" w14:textId="77777777" w:rsidR="00BC1BB1" w:rsidRDefault="006F7C23">
            <w:r>
              <w:t>0,58 W/m²K</w:t>
            </w:r>
          </w:p>
        </w:tc>
        <w:tc>
          <w:tcPr>
            <w:tcW w:w="2340" w:type="dxa"/>
            <w:tcBorders>
              <w:top w:val="single" w:sz="1" w:space="0" w:color="000000"/>
              <w:left w:val="single" w:sz="1" w:space="0" w:color="000000"/>
              <w:bottom w:val="single" w:sz="1" w:space="0" w:color="000000"/>
              <w:right w:val="single" w:sz="1" w:space="0" w:color="000000"/>
            </w:tcBorders>
          </w:tcPr>
          <w:p w14:paraId="056DB2A3" w14:textId="77777777" w:rsidR="00BC1BB1" w:rsidRDefault="006F7C23">
            <w:r>
              <w:t>0,50-0,65</w:t>
            </w:r>
          </w:p>
        </w:tc>
        <w:tc>
          <w:tcPr>
            <w:tcW w:w="2340" w:type="dxa"/>
            <w:tcBorders>
              <w:top w:val="single" w:sz="1" w:space="0" w:color="000000"/>
              <w:left w:val="single" w:sz="1" w:space="0" w:color="000000"/>
              <w:bottom w:val="single" w:sz="1" w:space="0" w:color="000000"/>
              <w:right w:val="single" w:sz="1" w:space="0" w:color="000000"/>
            </w:tcBorders>
          </w:tcPr>
          <w:p w14:paraId="056DB2A4" w14:textId="77777777" w:rsidR="00BC1BB1" w:rsidRDefault="006F7C23">
            <w:r>
              <w:t>Lav</w:t>
            </w:r>
          </w:p>
        </w:tc>
      </w:tr>
    </w:tbl>
    <w:p w14:paraId="056DB2A6" w14:textId="77777777" w:rsidR="00BC1BB1" w:rsidRPr="00B9659A" w:rsidRDefault="006F7C23">
      <w:pPr>
        <w:spacing w:before="120" w:after="240"/>
        <w:rPr>
          <w:lang w:val="nb-NO"/>
        </w:rPr>
      </w:pPr>
      <w:r w:rsidRPr="00B9659A">
        <w:rPr>
          <w:b/>
          <w:bCs/>
          <w:lang w:val="nb-NO"/>
        </w:rPr>
        <w:t xml:space="preserve">Termisk konduktivitet (k): </w:t>
      </w:r>
      <w:r w:rsidRPr="00B9659A">
        <w:rPr>
          <w:lang w:val="nb-NO"/>
        </w:rPr>
        <w:t>Mest kritisk parameter. k = 0,3 W/</w:t>
      </w:r>
      <w:proofErr w:type="spellStart"/>
      <w:r w:rsidRPr="00B9659A">
        <w:rPr>
          <w:lang w:val="nb-NO"/>
        </w:rPr>
        <w:t>mK</w:t>
      </w:r>
      <w:proofErr w:type="spellEnd"/>
      <w:r w:rsidRPr="00B9659A">
        <w:rPr>
          <w:lang w:val="nb-NO"/>
        </w:rPr>
        <w:t xml:space="preserve"> (tørr) gir varmetap ~40% av k = 1,0 W/</w:t>
      </w:r>
      <w:proofErr w:type="spellStart"/>
      <w:r w:rsidRPr="00B9659A">
        <w:rPr>
          <w:lang w:val="nb-NO"/>
        </w:rPr>
        <w:t>mK</w:t>
      </w:r>
      <w:proofErr w:type="spellEnd"/>
      <w:r w:rsidRPr="00B9659A">
        <w:rPr>
          <w:lang w:val="nb-NO"/>
        </w:rPr>
        <w:t xml:space="preserve"> (fuktig) ved år 3. Fuktig pukk (k = 1,0 W/</w:t>
      </w:r>
      <w:proofErr w:type="spellStart"/>
      <w:r w:rsidRPr="00B9659A">
        <w:rPr>
          <w:lang w:val="nb-NO"/>
        </w:rPr>
        <w:t>mK</w:t>
      </w:r>
      <w:proofErr w:type="spellEnd"/>
      <w:r w:rsidRPr="00B9659A">
        <w:rPr>
          <w:lang w:val="nb-NO"/>
        </w:rPr>
        <w:t>) anbefales som standard da kondensasjon under oppvarmet basseng holder grunnen fuktig.</w:t>
      </w:r>
    </w:p>
    <w:p w14:paraId="056DB2A7" w14:textId="77777777" w:rsidR="00BC1BB1" w:rsidRPr="00B9659A" w:rsidRDefault="006F7C23">
      <w:pPr>
        <w:pStyle w:val="Heading2"/>
        <w:rPr>
          <w:lang w:val="nb-NO"/>
        </w:rPr>
      </w:pPr>
      <w:r w:rsidRPr="00B9659A">
        <w:rPr>
          <w:lang w:val="nb-NO"/>
        </w:rPr>
        <w:t>3.2 Beregningsmetode og validering</w:t>
      </w:r>
    </w:p>
    <w:p w14:paraId="056DB2A8" w14:textId="77777777" w:rsidR="00BC1BB1" w:rsidRPr="00B9659A" w:rsidRDefault="006F7C23">
      <w:pPr>
        <w:spacing w:after="240"/>
        <w:rPr>
          <w:lang w:val="nb-NO"/>
        </w:rPr>
      </w:pPr>
      <w:r w:rsidRPr="00B9659A">
        <w:rPr>
          <w:lang w:val="nb-NO"/>
        </w:rPr>
        <w:t xml:space="preserve">Temperaturene er beregnet ved hjelp av numerisk løsning av varmebalanse mellom isolasjon og grunn, kombinert med analytisk penetrasjonsdybde⁶. Penetrasjonsdybden </w:t>
      </w:r>
      <w:r>
        <w:t>δ</w:t>
      </w:r>
      <w:r w:rsidRPr="00B9659A">
        <w:rPr>
          <w:lang w:val="nb-NO"/>
        </w:rPr>
        <w:t xml:space="preserve"> = 2√(</w:t>
      </w:r>
      <w:r>
        <w:t>α</w:t>
      </w:r>
      <w:r w:rsidRPr="00B9659A">
        <w:rPr>
          <w:lang w:val="nb-NO"/>
        </w:rPr>
        <w:t xml:space="preserve">t) gir en karakteristisk lengde for varmespredningen⁷. For t = 3 år får vi </w:t>
      </w:r>
      <w:r>
        <w:t>δ</w:t>
      </w:r>
      <w:r w:rsidRPr="00B9659A">
        <w:rPr>
          <w:lang w:val="nb-NO"/>
        </w:rPr>
        <w:t xml:space="preserve"> ≈ 14 meter, hvilket samsvarer godt med observert temperaturfelt i beregningene.</w:t>
      </w:r>
    </w:p>
    <w:p w14:paraId="056DB2A9" w14:textId="77777777" w:rsidR="00BC1BB1" w:rsidRPr="00B9659A" w:rsidRDefault="006F7C23">
      <w:pPr>
        <w:pStyle w:val="Heading1"/>
        <w:rPr>
          <w:lang w:val="nb-NO"/>
        </w:rPr>
      </w:pPr>
      <w:r w:rsidRPr="00B9659A">
        <w:rPr>
          <w:lang w:val="nb-NO"/>
        </w:rPr>
        <w:t>4. Referanser</w:t>
      </w:r>
    </w:p>
    <w:p w14:paraId="056DB2AA" w14:textId="77777777" w:rsidR="00BC1BB1" w:rsidRPr="00B9659A" w:rsidRDefault="006F7C23">
      <w:pPr>
        <w:spacing w:after="10"/>
        <w:rPr>
          <w:lang w:val="nb-NO"/>
        </w:rPr>
      </w:pPr>
      <w:r w:rsidRPr="00B9659A">
        <w:rPr>
          <w:lang w:val="nb-NO"/>
        </w:rPr>
        <w:t xml:space="preserve">1. </w:t>
      </w:r>
      <w:proofErr w:type="spellStart"/>
      <w:r w:rsidRPr="00B9659A">
        <w:rPr>
          <w:lang w:val="nb-NO"/>
        </w:rPr>
        <w:t>Saechtling</w:t>
      </w:r>
      <w:proofErr w:type="spellEnd"/>
      <w:r w:rsidRPr="00B9659A">
        <w:rPr>
          <w:lang w:val="nb-NO"/>
        </w:rPr>
        <w:t xml:space="preserve">, H. (2007). </w:t>
      </w:r>
      <w:r w:rsidRPr="00B9659A">
        <w:rPr>
          <w:i/>
          <w:iCs/>
          <w:lang w:val="nb-NO"/>
        </w:rPr>
        <w:t xml:space="preserve">Kunststoff </w:t>
      </w:r>
      <w:proofErr w:type="spellStart"/>
      <w:r w:rsidRPr="00B9659A">
        <w:rPr>
          <w:i/>
          <w:iCs/>
          <w:lang w:val="nb-NO"/>
        </w:rPr>
        <w:t>Taschenbuch</w:t>
      </w:r>
      <w:proofErr w:type="spellEnd"/>
      <w:r w:rsidRPr="00B9659A">
        <w:rPr>
          <w:lang w:val="nb-NO"/>
        </w:rPr>
        <w:t xml:space="preserve">. 30. </w:t>
      </w:r>
      <w:proofErr w:type="spellStart"/>
      <w:r w:rsidRPr="00B9659A">
        <w:rPr>
          <w:lang w:val="nb-NO"/>
        </w:rPr>
        <w:t>Ausgabe</w:t>
      </w:r>
      <w:proofErr w:type="spellEnd"/>
      <w:r w:rsidRPr="00B9659A">
        <w:rPr>
          <w:lang w:val="nb-NO"/>
        </w:rPr>
        <w:t xml:space="preserve">, Carl </w:t>
      </w:r>
      <w:proofErr w:type="spellStart"/>
      <w:r w:rsidRPr="00B9659A">
        <w:rPr>
          <w:lang w:val="nb-NO"/>
        </w:rPr>
        <w:t>Hanser</w:t>
      </w:r>
      <w:proofErr w:type="spellEnd"/>
      <w:r w:rsidRPr="00B9659A">
        <w:rPr>
          <w:lang w:val="nb-NO"/>
        </w:rPr>
        <w:t xml:space="preserve"> </w:t>
      </w:r>
      <w:proofErr w:type="spellStart"/>
      <w:r w:rsidRPr="00B9659A">
        <w:rPr>
          <w:lang w:val="nb-NO"/>
        </w:rPr>
        <w:t>Verlag</w:t>
      </w:r>
      <w:proofErr w:type="spellEnd"/>
      <w:r w:rsidRPr="00B9659A">
        <w:rPr>
          <w:lang w:val="nb-NO"/>
        </w:rPr>
        <w:t>, München.</w:t>
      </w:r>
    </w:p>
    <w:p w14:paraId="056DB2AB" w14:textId="77777777" w:rsidR="00BC1BB1" w:rsidRPr="00B9659A" w:rsidRDefault="006F7C23">
      <w:pPr>
        <w:spacing w:after="10"/>
        <w:rPr>
          <w:lang w:val="nb-NO"/>
        </w:rPr>
      </w:pPr>
      <w:r>
        <w:t xml:space="preserve">2. DIAB Group (2023). </w:t>
      </w:r>
      <w:proofErr w:type="spellStart"/>
      <w:r>
        <w:rPr>
          <w:i/>
          <w:iCs/>
        </w:rPr>
        <w:t>Divinycell</w:t>
      </w:r>
      <w:proofErr w:type="spellEnd"/>
      <w:r>
        <w:rPr>
          <w:i/>
          <w:iCs/>
        </w:rPr>
        <w:t xml:space="preserve"> H Technical Data Sheet</w:t>
      </w:r>
      <w:r>
        <w:t xml:space="preserve">. </w:t>
      </w:r>
      <w:r w:rsidRPr="00B9659A">
        <w:rPr>
          <w:lang w:val="nb-NO"/>
        </w:rPr>
        <w:t>DIAB AB, Laholm, Sverige.</w:t>
      </w:r>
    </w:p>
    <w:p w14:paraId="056DB2AC" w14:textId="77777777" w:rsidR="00BC1BB1" w:rsidRDefault="006F7C23">
      <w:pPr>
        <w:spacing w:after="10"/>
      </w:pPr>
      <w:r w:rsidRPr="00B9659A">
        <w:rPr>
          <w:lang w:val="nb-NO"/>
        </w:rPr>
        <w:t xml:space="preserve">3. </w:t>
      </w:r>
      <w:proofErr w:type="spellStart"/>
      <w:r w:rsidRPr="00B9659A">
        <w:rPr>
          <w:lang w:val="nb-NO"/>
        </w:rPr>
        <w:t>Farouki</w:t>
      </w:r>
      <w:proofErr w:type="spellEnd"/>
      <w:r w:rsidRPr="00B9659A">
        <w:rPr>
          <w:lang w:val="nb-NO"/>
        </w:rPr>
        <w:t xml:space="preserve">, O.T. (1981). </w:t>
      </w:r>
      <w:r>
        <w:rPr>
          <w:i/>
          <w:iCs/>
        </w:rPr>
        <w:t>Thermal Properties of Soils</w:t>
      </w:r>
      <w:r>
        <w:t>. CRREL Monograph 81-1, U.S. Army Corps of Engineers.</w:t>
      </w:r>
    </w:p>
    <w:p w14:paraId="056DB2AD" w14:textId="77777777" w:rsidR="00BC1BB1" w:rsidRDefault="006F7C23">
      <w:pPr>
        <w:spacing w:after="10"/>
      </w:pPr>
      <w:r>
        <w:t xml:space="preserve">4. Johansen, O. (1975). </w:t>
      </w:r>
      <w:r>
        <w:rPr>
          <w:i/>
          <w:iCs/>
        </w:rPr>
        <w:t>Thermal Conductivity of Soils</w:t>
      </w:r>
      <w:r>
        <w:t>. Ph.D. Thesis, University of Trondheim, Norway.</w:t>
      </w:r>
    </w:p>
    <w:p w14:paraId="056DB2AE" w14:textId="77777777" w:rsidR="00BC1BB1" w:rsidRPr="00B9659A" w:rsidRDefault="006F7C23">
      <w:pPr>
        <w:spacing w:after="10"/>
        <w:rPr>
          <w:lang w:val="nb-NO"/>
        </w:rPr>
      </w:pPr>
      <w:r w:rsidRPr="00B9659A">
        <w:rPr>
          <w:lang w:val="nb-NO"/>
        </w:rPr>
        <w:t xml:space="preserve">5. NGU (2020). </w:t>
      </w:r>
      <w:r w:rsidRPr="00B9659A">
        <w:rPr>
          <w:i/>
          <w:iCs/>
          <w:lang w:val="nb-NO"/>
        </w:rPr>
        <w:t>Grunnvarme i Norge - Temperaturforhold</w:t>
      </w:r>
      <w:r w:rsidRPr="00B9659A">
        <w:rPr>
          <w:lang w:val="nb-NO"/>
        </w:rPr>
        <w:t>. Norges geologiske undersøkelse, Rapport 2020.035.</w:t>
      </w:r>
    </w:p>
    <w:p w14:paraId="056DB2AF" w14:textId="77777777" w:rsidR="00BC1BB1" w:rsidRDefault="006F7C23">
      <w:pPr>
        <w:spacing w:after="10"/>
      </w:pPr>
      <w:r w:rsidRPr="00B9659A">
        <w:rPr>
          <w:lang w:val="nb-NO"/>
        </w:rPr>
        <w:t xml:space="preserve">6. </w:t>
      </w:r>
      <w:proofErr w:type="spellStart"/>
      <w:r w:rsidRPr="00B9659A">
        <w:rPr>
          <w:lang w:val="nb-NO"/>
        </w:rPr>
        <w:t>Carslaw</w:t>
      </w:r>
      <w:proofErr w:type="spellEnd"/>
      <w:r w:rsidRPr="00B9659A">
        <w:rPr>
          <w:lang w:val="nb-NO"/>
        </w:rPr>
        <w:t xml:space="preserve">, H.S. and Jaeger, J.C. (1959). </w:t>
      </w:r>
      <w:r>
        <w:rPr>
          <w:i/>
          <w:iCs/>
        </w:rPr>
        <w:t>Conduction of Heat in Solids</w:t>
      </w:r>
      <w:r>
        <w:t>. 2nd Edition, Oxford University Press.</w:t>
      </w:r>
    </w:p>
    <w:p w14:paraId="056DB2B0" w14:textId="77777777" w:rsidR="00BC1BB1" w:rsidRDefault="006F7C23">
      <w:r>
        <w:t xml:space="preserve">7. </w:t>
      </w:r>
      <w:proofErr w:type="spellStart"/>
      <w:r>
        <w:t>Incropera</w:t>
      </w:r>
      <w:proofErr w:type="spellEnd"/>
      <w:r>
        <w:t xml:space="preserve">, F.P. et al. (2011). </w:t>
      </w:r>
      <w:r>
        <w:rPr>
          <w:i/>
          <w:iCs/>
        </w:rPr>
        <w:t>Fundamentals of Heat and Mass Transfer</w:t>
      </w:r>
      <w:r>
        <w:t>. 7th Edition, John Wiley &amp; Sons.</w:t>
      </w:r>
    </w:p>
    <w:sectPr w:rsidR="00BC1B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73335"/>
    <w:multiLevelType w:val="hybridMultilevel"/>
    <w:tmpl w:val="606A4044"/>
    <w:lvl w:ilvl="0" w:tplc="F8741F40">
      <w:start w:val="1"/>
      <w:numFmt w:val="bullet"/>
      <w:lvlText w:val="●"/>
      <w:lvlJc w:val="left"/>
      <w:pPr>
        <w:ind w:left="720" w:hanging="360"/>
      </w:pPr>
    </w:lvl>
    <w:lvl w:ilvl="1" w:tplc="529A4A28">
      <w:start w:val="1"/>
      <w:numFmt w:val="bullet"/>
      <w:lvlText w:val="○"/>
      <w:lvlJc w:val="left"/>
      <w:pPr>
        <w:ind w:left="1440" w:hanging="360"/>
      </w:pPr>
    </w:lvl>
    <w:lvl w:ilvl="2" w:tplc="4CBE738E">
      <w:start w:val="1"/>
      <w:numFmt w:val="bullet"/>
      <w:lvlText w:val="■"/>
      <w:lvlJc w:val="left"/>
      <w:pPr>
        <w:ind w:left="2160" w:hanging="360"/>
      </w:pPr>
    </w:lvl>
    <w:lvl w:ilvl="3" w:tplc="8E501A2A">
      <w:start w:val="1"/>
      <w:numFmt w:val="bullet"/>
      <w:lvlText w:val="●"/>
      <w:lvlJc w:val="left"/>
      <w:pPr>
        <w:ind w:left="2880" w:hanging="360"/>
      </w:pPr>
    </w:lvl>
    <w:lvl w:ilvl="4" w:tplc="075E1DB2">
      <w:start w:val="1"/>
      <w:numFmt w:val="bullet"/>
      <w:lvlText w:val="○"/>
      <w:lvlJc w:val="left"/>
      <w:pPr>
        <w:ind w:left="3600" w:hanging="360"/>
      </w:pPr>
    </w:lvl>
    <w:lvl w:ilvl="5" w:tplc="A59C0558">
      <w:start w:val="1"/>
      <w:numFmt w:val="bullet"/>
      <w:lvlText w:val="■"/>
      <w:lvlJc w:val="left"/>
      <w:pPr>
        <w:ind w:left="4320" w:hanging="360"/>
      </w:pPr>
    </w:lvl>
    <w:lvl w:ilvl="6" w:tplc="4BB0032C">
      <w:start w:val="1"/>
      <w:numFmt w:val="bullet"/>
      <w:lvlText w:val="●"/>
      <w:lvlJc w:val="left"/>
      <w:pPr>
        <w:ind w:left="5040" w:hanging="360"/>
      </w:pPr>
    </w:lvl>
    <w:lvl w:ilvl="7" w:tplc="F26244C8">
      <w:start w:val="1"/>
      <w:numFmt w:val="bullet"/>
      <w:lvlText w:val="●"/>
      <w:lvlJc w:val="left"/>
      <w:pPr>
        <w:ind w:left="5760" w:hanging="360"/>
      </w:pPr>
    </w:lvl>
    <w:lvl w:ilvl="8" w:tplc="3F96D148">
      <w:start w:val="1"/>
      <w:numFmt w:val="bullet"/>
      <w:lvlText w:val="●"/>
      <w:lvlJc w:val="left"/>
      <w:pPr>
        <w:ind w:left="6480" w:hanging="360"/>
      </w:pPr>
    </w:lvl>
  </w:abstractNum>
  <w:num w:numId="1" w16cid:durableId="71200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B1"/>
    <w:rsid w:val="000A615C"/>
    <w:rsid w:val="005F38CC"/>
    <w:rsid w:val="006F7C23"/>
    <w:rsid w:val="007812DB"/>
    <w:rsid w:val="00A62148"/>
    <w:rsid w:val="00AD23C3"/>
    <w:rsid w:val="00B9659A"/>
    <w:rsid w:val="00BC1BB1"/>
    <w:rsid w:val="00CA0C8D"/>
    <w:rsid w:val="00F31A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B225"/>
  <w15:docId w15:val="{D0B9E8D9-61F2-4211-88B3-05730F59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spacing w:before="1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bin"/><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bin"/><Relationship Id="rId4" Type="http://schemas.openxmlformats.org/officeDocument/2006/relationships/numbering" Target="numbering.xml"/><Relationship Id="rId9" Type="http://schemas.openxmlformats.org/officeDocument/2006/relationships/image" Target="media/image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673D6FF370E84CA7EB7BC5574A41A8" ma:contentTypeVersion="11" ma:contentTypeDescription="Create a new document." ma:contentTypeScope="" ma:versionID="09bd0128dcedc043c09b2a2ddc88df07">
  <xsd:schema xmlns:xsd="http://www.w3.org/2001/XMLSchema" xmlns:xs="http://www.w3.org/2001/XMLSchema" xmlns:p="http://schemas.microsoft.com/office/2006/metadata/properties" xmlns:ns2="f206c43d-3b49-4b17-9e74-68781b0c8dbb" targetNamespace="http://schemas.microsoft.com/office/2006/metadata/properties" ma:root="true" ma:fieldsID="96c7812b18654ef574cd3221a03a3afc" ns2:_="">
    <xsd:import namespace="f206c43d-3b49-4b17-9e74-68781b0c8d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6c43d-3b49-4b17-9e74-68781b0c8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E09EE6-553F-44BE-9D44-9D128C9559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F689C2-03A8-459A-87F9-B943F25296F3}"/>
</file>

<file path=customXml/itemProps3.xml><?xml version="1.0" encoding="utf-8"?>
<ds:datastoreItem xmlns:ds="http://schemas.openxmlformats.org/officeDocument/2006/customXml" ds:itemID="{9F0DB51E-8405-4765-8F9C-CDDD7EAC01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674</Words>
  <Characters>3825</Characters>
  <Application>Microsoft Office Word</Application>
  <DocSecurity>0</DocSecurity>
  <Lines>149</Lines>
  <Paragraphs>121</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Syvertsen</cp:lastModifiedBy>
  <cp:revision>6</cp:revision>
  <cp:lastPrinted>2025-10-03T07:44:00Z</cp:lastPrinted>
  <dcterms:created xsi:type="dcterms:W3CDTF">2025-10-02T13:38:00Z</dcterms:created>
  <dcterms:modified xsi:type="dcterms:W3CDTF">2025-10-03T07:44:00Z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0x01010011673D6FF370E84CA7EB7BC5574A41A8</vt:lpwstr>
  </property>
  <property fmtid="{D5CDD505-2E9C-101B-9397-08002B2CF9AE}" pid="4" name="docLang">
    <vt:lpwstr>nb</vt:lpwstr>
  </property>
</Properties>
</file>