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1，本系统是基于html5开发的积分商城前台模块</w:t>
      </w:r>
    </w:p>
    <w:p>
      <w:pPr>
        <w:rPr>
          <w:rFonts w:hint="eastAsia"/>
        </w:rPr>
      </w:pPr>
      <w:r>
        <w:rPr>
          <w:rFonts w:hint="eastAsia"/>
        </w:rPr>
        <w:t>2，本系统全部采用前后端分离，以ajax异步请求数据</w:t>
      </w:r>
    </w:p>
    <w:p>
      <w:pPr>
        <w:rPr>
          <w:rFonts w:hint="eastAsia"/>
        </w:rPr>
      </w:pPr>
      <w:r>
        <w:rPr>
          <w:rFonts w:hint="eastAsia"/>
        </w:rPr>
        <w:t>3，本系统要依赖于nginx服务器，解决跨域问题</w:t>
      </w:r>
    </w:p>
    <w:p>
      <w:pPr>
        <w:rPr>
          <w:rFonts w:hint="eastAsia"/>
        </w:rPr>
      </w:pPr>
      <w:r>
        <w:rPr>
          <w:rFonts w:hint="eastAsia"/>
        </w:rPr>
        <w:t>4，配置会员接口地址和配置积分接口地址如图：</w:t>
      </w:r>
    </w:p>
    <w:p>
      <w:r>
        <w:drawing>
          <wp:inline distT="0" distB="0" distL="114300" distR="114300">
            <wp:extent cx="2873375" cy="16535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5，本模块是基于nginx1.8.*搭建的。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509A"/>
    <w:rsid w:val="157E28BF"/>
    <w:rsid w:val="17572276"/>
    <w:rsid w:val="450A39DA"/>
    <w:rsid w:val="47E162F9"/>
    <w:rsid w:val="6A6C5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2016-03-29T02:35:54Z</dcterms:created>
  <dc:creator>meng</dc:creator>
  <cp:lastModifiedBy>meng</cp:lastModifiedBy>
  <dcterms:modified xsi:type="dcterms:W3CDTF">2016-03-29T02:37:33Z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