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30.0" w:type="dxa"/>
        <w:jc w:val="left"/>
        <w:tblInd w:w="0.0" w:type="pct"/>
        <w:tblLayout w:type="fixed"/>
        <w:tblLook w:val="0400"/>
      </w:tblPr>
      <w:tblGrid>
        <w:gridCol w:w="1440"/>
        <w:gridCol w:w="2890"/>
        <w:tblGridChange w:id="0">
          <w:tblGrid>
            <w:gridCol w:w="1440"/>
            <w:gridCol w:w="2890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tabs>
                <w:tab w:val="center" w:pos="720"/>
              </w:tabs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TO: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Lund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Samuel Debesai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ind w:lef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Report #1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10/14/2021 </w:t>
            </w:r>
          </w:p>
        </w:tc>
      </w:tr>
    </w:tbl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Table 1: Weekly Time Card. </w:t>
      </w: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5.999999999999986" w:type="dxa"/>
        <w:tblLayout w:type="fixed"/>
        <w:tblLook w:val="0400"/>
      </w:tblPr>
      <w:tblGrid>
        <w:gridCol w:w="997"/>
        <w:gridCol w:w="5303"/>
        <w:gridCol w:w="3135"/>
        <w:tblGridChange w:id="0">
          <w:tblGrid>
            <w:gridCol w:w="997"/>
            <w:gridCol w:w="5303"/>
            <w:gridCol w:w="3135"/>
          </w:tblGrid>
        </w:tblGridChange>
      </w:tblGrid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cc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Week(s)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cc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Accomplishment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cc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Work Type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Began Functional, Non-Functional Requirements, Constraints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Functional, Non-Functional Requirements, Constraints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Initiation Phase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Began Formative Research (Micro Usability Study)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Began Prioritize Requirements (Planning Poker)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Began Design Documents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Initiation/Design Phase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Cont. Design Documents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Formative Research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v1 of Design Documents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Design Phase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Table 2: Individual Time Card. </w:t>
      </w:r>
      <w:r w:rsidDel="00000000" w:rsidR="00000000" w:rsidRPr="00000000">
        <w:rPr>
          <w:rtl w:val="0"/>
        </w:rPr>
      </w:r>
    </w:p>
    <w:tbl>
      <w:tblPr>
        <w:tblStyle w:val="Table3"/>
        <w:tblW w:w="9377.0" w:type="dxa"/>
        <w:jc w:val="left"/>
        <w:tblInd w:w="5.999999999999986" w:type="dxa"/>
        <w:tblLayout w:type="fixed"/>
        <w:tblLook w:val="0400"/>
      </w:tblPr>
      <w:tblGrid>
        <w:gridCol w:w="4691"/>
        <w:gridCol w:w="4686"/>
        <w:tblGridChange w:id="0">
          <w:tblGrid>
            <w:gridCol w:w="4691"/>
            <w:gridCol w:w="4686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cc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cc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Samuel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Week #1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Wed: 8:00 A.M. – 3:00 P.M.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Thur: 9:00 A.M. – 5:30 P.M.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Friday: 8:00 A.M. – 4:00 P.M.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Week #2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Monday: 9:00 A.M. – 5:00 P.M.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Tue: 9:00 A.M. – 5:00 P.M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Wed: 8:00 A.M. – 3:00 P.M.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Thur: 9:00 A.M. – 4:00 P.M.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Friday: 8:00 A.M. – 4:00 P.M.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Week #3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Monday: 10:00 A.M. – 5:00 P.M.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Tue: 9:00 A.M. – 5:30 P.M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Wed: 8:00 A.M. – 3:30 P.M.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Thur: 9:00 A.M. – 6:00 P.M.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Friday: TBD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Hours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93.5 Hours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Quarterly Hours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93.5 Hours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785" w:hanging="360"/>
        <w:rPr/>
      </w:pPr>
      <w:r w:rsidDel="00000000" w:rsidR="00000000" w:rsidRPr="00000000">
        <w:rPr>
          <w:rtl w:val="0"/>
        </w:rPr>
        <w:t xml:space="preserve">Beginning a project being the only worker, which means you are the manager, developer, designer, and machine behind the work, it can be a ramp up in work that had to calculate in the beginning. 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Future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785" w:hanging="360"/>
        <w:rPr/>
      </w:pPr>
      <w:r w:rsidDel="00000000" w:rsidR="00000000" w:rsidRPr="00000000">
        <w:rPr>
          <w:rtl w:val="0"/>
        </w:rPr>
        <w:t xml:space="preserve">Plan to focus on starting a build of the website mostly frontend and practice programing methodologies for establishing a functional backend. This is also going into Week 4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Retrospective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9" w:lineRule="auto"/>
        <w:ind w:firstLine="710"/>
        <w:rPr/>
      </w:pPr>
      <w:r w:rsidDel="00000000" w:rsidR="00000000" w:rsidRPr="00000000">
        <w:rPr>
          <w:b w:val="1"/>
          <w:rtl w:val="0"/>
        </w:rPr>
        <w:t xml:space="preserve">Continue: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5" w:right="0" w:hanging="178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Desktop as main source of work.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5" w:right="0" w:hanging="178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detailed accounts of work done.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5" w:right="0" w:hanging="178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keeping aligned with the structured of planned work.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59" w:lineRule="auto"/>
        <w:ind w:left="1785" w:right="0" w:hanging="178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design document as necessary and contracts (for personal benefits)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3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1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originally planned to have the Reports I meant to get the 4 out by the end of the week say Friday like this report. I intend on continuing to submit on theses deadlines for the next reports, but I might need some more time because of how difficult the development might get. I will keep you updated if I need any help but for now I think I am in a good spot.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1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report will happen by Nov.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just for future clarity since I wasn’t so clear on the dates in the contract.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59" w:lineRule="auto"/>
        <w:ind w:left="221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603" w:top="1451" w:left="1440" w:right="1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21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3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5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7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9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1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3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5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7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785" w:hanging="178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304" w:hanging="230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3024" w:hanging="302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744" w:hanging="374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464" w:hanging="446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184" w:hanging="518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904" w:hanging="590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624" w:hanging="662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344" w:hanging="734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7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7"/>
      <w:ind w:left="10" w:hanging="10"/>
    </w:pPr>
    <w:rPr>
      <w:rFonts w:ascii="Arial" w:cs="Arial" w:eastAsia="Arial" w:hAnsi="Arial"/>
      <w:color w:val="00000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EF5C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6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8.0" w:type="dxa"/>
        <w:bottom w:w="0.0" w:type="dxa"/>
        <w:right w:w="53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2ArKKio6A9k8hA0riMC3u2oxDw==">AMUW2mWo5bnA68jYlOz290ziTc6r7KbMidkUXTL2am3UjkemDEVwf2k4P+n5H8aFQgHVfxchxnpIoGkl1bkqa9FC8OGbd7r1jcW/HIOfItLyJfr2rGMuvYMqtmmT3ygAdmVs4l31D1r3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2021-10-15T00:42:00Z</dcterms:created>
  <dc:creator>Samuel Debesai</dc:creator>
</cp:coreProperties>
</file>