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政府客户营销周复盘报告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李四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2025-07-21 至 2025-07-27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线上复盘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2025-07-30 01:13:59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一、上周工作成果总结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1.1 主要成果与亮点</w:t>
      </w:r>
    </w:p>
    <w:p>
      <w:pPr>
        <w:spacing w:after="200"/>
      </w:pPr>
    </w:p>
    <w:p>
      <w:pPr>
        <w:spacing w:after="200"/>
        <w:jc w:val="both"/>
      </w:pPr>
      <w:r>
        <w:t xml:space="preserve">根据复盘数据，李四在2025年7月21日至7月27日期间，未有明确的政府客户接触记录或项目推进活动。整体来看，上周的工作呈现以下特点：</w:t>
      </w:r>
    </w:p>
    <w:p>
      <w:pPr>
        <w:spacing w:after="200"/>
      </w:pPr>
    </w:p>
    <w:p>
      <w:pPr>
        <w:spacing w:after="200"/>
        <w:jc w:val="both"/>
      </w:pPr>
      <w:r>
        <w:t xml:space="preserve">- **政府客户接触情况**：未有明确客户拜访或沟通活动</w:t>
      </w:r>
    </w:p>
    <w:p>
      <w:pPr>
        <w:spacing w:after="200"/>
        <w:jc w:val="both"/>
      </w:pPr>
      <w:r>
        <w:t xml:space="preserve">- **项目推进进展**：未有项目相关动作</w:t>
      </w:r>
    </w:p>
    <w:p>
      <w:pPr>
        <w:spacing w:after="200"/>
        <w:jc w:val="both"/>
      </w:pPr>
      <w:r>
        <w:t xml:space="preserve">- **关键突破点**：无特别亮点或突破点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1.2 上周计划完成情况分析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原计划任务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实际完成情况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完成度评估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未完成原因分析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上周无原计划任务，故无需评估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1.3 每日行动复盘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日期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效果评估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**周一**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**周二**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**周三**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**周四**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**周五**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**周六**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**周日**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二、政府客户营销策略分析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2.1 客户关系维护情况</w:t>
      </w:r>
    </w:p>
    <w:p>
      <w:pPr>
        <w:spacing w:after="200"/>
      </w:pPr>
    </w:p>
    <w:p>
      <w:pPr>
        <w:spacing w:after="200"/>
        <w:jc w:val="both"/>
      </w:pPr>
      <w:r>
        <w:t xml:space="preserve">- **重点客户接触频次**：无</w:t>
      </w:r>
    </w:p>
    <w:p>
      <w:pPr>
        <w:spacing w:after="200"/>
        <w:jc w:val="both"/>
      </w:pPr>
      <w:r>
        <w:t xml:space="preserve">- **客户需求挖掘深度**：未开展任何客户沟通或需求调研</w:t>
      </w:r>
    </w:p>
    <w:p>
      <w:pPr>
        <w:spacing w:after="200"/>
        <w:jc w:val="both"/>
      </w:pPr>
      <w:r>
        <w:t xml:space="preserve">- **客户满意度评估**：无法评估</w:t>
      </w:r>
    </w:p>
    <w:p>
      <w:pPr>
        <w:spacing w:after="200"/>
      </w:pPr>
    </w:p>
    <w:p>
      <w:pPr>
        <w:spacing w:after="200"/>
        <w:jc w:val="both"/>
      </w:pPr>
      <w:r>
        <w:t xml:space="preserve">鉴于上周无任何客户接触行为，客户关系维护处于停滞状态，建议尽快制定客户拜访计划，持续巩固和拓展政府客户关系。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2.2 项目推进策略</w:t>
      </w:r>
    </w:p>
    <w:p>
      <w:pPr>
        <w:spacing w:after="200"/>
      </w:pPr>
    </w:p>
    <w:p>
      <w:pPr>
        <w:spacing w:after="200"/>
        <w:jc w:val="both"/>
      </w:pPr>
      <w:r>
        <w:t xml:space="preserve">- **项目立项进展**：无</w:t>
      </w:r>
    </w:p>
    <w:p>
      <w:pPr>
        <w:spacing w:after="200"/>
        <w:jc w:val="both"/>
      </w:pPr>
      <w:r>
        <w:t xml:space="preserve">- **技术方案对接**：无</w:t>
      </w:r>
    </w:p>
    <w:p>
      <w:pPr>
        <w:spacing w:after="200"/>
        <w:jc w:val="both"/>
      </w:pPr>
      <w:r>
        <w:t xml:space="preserve">- **商务谈判进度**：无</w:t>
      </w:r>
    </w:p>
    <w:p>
      <w:pPr>
        <w:spacing w:after="200"/>
      </w:pPr>
    </w:p>
    <w:p>
      <w:pPr>
        <w:spacing w:after="200"/>
        <w:jc w:val="both"/>
      </w:pPr>
      <w:r>
        <w:t xml:space="preserve">上周在项目推进方面未有实际工作内容，建议在本周明确项目目标和对接单位，制定阶段性推进计划，确保工作有序开展。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2.3 竞品分析与市场洞察</w:t>
      </w:r>
    </w:p>
    <w:p>
      <w:pPr>
        <w:spacing w:after="200"/>
      </w:pPr>
    </w:p>
    <w:p>
      <w:pPr>
        <w:spacing w:after="200"/>
        <w:jc w:val="both"/>
      </w:pPr>
      <w:r>
        <w:t xml:space="preserve">- **竞争对手动态**：无</w:t>
      </w:r>
    </w:p>
    <w:p>
      <w:pPr>
        <w:spacing w:after="200"/>
        <w:jc w:val="both"/>
      </w:pPr>
      <w:r>
        <w:t xml:space="preserve">- **市场机会识别**：无</w:t>
      </w:r>
    </w:p>
    <w:p>
      <w:pPr>
        <w:spacing w:after="200"/>
        <w:jc w:val="both"/>
      </w:pPr>
      <w:r>
        <w:t xml:space="preserve">- **差异化优势分析**：无</w:t>
      </w:r>
    </w:p>
    <w:p>
      <w:pPr>
        <w:spacing w:after="200"/>
      </w:pPr>
    </w:p>
    <w:p>
      <w:pPr>
        <w:spacing w:after="200"/>
        <w:jc w:val="both"/>
      </w:pPr>
      <w:r>
        <w:t xml:space="preserve">由于无实质动作和数据支持，无法进行竞品分析和市场洞察。建议在本周加强市场信息收集，关注竞品在政府市场的动态，寻找差异化突破口。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三、本周行动计划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3.1 重点任务安排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任务内容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完成时间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**1**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*注：当前任务内容仍为空，建议根据实际工作安排或客户拜访计划进行补充。*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3.2 政府客户拜访计划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目标客户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拜访目的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拜访策略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*注：客户名称和目标尚不明确，建议尽快确认具体客户及其需求，细化拜访策略与预期成果。*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四、需协调事项与资源需求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4.1 领导支持事项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事项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具体需求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紧急程度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预期支持方式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时间要求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**需协调事项**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根据具体情况确定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领导支持与协调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根据项目进度确定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*注：当前协调事项为空，建议根据本周实际任务需求，提出具体协调事项及所需支持方式，以便提高工作效率。*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4.2 跨部门协作需求</w:t>
      </w:r>
    </w:p>
    <w:p>
      <w:pPr>
        <w:spacing w:after="200"/>
      </w:pPr>
    </w:p>
    <w:p>
      <w:pPr>
        <w:spacing w:after="200"/>
        <w:jc w:val="both"/>
      </w:pPr>
      <w:r>
        <w:t xml:space="preserve">目前数据未提供具体跨部门协作需求，建议根据客户拜访或项目对接的具体任务，提前协调技术、法务、财务等相关支持部门，确保执行效率。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五、能力提升与改进建议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5.1 个人能力提升</w:t>
      </w:r>
    </w:p>
    <w:p>
      <w:pPr>
        <w:spacing w:after="200"/>
      </w:pPr>
    </w:p>
    <w:p>
      <w:pPr>
        <w:spacing w:after="200"/>
        <w:jc w:val="both"/>
      </w:pPr>
      <w:r>
        <w:t xml:space="preserve">为提高政府客户营销水平，建议李四在以下几个方面加强：</w:t>
      </w:r>
    </w:p>
    <w:p>
      <w:pPr>
        <w:spacing w:after="200"/>
      </w:pPr>
    </w:p>
    <w:p>
      <w:pPr>
        <w:spacing w:after="200"/>
        <w:jc w:val="both"/>
      </w:pPr>
      <w:r>
        <w:t xml:space="preserve">- **政府客户沟通技巧**：加强与政府客户的沟通能力，包括需求挖掘、政策理解及关系维护等</w:t>
      </w:r>
    </w:p>
    <w:p>
      <w:pPr>
        <w:spacing w:after="200"/>
        <w:jc w:val="both"/>
      </w:pPr>
      <w:r>
        <w:t xml:space="preserve">- **项目推进能力**：提升对政府项目立项流程、招投标机制及项目周期的把控能力</w:t>
      </w:r>
    </w:p>
    <w:p>
      <w:pPr>
        <w:spacing w:after="200"/>
        <w:jc w:val="both"/>
      </w:pPr>
      <w:r>
        <w:t xml:space="preserve">- **商务谈判技能**：掌握政府项目的谈判策略，提升签约成功率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5.2 工作方法优化</w:t>
      </w:r>
    </w:p>
    <w:p>
      <w:pPr>
        <w:spacing w:after="200"/>
      </w:pPr>
    </w:p>
    <w:p>
      <w:pPr>
        <w:spacing w:after="200"/>
        <w:jc w:val="both"/>
      </w:pPr>
      <w:r>
        <w:t xml:space="preserve">- **客户管理流程**：建立客户档案与拜访计划表，提高客户跟进的系统性和连续性</w:t>
      </w:r>
    </w:p>
    <w:p>
      <w:pPr>
        <w:spacing w:after="200"/>
        <w:jc w:val="both"/>
      </w:pPr>
      <w:r>
        <w:t xml:space="preserve">- **信息收集方法**：通过政府官网、招投标平台、行业报告等多渠道收集目标客户信息，提升市场洞察力</w:t>
      </w:r>
    </w:p>
    <w:p>
      <w:pPr>
        <w:spacing w:after="200"/>
        <w:jc w:val="both"/>
      </w:pPr>
      <w:r>
        <w:t xml:space="preserve">- **时间管理策略**：合理安排工作与休息时间，避免出现“无任务、无动作”的情况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5.3 团队协作改进</w:t>
      </w:r>
    </w:p>
    <w:p>
      <w:pPr>
        <w:spacing w:after="200"/>
      </w:pPr>
    </w:p>
    <w:p>
      <w:pPr>
        <w:spacing w:after="200"/>
        <w:jc w:val="both"/>
      </w:pPr>
      <w:r>
        <w:t xml:space="preserve">- **内部沟通机制**：加强与团队的沟通，确保信息透明，避免任务空缺或重复</w:t>
      </w:r>
    </w:p>
    <w:p>
      <w:pPr>
        <w:spacing w:after="200"/>
        <w:jc w:val="both"/>
      </w:pPr>
      <w:r>
        <w:t xml:space="preserve">- **信息共享平台**：建议使用统一的项目管理平台，实现客户信息、任务进度和资源需求的共享</w:t>
      </w:r>
    </w:p>
    <w:p>
      <w:pPr>
        <w:spacing w:after="200"/>
        <w:jc w:val="both"/>
      </w:pPr>
      <w:r>
        <w:t xml:space="preserve">- **协同作战模式**：对于政府重点项目，应采用多部门协作机制，提高整体执行力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六、风险预警与应对措施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6.1 潜在风险识别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风险类型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风险描述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影响程度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发生概率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应对措施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**项目推进风险**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基于用户输入的具体项目情况，可能存在推进风险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密切关注项目进展，及时调整策略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**客户关系风险**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客户关系维护可能存在不确定性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加强客户沟通，建立长期合作关系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**资源协调风险**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内部资源协调可能存在困难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低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提前做好资源规划，建立协调机制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6.2 应急预案</w:t>
      </w:r>
    </w:p>
    <w:p>
      <w:pPr>
        <w:spacing w:after="200"/>
      </w:pPr>
    </w:p>
    <w:p>
      <w:pPr>
        <w:spacing w:after="200"/>
        <w:jc w:val="both"/>
      </w:pPr>
      <w:r>
        <w:t xml:space="preserve">- **客户关系维护预案**：设立客户关系维护表，定期更新拜访记录和客户反馈</w:t>
      </w:r>
    </w:p>
    <w:p>
      <w:pPr>
        <w:spacing w:after="200"/>
        <w:jc w:val="both"/>
      </w:pPr>
      <w:r>
        <w:t xml:space="preserve">- **项目推进备选方案**：识别多个潜在客户或项目，避免单一项目依赖</w:t>
      </w:r>
    </w:p>
    <w:p>
      <w:pPr>
        <w:spacing w:after="200"/>
        <w:jc w:val="both"/>
      </w:pPr>
      <w:r>
        <w:t xml:space="preserve">- **竞争应对策略**：建立竞品信息跟踪机制，识别其在政府市场的优势和弱点，及时调整自身策略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七、总结</w:t>
      </w:r>
    </w:p>
    <w:p>
      <w:pPr>
        <w:spacing w:after="200"/>
      </w:pPr>
    </w:p>
    <w:p>
      <w:pPr>
        <w:spacing w:after="200"/>
        <w:jc w:val="both"/>
      </w:pPr>
      <w:r>
        <w:t xml:space="preserve">2025年7月21日至7月27日，李四在政府客户营销方面未有实际任务与行动，客户拜访计划和重点工作均未展开。当前周行动表显示“没有干活”，表明工作安排尚不明确或执行力不足。</w:t>
      </w:r>
    </w:p>
    <w:p>
      <w:pPr>
        <w:spacing w:after="200"/>
      </w:pPr>
    </w:p>
    <w:p>
      <w:pPr>
        <w:spacing w:after="200"/>
        <w:jc w:val="both"/>
      </w:pPr>
      <w:r>
        <w:t xml:space="preserve">建议李四本周尽快明确客户拜访对象及项目跟进重点，制定具体行动计划并落实执行。同时，需加强与团队及部门的沟通，提升资源协调效率，为政府客户营销工作打下坚实基础。在客户关系维护和项目推进策略方面，应注重长期规划与阶段性目标的结合，确保营销工作持续、有效推进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**报告撰写人**：旭普云AI智能复盘分析师</w:t>
      </w:r>
    </w:p>
    <w:p>
      <w:pPr>
        <w:spacing w:after="200"/>
        <w:jc w:val="both"/>
      </w:pPr>
      <w:r>
        <w:t xml:space="preserve">**被复盘人**：李四</w:t>
      </w:r>
    </w:p>
    <w:p>
      <w:pPr>
        <w:spacing w:after="200"/>
        <w:jc w:val="both"/>
      </w:pPr>
      <w:r>
        <w:t xml:space="preserve">**报告生成时间**：2025-07-30 01:13:59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2025-07-30T17:05:32.860Z</dcterms:created>
  <dcterms:modified xsi:type="dcterms:W3CDTF">2025-07-30T17:05:32.860Z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