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On Thursday October the 22</w:t>
      </w:r>
      <w:r w:rsidDel="00000000" w:rsidR="00000000" w:rsidRPr="00000000">
        <w:rPr>
          <w:vertAlign w:val="superscript"/>
          <w:rtl w:val="0"/>
        </w:rPr>
        <w:t xml:space="preserve">nd</w:t>
      </w:r>
      <w:r w:rsidDel="00000000" w:rsidR="00000000" w:rsidRPr="00000000">
        <w:rPr>
          <w:rtl w:val="0"/>
        </w:rPr>
        <w:t xml:space="preserve">. We emailed both our clients checking in on them. In that email, they were sent the sitemap so that they could see how far we’ve gone and we asked them if we were missing anything. We have not heard back from our clinic client, but we did hear back the same day from our Volleyball Club. They like the look and they would like to ensure we include their philosophy in their front page. Aside from that all is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