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vfcnwpaboi1" w:id="0"/>
      <w:bookmarkEnd w:id="0"/>
      <w:r w:rsidDel="00000000" w:rsidR="00000000" w:rsidRPr="00000000">
        <w:rPr>
          <w:rtl w:val="0"/>
        </w:rPr>
        <w:t xml:space="preserve">Fusion 360 Tutorials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general, I would recommend this video as your easy introduction to Fusion in a short timeframe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https://www.youtube.com/watch?v=7lKpzGtoQX0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Beyond this, Autodesk supplies its own tutorials which serve as guide for more complex functions.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Fusion Help | Tutorials | Autodesk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is Autodesk's main collection of Fusion tutorials and is a useful starting point for anyone who has never used Fusion 360 before.</w:t>
        <w:br w:type="textWrapping"/>
        <w:br w:type="textWrapping"/>
        <w:t xml:space="preserve">The workflow is Sketch → Dimension → Extrude → Modify → Assemble</w:t>
      </w:r>
    </w:p>
    <w:p w:rsidR="00000000" w:rsidDel="00000000" w:rsidP="00000000" w:rsidRDefault="00000000" w:rsidRPr="00000000" w14:paraId="0000000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Fusion Quick Start Guide - About sketching in Fusion | Autodesk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It’s also important to learn to divide up your parts and link them for easy modifications as the project progresses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Fusion — Components and Bodies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spider could eventually be organised approximately like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76400" cy="624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Arranging your files lets you modify one file without having to disrupt the whole project, given Fusion’s component linking feature.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Fusion — Assemblies and Joints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Be sure to take advantage of the Project Hub feature. Create a Project Hub for your group to work on and easily reference components between your laptops/PCs.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www.autodesk.com/learn/ondemand/curated/fusion-quick-start-guide/6G4M4sgQArCE9XbUqgUKoZ" TargetMode="External"/><Relationship Id="rId12" Type="http://schemas.openxmlformats.org/officeDocument/2006/relationships/hyperlink" Target="https://www.autodesk.com/learn/ondemand/curated/fusion-quick-start-guide/6IIqG1aoNwk6Y27PzcNHUu" TargetMode="External"/><Relationship Id="rId9" Type="http://schemas.openxmlformats.org/officeDocument/2006/relationships/hyperlink" Target="https://www.autodesk.com/learn/ondemand/curated/fusion-quick-start-guide/2TYTfbWX8hsE0QQdwfzjc2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7lKpzGtoQX0" TargetMode="External"/><Relationship Id="rId7" Type="http://schemas.openxmlformats.org/officeDocument/2006/relationships/hyperlink" Target="https://www.youtube.com/watch?v=7lKpzGtoQX0" TargetMode="External"/><Relationship Id="rId8" Type="http://schemas.openxmlformats.org/officeDocument/2006/relationships/hyperlink" Target="https://help.autodesk.com/view/fusion360/ENU/?guid=GS-TUTORI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