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Solution Design Specification</w:t>
      </w:r>
    </w:p>
    <w:p>
      <w:pPr>
        <w:jc w:val="center"/>
      </w:pPr>
      <w:r>
        <w:rPr>
          <w:b/>
          <w:sz w:val="36"/>
        </w:rPr>
        <w:t>Automotive Dealership Sales Pipeline</w:t>
      </w:r>
    </w:p>
    <w:p>
      <w:pPr>
        <w:jc w:val="center"/>
      </w:pPr>
      <w:r>
        <w:rPr>
          <w:color w:val="6B7280"/>
          <w:sz w:val="22"/>
        </w:rPr>
        <w:t>Generated by Digital Humans System</w:t>
      </w:r>
    </w:p>
    <w:p>
      <w:pPr>
        <w:jc w:val="center"/>
      </w:pPr>
      <w:r>
        <w:rPr>
          <w:sz w:val="22"/>
        </w:rPr>
        <w:t>Date: December 03, 2025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A large automotive dealership network seeks to modernize and automate their sales pipeline management. The project encompasses new and used vehicle sales, trade-in management, multi-channel lead tracking, advanced forecasting, and personalized offer configuration including financing and insurance products.</w:t>
      </w:r>
    </w:p>
    <w:p>
      <w:r>
        <w:br/>
        <w:t>This document includes:</w:t>
        <w:br/>
        <w:t>• Business Requirements Analysis</w:t>
        <w:br/>
        <w:t>• 179 Use Cases</w:t>
        <w:br/>
        <w:t>• Solution Architecture Design</w:t>
        <w:br/>
        <w:t>• Data Model Specifications</w:t>
        <w:br/>
        <w:t>• Technical Recommendations</w:t>
        <w:br/>
      </w:r>
    </w:p>
    <w:p>
      <w:r>
        <w:br w:type="page"/>
      </w:r>
    </w:p>
    <w:p>
      <w:pPr>
        <w:pStyle w:val="Heading1"/>
      </w:pPr>
      <w:r>
        <w:t>Business Requirements</w:t>
      </w:r>
    </w:p>
    <w:p>
      <w:r>
        <w:rPr>
          <w:b/>
        </w:rPr>
        <w:t xml:space="preserve">BR-001: </w:t>
      </w:r>
      <w:r>
        <w:t>Multi-channel Lead Capture</w:t>
      </w:r>
      <w:r>
        <w:rPr>
          <w:color w:val="6B7280"/>
        </w:rPr>
        <w:t xml:space="preserve"> [MUST_HAVE]</w:t>
      </w:r>
    </w:p>
    <w:p>
      <w:r>
        <w:rPr>
          <w:b/>
        </w:rPr>
        <w:t xml:space="preserve">BR-002: </w:t>
      </w:r>
      <w:r>
        <w:t>Lead Tracking and Qualification</w:t>
      </w:r>
      <w:r>
        <w:rPr>
          <w:color w:val="6B7280"/>
        </w:rPr>
        <w:t xml:space="preserve"> [MUST_HAVE]</w:t>
      </w:r>
    </w:p>
    <w:p>
      <w:r>
        <w:rPr>
          <w:b/>
        </w:rPr>
        <w:t xml:space="preserve">BR-003: </w:t>
      </w:r>
      <w:r>
        <w:t>Location-based Lead Assignment</w:t>
      </w:r>
      <w:r>
        <w:rPr>
          <w:color w:val="6B7280"/>
        </w:rPr>
        <w:t xml:space="preserve"> [MUST_HAVE]</w:t>
      </w:r>
    </w:p>
    <w:p>
      <w:r>
        <w:rPr>
          <w:b/>
        </w:rPr>
        <w:t xml:space="preserve">BR-004: </w:t>
      </w:r>
      <w:r>
        <w:t>Availability-based Lead Assignment</w:t>
      </w:r>
      <w:r>
        <w:rPr>
          <w:color w:val="6B7280"/>
        </w:rPr>
        <w:t xml:space="preserve"> [MUST_HAVE]</w:t>
      </w:r>
    </w:p>
    <w:p>
      <w:r>
        <w:rPr>
          <w:b/>
        </w:rPr>
        <w:t xml:space="preserve">BR-005: </w:t>
      </w:r>
      <w:r>
        <w:t>Behavioral Scoring for Lead Assignment</w:t>
      </w:r>
      <w:r>
        <w:rPr>
          <w:color w:val="6B7280"/>
        </w:rPr>
        <w:t xml:space="preserve"> [SHOULD_HAVE]</w:t>
      </w:r>
    </w:p>
    <w:p>
      <w:r>
        <w:rPr>
          <w:b/>
        </w:rPr>
        <w:t xml:space="preserve">BR-006: </w:t>
      </w:r>
      <w:r>
        <w:t>Multi-product Opportunity Management</w:t>
      </w:r>
      <w:r>
        <w:rPr>
          <w:color w:val="6B7280"/>
        </w:rPr>
        <w:t xml:space="preserve"> [MUST_HAVE]</w:t>
      </w:r>
    </w:p>
    <w:p>
      <w:r>
        <w:rPr>
          <w:b/>
        </w:rPr>
        <w:t xml:space="preserve">BR-007: </w:t>
      </w:r>
      <w:r>
        <w:t>Trade-in Submission Workflow</w:t>
      </w:r>
      <w:r>
        <w:rPr>
          <w:color w:val="6B7280"/>
        </w:rPr>
        <w:t xml:space="preserve"> [MUST_HAVE]</w:t>
      </w:r>
    </w:p>
    <w:p>
      <w:r>
        <w:rPr>
          <w:b/>
        </w:rPr>
        <w:t xml:space="preserve">BR-008: </w:t>
      </w:r>
      <w:r>
        <w:t>Trade-in Estimation Process</w:t>
      </w:r>
      <w:r>
        <w:rPr>
          <w:color w:val="6B7280"/>
        </w:rPr>
        <w:t xml:space="preserve"> [MUST_HAVE]</w:t>
      </w:r>
    </w:p>
    <w:p>
      <w:r>
        <w:rPr>
          <w:b/>
        </w:rPr>
        <w:t xml:space="preserve">BR-009: </w:t>
      </w:r>
      <w:r>
        <w:t>Trade-in Acceptance/Rejection Workflow</w:t>
      </w:r>
      <w:r>
        <w:rPr>
          <w:color w:val="6B7280"/>
        </w:rPr>
        <w:t xml:space="preserve"> [MUST_HAVE]</w:t>
      </w:r>
    </w:p>
    <w:p>
      <w:r>
        <w:rPr>
          <w:b/>
        </w:rPr>
        <w:t xml:space="preserve">BR-010: </w:t>
      </w:r>
      <w:r>
        <w:t>Financing Offer Configuration</w:t>
      </w:r>
      <w:r>
        <w:rPr>
          <w:color w:val="6B7280"/>
        </w:rPr>
        <w:t xml:space="preserve"> [MUST_HAVE]</w:t>
      </w:r>
    </w:p>
    <w:p>
      <w:r>
        <w:rPr>
          <w:b/>
        </w:rPr>
        <w:t xml:space="preserve">BR-011: </w:t>
      </w:r>
      <w:r>
        <w:t>Insurance Product Integration</w:t>
      </w:r>
      <w:r>
        <w:rPr>
          <w:color w:val="6B7280"/>
        </w:rPr>
        <w:t xml:space="preserve"> [SHOULD_HAVE]</w:t>
      </w:r>
    </w:p>
    <w:p>
      <w:r>
        <w:rPr>
          <w:b/>
        </w:rPr>
        <w:t xml:space="preserve">BR-012: </w:t>
      </w:r>
      <w:r>
        <w:t>Additional Contract Services</w:t>
      </w:r>
      <w:r>
        <w:rPr>
          <w:color w:val="6B7280"/>
        </w:rPr>
        <w:t xml:space="preserve"> [SHOULD_HAVE]</w:t>
      </w:r>
    </w:p>
    <w:p>
      <w:r>
        <w:rPr>
          <w:b/>
        </w:rPr>
        <w:t xml:space="preserve">BR-013: </w:t>
      </w:r>
      <w:r>
        <w:t>Reporting by Dealership</w:t>
      </w:r>
      <w:r>
        <w:rPr>
          <w:color w:val="6B7280"/>
        </w:rPr>
        <w:t xml:space="preserve"> [MUST_HAVE]</w:t>
      </w:r>
    </w:p>
    <w:p>
      <w:r>
        <w:rPr>
          <w:b/>
        </w:rPr>
        <w:t xml:space="preserve">BR-014: </w:t>
      </w:r>
      <w:r>
        <w:t>Reporting by Brand</w:t>
      </w:r>
      <w:r>
        <w:rPr>
          <w:color w:val="6B7280"/>
        </w:rPr>
        <w:t xml:space="preserve"> [MUST_HAVE]</w:t>
      </w:r>
    </w:p>
    <w:p>
      <w:r>
        <w:rPr>
          <w:b/>
        </w:rPr>
        <w:t xml:space="preserve">BR-015: </w:t>
      </w:r>
      <w:r>
        <w:t>Reporting by Vehicle</w:t>
      </w:r>
      <w:r>
        <w:rPr>
          <w:color w:val="6B7280"/>
        </w:rPr>
        <w:t xml:space="preserve"> [SHOULD_HAVE]</w:t>
      </w:r>
    </w:p>
    <w:p>
      <w:r>
        <w:rPr>
          <w:b/>
        </w:rPr>
        <w:t xml:space="preserve">BR-016: </w:t>
      </w:r>
      <w:r>
        <w:t>Reporting by Customer Segment</w:t>
      </w:r>
      <w:r>
        <w:rPr>
          <w:color w:val="6B7280"/>
        </w:rPr>
        <w:t xml:space="preserve"> [SHOULD_HAVE]</w:t>
      </w:r>
    </w:p>
    <w:p>
      <w:r>
        <w:rPr>
          <w:b/>
        </w:rPr>
        <w:t xml:space="preserve">BR-017: </w:t>
      </w:r>
      <w:r>
        <w:t>Reporting by Lead Source</w:t>
      </w:r>
      <w:r>
        <w:rPr>
          <w:color w:val="6B7280"/>
        </w:rPr>
        <w:t xml:space="preserve"> [MUST_HAVE]</w:t>
      </w:r>
    </w:p>
    <w:p>
      <w:r>
        <w:rPr>
          <w:b/>
        </w:rPr>
        <w:t xml:space="preserve">BR-018: </w:t>
      </w:r>
      <w:r>
        <w:t>Territory Management</w:t>
      </w:r>
      <w:r>
        <w:rPr>
          <w:color w:val="6B7280"/>
        </w:rPr>
        <w:t xml:space="preserve"> [MUST_HAVE]</w:t>
      </w:r>
    </w:p>
    <w:p>
      <w:r>
        <w:rPr>
          <w:b/>
        </w:rPr>
        <w:t xml:space="preserve">BR-019: </w:t>
      </w:r>
      <w:r>
        <w:t>Territory Exception Handling</w:t>
      </w:r>
      <w:r>
        <w:rPr>
          <w:color w:val="6B7280"/>
        </w:rPr>
        <w:t xml:space="preserve"> [SHOULD_HAVE]</w:t>
      </w:r>
    </w:p>
    <w:p>
      <w:r>
        <w:rPr>
          <w:b/>
        </w:rPr>
        <w:t xml:space="preserve">BR-020: </w:t>
      </w:r>
      <w:r>
        <w:t>Dynamic Territory Reassignment</w:t>
      </w:r>
      <w:r>
        <w:rPr>
          <w:color w:val="6B7280"/>
        </w:rPr>
        <w:t xml:space="preserve"> [SHOULD_HAVE]</w:t>
      </w:r>
    </w:p>
    <w:p>
      <w:r>
        <w:br w:type="page"/>
      </w:r>
    </w:p>
    <w:p>
      <w:pPr>
        <w:pStyle w:val="Heading1"/>
      </w:pPr>
      <w:r>
        <w:t>Use Cases</w:t>
      </w:r>
    </w:p>
    <w:p>
      <w:r>
        <w:t>This section documents 179 use cases across the solution.</w:t>
      </w:r>
    </w:p>
    <w:p>
      <w:r>
        <w:rPr>
          <w:b/>
        </w:rPr>
        <w:t xml:space="preserve">UC-001-01: </w:t>
      </w:r>
      <w:r>
        <w:t>Capture Lead from Web-to-Lead Form Submission</w:t>
      </w:r>
      <w:r>
        <w:rPr>
          <w:color w:val="6B7280"/>
        </w:rPr>
        <w:t xml:space="preserve"> (Actor: Website Visitor / System)</w:t>
      </w:r>
    </w:p>
    <w:p>
      <w:r>
        <w:rPr>
          <w:b/>
        </w:rPr>
        <w:t xml:space="preserve">UC-001-02: </w:t>
      </w:r>
      <w:r>
        <w:t>Sales Rep Manually Creates Lead from Phone Call</w:t>
      </w:r>
      <w:r>
        <w:rPr>
          <w:color w:val="6B7280"/>
        </w:rPr>
        <w:t xml:space="preserve"> (Actor: Sales Representative)</w:t>
      </w:r>
    </w:p>
    <w:p>
      <w:r>
        <w:rPr>
          <w:b/>
        </w:rPr>
        <w:t xml:space="preserve">UC-001-03: </w:t>
      </w:r>
      <w:r>
        <w:t>System Creates Lead from Email-to-Lead Integration</w:t>
      </w:r>
      <w:r>
        <w:rPr>
          <w:color w:val="6B7280"/>
        </w:rPr>
        <w:t xml:space="preserve"> (Actor: Email System / Salesforce Integration)</w:t>
      </w:r>
    </w:p>
    <w:p>
      <w:r>
        <w:rPr>
          <w:b/>
        </w:rPr>
        <w:t xml:space="preserve">UC-001-04: </w:t>
      </w:r>
      <w:r>
        <w:t>Partner Portal User Submits Lead via Partner Community</w:t>
      </w:r>
      <w:r>
        <w:rPr>
          <w:color w:val="6B7280"/>
        </w:rPr>
        <w:t xml:space="preserve"> (Actor: Partner User)</w:t>
      </w:r>
    </w:p>
    <w:p>
      <w:r>
        <w:rPr>
          <w:b/>
        </w:rPr>
        <w:t xml:space="preserve">UC-001-05: </w:t>
      </w:r>
      <w:r>
        <w:t>Marketing Automation System Syncs Lead via API Integration</w:t>
      </w:r>
      <w:r>
        <w:rPr>
          <w:color w:val="6B7280"/>
        </w:rPr>
        <w:t xml:space="preserve"> (Actor: Marketing Automation Platform / API Integration)</w:t>
      </w:r>
    </w:p>
    <w:p>
      <w:r>
        <w:rPr>
          <w:b/>
        </w:rPr>
        <w:t xml:space="preserve">UC-002-01: </w:t>
      </w:r>
      <w:r>
        <w:t>Sales Rep Manually Updates Lead Status Through Qualification Stages</w:t>
      </w:r>
      <w:r>
        <w:rPr>
          <w:color w:val="6B7280"/>
        </w:rPr>
        <w:t xml:space="preserve"> (Actor: Sales Representative)</w:t>
      </w:r>
    </w:p>
    <w:p>
      <w:r>
        <w:rPr>
          <w:b/>
        </w:rPr>
        <w:t xml:space="preserve">UC-002-02: </w:t>
      </w:r>
      <w:r>
        <w:t>System Auto-Qualifies Lead Based on Engagement Score and Activity Criteria</w:t>
      </w:r>
      <w:r>
        <w:rPr>
          <w:color w:val="6B7280"/>
        </w:rPr>
        <w:t xml:space="preserve"> (Actor: System (Automated Process))</w:t>
      </w:r>
    </w:p>
    <w:p>
      <w:r>
        <w:rPr>
          <w:b/>
        </w:rPr>
        <w:t xml:space="preserve">UC-002-03: </w:t>
      </w:r>
      <w:r>
        <w:t>Sales Manager Reviews and Adjusts Lead Qualification Criteria in Queue</w:t>
      </w:r>
      <w:r>
        <w:rPr>
          <w:color w:val="6B7280"/>
        </w:rPr>
        <w:t xml:space="preserve"> (Actor: Sales Manager)</w:t>
      </w:r>
    </w:p>
    <w:p>
      <w:r>
        <w:rPr>
          <w:b/>
        </w:rPr>
        <w:t xml:space="preserve">UC-002-04: </w:t>
      </w:r>
      <w:r>
        <w:t>System Tracks Lead Lifecycle with Status History and Cadence Progress</w:t>
      </w:r>
      <w:r>
        <w:rPr>
          <w:color w:val="6B7280"/>
        </w:rPr>
        <w:t xml:space="preserve"> (Actor: System (Automated Tracking))</w:t>
      </w:r>
    </w:p>
    <w:p>
      <w:r>
        <w:rPr>
          <w:b/>
        </w:rPr>
        <w:t xml:space="preserve">UC-002-05: </w:t>
      </w:r>
      <w:r>
        <w:t>Sales Rep Converts Qualified Lead to Account, Contact, and Opportunity</w:t>
      </w:r>
      <w:r>
        <w:rPr>
          <w:color w:val="6B7280"/>
        </w:rPr>
        <w:t xml:space="preserve"> (Actor: Sales Representative)</w:t>
      </w:r>
    </w:p>
    <w:p>
      <w:r>
        <w:rPr>
          <w:b/>
        </w:rPr>
        <w:t xml:space="preserve">UC-003-01: </w:t>
      </w:r>
      <w:r>
        <w:t>System Auto-Assigns Lead Based on Vehicle Location ZIP Code</w:t>
      </w:r>
      <w:r>
        <w:rPr>
          <w:color w:val="6B7280"/>
        </w:rPr>
        <w:t xml:space="preserve"> (Actor: System (Lead Assignment Rule))</w:t>
      </w:r>
    </w:p>
    <w:p>
      <w:r>
        <w:rPr>
          <w:b/>
        </w:rPr>
        <w:t xml:space="preserve">UC-003-02: </w:t>
      </w:r>
      <w:r>
        <w:t>Sales Manager Manually Reassigns Lead to Different Territory</w:t>
      </w:r>
      <w:r>
        <w:rPr>
          <w:color w:val="6B7280"/>
        </w:rPr>
        <w:t xml:space="preserve"> (Actor: Sales Manager)</w:t>
      </w:r>
    </w:p>
    <w:p>
      <w:r>
        <w:rPr>
          <w:b/>
        </w:rPr>
        <w:t xml:space="preserve">UC-003-03: </w:t>
      </w:r>
      <w:r>
        <w:t>System Routes Lead to Queue When No Sales Rep Available in Territory</w:t>
      </w:r>
      <w:r>
        <w:rPr>
          <w:color w:val="6B7280"/>
        </w:rPr>
        <w:t xml:space="preserve"> (Actor: System (Lead Assignment Automation))</w:t>
      </w:r>
    </w:p>
    <w:p>
      <w:r>
        <w:rPr>
          <w:b/>
        </w:rPr>
        <w:t xml:space="preserve">UC-003-04: </w:t>
      </w:r>
      <w:r>
        <w:t>Sales Rep Updates Vehicle Location Triggering Automatic Reassignment</w:t>
      </w:r>
      <w:r>
        <w:rPr>
          <w:color w:val="6B7280"/>
        </w:rPr>
        <w:t xml:space="preserve"> (Actor: Sales Representative)</w:t>
      </w:r>
    </w:p>
    <w:p>
      <w:r>
        <w:rPr>
          <w:b/>
        </w:rPr>
        <w:t xml:space="preserve">UC-003-05: </w:t>
      </w:r>
      <w:r>
        <w:t>Agentforce SDR Auto-Assigns and Engages Lead Based on Vehicle Location</w:t>
      </w:r>
      <w:r>
        <w:rPr>
          <w:color w:val="6B7280"/>
        </w:rPr>
        <w:t xml:space="preserve"> (Actor: Agentforce SDR Agent)</w:t>
      </w:r>
    </w:p>
    <w:p>
      <w:r>
        <w:rPr>
          <w:b/>
        </w:rPr>
        <w:t xml:space="preserve">UC-004-01: </w:t>
      </w:r>
      <w:r>
        <w:t>System Assigns New Lead to Available Sales Representative</w:t>
      </w:r>
      <w:r>
        <w:rPr>
          <w:color w:val="6B7280"/>
        </w:rPr>
        <w:t xml:space="preserve"> (Actor: System (Automated Process))</w:t>
      </w:r>
    </w:p>
    <w:p>
      <w:r>
        <w:rPr>
          <w:b/>
        </w:rPr>
        <w:t xml:space="preserve">UC-004-02: </w:t>
      </w:r>
      <w:r>
        <w:t>Sales Representative Updates Availability Status</w:t>
      </w:r>
      <w:r>
        <w:rPr>
          <w:color w:val="6B7280"/>
        </w:rPr>
        <w:t xml:space="preserve"> (Actor: Sales Representative)</w:t>
      </w:r>
    </w:p>
    <w:p>
      <w:r>
        <w:rPr>
          <w:b/>
        </w:rPr>
        <w:t xml:space="preserve">UC-004-03: </w:t>
      </w:r>
      <w:r>
        <w:t>Sales Manager Manually Reassigns Lead Based on Availability</w:t>
      </w:r>
      <w:r>
        <w:rPr>
          <w:color w:val="6B7280"/>
        </w:rPr>
        <w:t xml:space="preserve"> (Actor: Sales Manager)</w:t>
      </w:r>
    </w:p>
    <w:p>
      <w:r>
        <w:rPr>
          <w:b/>
        </w:rPr>
        <w:t xml:space="preserve">UC-004-04: </w:t>
      </w:r>
      <w:r>
        <w:t>System Balances Lead Distribution Among Available Representatives</w:t>
      </w:r>
      <w:r>
        <w:rPr>
          <w:color w:val="6B7280"/>
        </w:rPr>
        <w:t xml:space="preserve"> (Actor: System (Scheduled Process))</w:t>
      </w:r>
    </w:p>
    <w:p>
      <w:r>
        <w:rPr>
          <w:b/>
        </w:rPr>
        <w:t xml:space="preserve">UC-004-05: </w:t>
      </w:r>
      <w:r>
        <w:t>System Handles Representative Availability Change During Active Lead Assignment</w:t>
      </w:r>
      <w:r>
        <w:rPr>
          <w:color w:val="6B7280"/>
        </w:rPr>
        <w:t xml:space="preserve"> (Actor: System (Real-time Process))</w:t>
      </w:r>
    </w:p>
    <w:p>
      <w:r>
        <w:rPr>
          <w:b/>
        </w:rPr>
        <w:t xml:space="preserve">UC-005-01: </w:t>
      </w:r>
      <w:r>
        <w:t>System Automatically Calculates Behavioral Score Based on Lead Engagement</w:t>
      </w:r>
      <w:r>
        <w:rPr>
          <w:color w:val="6B7280"/>
        </w:rPr>
        <w:t xml:space="preserve"> (Actor: System (Automated Process))</w:t>
      </w:r>
    </w:p>
    <w:p>
      <w:r>
        <w:rPr>
          <w:b/>
        </w:rPr>
        <w:t xml:space="preserve">UC-005-02: </w:t>
      </w:r>
      <w:r>
        <w:t>System Automatically Routes High-Scoring Leads to Priority Sales Queue</w:t>
      </w:r>
      <w:r>
        <w:rPr>
          <w:color w:val="6B7280"/>
        </w:rPr>
        <w:t xml:space="preserve"> (Actor: System (Automated Process))</w:t>
      </w:r>
    </w:p>
    <w:p>
      <w:r>
        <w:rPr>
          <w:b/>
        </w:rPr>
        <w:t xml:space="preserve">UC-005-03: </w:t>
      </w:r>
      <w:r>
        <w:t>Sales Rep Reviews Lead Behavioral Score and Engagement History Before Outreach</w:t>
      </w:r>
      <w:r>
        <w:rPr>
          <w:color w:val="6B7280"/>
        </w:rPr>
        <w:t xml:space="preserve"> (Actor: Sales Development Representative)</w:t>
      </w:r>
    </w:p>
    <w:p>
      <w:r>
        <w:rPr>
          <w:b/>
        </w:rPr>
        <w:t xml:space="preserve">UC-005-04: </w:t>
      </w:r>
      <w:r>
        <w:t>Sales Manager Configures Behavioral Scoring Rules and Routing Thresholds</w:t>
      </w:r>
      <w:r>
        <w:rPr>
          <w:color w:val="6B7280"/>
        </w:rPr>
        <w:t xml:space="preserve"> (Actor: Sales Operations Manager)</w:t>
      </w:r>
    </w:p>
    <w:p>
      <w:r>
        <w:rPr>
          <w:b/>
        </w:rPr>
        <w:t xml:space="preserve">UC-005-05: </w:t>
      </w:r>
      <w:r>
        <w:t>System Integrates with Agentforce SDR to Prioritize Autonomous Lead Nurture Based on Behavioral Score</w:t>
      </w:r>
      <w:r>
        <w:rPr>
          <w:color w:val="6B7280"/>
        </w:rPr>
        <w:t xml:space="preserve"> (Actor: Agentforce SDR Agent)</w:t>
      </w:r>
    </w:p>
    <w:p>
      <w:r>
        <w:rPr>
          <w:b/>
        </w:rPr>
        <w:t xml:space="preserve">UC-006-01: </w:t>
      </w:r>
      <w:r>
        <w:t>Sales Rep Creates Multi-Product Opportunity with Vehicle and Extensions</w:t>
      </w:r>
      <w:r>
        <w:rPr>
          <w:color w:val="6B7280"/>
        </w:rPr>
        <w:t xml:space="preserve"> (Actor: Sales Representative)</w:t>
      </w:r>
    </w:p>
    <w:p>
      <w:r>
        <w:rPr>
          <w:b/>
        </w:rPr>
        <w:t xml:space="preserve">UC-006-02: </w:t>
      </w:r>
      <w:r>
        <w:t>System Validates Product Compatibility and Dependencies in Multi-Product Opportunity</w:t>
      </w:r>
      <w:r>
        <w:rPr>
          <w:color w:val="6B7280"/>
        </w:rPr>
        <w:t xml:space="preserve"> (Actor: System (Automated Process))</w:t>
      </w:r>
    </w:p>
    <w:p>
      <w:r>
        <w:rPr>
          <w:b/>
        </w:rPr>
        <w:t xml:space="preserve">UC-006-03: </w:t>
      </w:r>
      <w:r>
        <w:t>Sales Manager Analyzes Product Mix and Performance Across Opportunities</w:t>
      </w:r>
      <w:r>
        <w:rPr>
          <w:color w:val="6B7280"/>
        </w:rPr>
        <w:t xml:space="preserve"> (Actor: Sales Manager)</w:t>
      </w:r>
    </w:p>
    <w:p>
      <w:r>
        <w:rPr>
          <w:b/>
        </w:rPr>
        <w:t xml:space="preserve">UC-006-04: </w:t>
      </w:r>
      <w:r>
        <w:t>Sales Rep Configures Product Bundle with Dynamic Pricing for Vehicle Package</w:t>
      </w:r>
      <w:r>
        <w:rPr>
          <w:color w:val="6B7280"/>
        </w:rPr>
        <w:t xml:space="preserve"> (Actor: Sales Representative)</w:t>
      </w:r>
    </w:p>
    <w:p>
      <w:r>
        <w:rPr>
          <w:b/>
        </w:rPr>
        <w:t xml:space="preserve">UC-006-05: </w:t>
      </w:r>
      <w:r>
        <w:t>System Generates Product Performance Reports for Territory and Split Analysis</w:t>
      </w:r>
      <w:r>
        <w:rPr>
          <w:color w:val="6B7280"/>
        </w:rPr>
        <w:t xml:space="preserve"> (Actor: System (Automated Reporting))</w:t>
      </w:r>
    </w:p>
    <w:p>
      <w:r>
        <w:rPr>
          <w:b/>
        </w:rPr>
        <w:t xml:space="preserve">UC-007-01: </w:t>
      </w:r>
      <w:r>
        <w:t>Sales Rep Submits Trade-In Request During Opportunity</w:t>
      </w:r>
      <w:r>
        <w:rPr>
          <w:color w:val="6B7280"/>
        </w:rPr>
        <w:t xml:space="preserve"> (Actor: Sales Representative)</w:t>
      </w:r>
    </w:p>
    <w:p>
      <w:r>
        <w:rPr>
          <w:b/>
        </w:rPr>
        <w:t xml:space="preserve">UC-007-02: </w:t>
      </w:r>
      <w:r>
        <w:t>Appraisal Team Reviews and Approves Trade-In Request</w:t>
      </w:r>
      <w:r>
        <w:rPr>
          <w:color w:val="6B7280"/>
        </w:rPr>
        <w:t xml:space="preserve"> (Actor: Trade-In Appraiser)</w:t>
      </w:r>
    </w:p>
    <w:p>
      <w:r>
        <w:rPr>
          <w:b/>
        </w:rPr>
        <w:t xml:space="preserve">UC-007-03: </w:t>
      </w:r>
      <w:r>
        <w:t>Sales Rep Applies Approved Trade-In Value to Quote</w:t>
      </w:r>
      <w:r>
        <w:rPr>
          <w:color w:val="6B7280"/>
        </w:rPr>
        <w:t xml:space="preserve"> (Actor: Sales Representative)</w:t>
      </w:r>
    </w:p>
    <w:p>
      <w:r>
        <w:rPr>
          <w:b/>
        </w:rPr>
        <w:t xml:space="preserve">UC-007-04: </w:t>
      </w:r>
      <w:r>
        <w:t>System Auto-Escalates Overdue Trade-In Requests</w:t>
      </w:r>
      <w:r>
        <w:rPr>
          <w:color w:val="6B7280"/>
        </w:rPr>
        <w:t xml:space="preserve"> (Actor: System (Automated Process))</w:t>
      </w:r>
    </w:p>
    <w:p>
      <w:r>
        <w:rPr>
          <w:b/>
        </w:rPr>
        <w:t xml:space="preserve">UC-007-05: </w:t>
      </w:r>
      <w:r>
        <w:t>Sales Manager Reviews Trade-In Request Analytics</w:t>
      </w:r>
      <w:r>
        <w:rPr>
          <w:color w:val="6B7280"/>
        </w:rPr>
        <w:t xml:space="preserve"> (Actor: Sales Manager)</w:t>
      </w:r>
    </w:p>
    <w:p>
      <w:r>
        <w:rPr>
          <w:b/>
        </w:rPr>
        <w:t xml:space="preserve">UC-009-01: </w:t>
      </w:r>
      <w:r>
        <w:t>Sales Manager Approves Trade-In Offer Within Discount Threshold</w:t>
      </w:r>
      <w:r>
        <w:rPr>
          <w:color w:val="6B7280"/>
        </w:rPr>
        <w:t xml:space="preserve"> (Actor: Sales Manager)</w:t>
      </w:r>
    </w:p>
    <w:p>
      <w:r>
        <w:rPr>
          <w:b/>
        </w:rPr>
        <w:t xml:space="preserve">UC-009-02: </w:t>
      </w:r>
      <w:r>
        <w:t>System Auto-Approves Trade-In Offer Within Standard Discount Range</w:t>
      </w:r>
      <w:r>
        <w:rPr>
          <w:color w:val="6B7280"/>
        </w:rPr>
        <w:t xml:space="preserve"> (Actor: System)</w:t>
      </w:r>
    </w:p>
    <w:p>
      <w:r>
        <w:rPr>
          <w:b/>
        </w:rPr>
        <w:t xml:space="preserve">UC-009-03: </w:t>
      </w:r>
      <w:r>
        <w:t>VP of Sales and VP of Finance Approve High-Value Trade-In Offer</w:t>
      </w:r>
      <w:r>
        <w:rPr>
          <w:color w:val="6B7280"/>
        </w:rPr>
        <w:t xml:space="preserve"> (Actor: VP of Sales, VP of Finance)</w:t>
      </w:r>
    </w:p>
    <w:p>
      <w:r>
        <w:rPr>
          <w:b/>
        </w:rPr>
        <w:t xml:space="preserve">UC-009-04: </w:t>
      </w:r>
      <w:r>
        <w:t>Sales Rep Recalls Trade-In Approval Request to Revise Offer</w:t>
      </w:r>
      <w:r>
        <w:rPr>
          <w:color w:val="6B7280"/>
        </w:rPr>
        <w:t xml:space="preserve"> (Actor: Sales Rep)</w:t>
      </w:r>
    </w:p>
    <w:p>
      <w:r>
        <w:rPr>
          <w:b/>
        </w:rPr>
        <w:t xml:space="preserve">UC-009-05: </w:t>
      </w:r>
      <w:r>
        <w:t>System Escalates Overdue Trade-In Approval to Next Level Manager</w:t>
      </w:r>
      <w:r>
        <w:rPr>
          <w:color w:val="6B7280"/>
        </w:rPr>
        <w:t xml:space="preserve"> (Actor: System)</w:t>
      </w:r>
    </w:p>
    <w:p>
      <w:r>
        <w:rPr>
          <w:b/>
        </w:rPr>
        <w:t xml:space="preserve">UC-010-01: </w:t>
      </w:r>
      <w:r>
        <w:t>Sales Representative Configures Financing Options Using Product Configurator</w:t>
      </w:r>
      <w:r>
        <w:rPr>
          <w:color w:val="6B7280"/>
        </w:rPr>
        <w:t xml:space="preserve"> (Actor: Sales Representative)</w:t>
      </w:r>
    </w:p>
    <w:p>
      <w:r>
        <w:rPr>
          <w:b/>
        </w:rPr>
        <w:t xml:space="preserve">UC-010-02: </w:t>
      </w:r>
      <w:r>
        <w:t>Sales Representative Simulates Multiple Financing Scenarios with Loan Calculator</w:t>
      </w:r>
      <w:r>
        <w:rPr>
          <w:color w:val="6B7280"/>
        </w:rPr>
        <w:t xml:space="preserve"> (Actor: Sales Representative)</w:t>
      </w:r>
    </w:p>
    <w:p>
      <w:r>
        <w:rPr>
          <w:b/>
        </w:rPr>
        <w:t xml:space="preserve">UC-010-03: </w:t>
      </w:r>
      <w:r>
        <w:t>Sales Representative Creates Personalized Financing Offer with Multiple Options</w:t>
      </w:r>
      <w:r>
        <w:rPr>
          <w:color w:val="6B7280"/>
        </w:rPr>
        <w:t xml:space="preserve"> (Actor: Sales Representative)</w:t>
      </w:r>
    </w:p>
    <w:p>
      <w:r>
        <w:rPr>
          <w:b/>
        </w:rPr>
        <w:t xml:space="preserve">UC-010-04: </w:t>
      </w:r>
      <w:r>
        <w:t>Sales Representative Uses OmniScript for Integrated Loan Application Intake with Financing Configuration</w:t>
      </w:r>
      <w:r>
        <w:rPr>
          <w:color w:val="6B7280"/>
        </w:rPr>
        <w:t xml:space="preserve"> (Actor: Sales Representative)</w:t>
      </w:r>
    </w:p>
    <w:p>
      <w:r>
        <w:rPr>
          <w:b/>
        </w:rPr>
        <w:t xml:space="preserve">UC-010-05: </w:t>
      </w:r>
      <w:r>
        <w:t>Sales Representative Monitors and Adjusts Financing Offers Based on Real-Time Integration Data</w:t>
      </w:r>
      <w:r>
        <w:rPr>
          <w:color w:val="6B7280"/>
        </w:rPr>
        <w:t xml:space="preserve"> (Actor: Sales Representative)</w:t>
      </w:r>
    </w:p>
    <w:p>
      <w:r>
        <w:rPr>
          <w:b/>
        </w:rPr>
        <w:t xml:space="preserve">UC-011-01: </w:t>
      </w:r>
      <w:r>
        <w:t>Sales Representative Adds Insurance Product to Customer Offer</w:t>
      </w:r>
      <w:r>
        <w:rPr>
          <w:color w:val="6B7280"/>
        </w:rPr>
        <w:t xml:space="preserve"> (Actor: Sales Representative)</w:t>
      </w:r>
    </w:p>
    <w:p>
      <w:r>
        <w:rPr>
          <w:b/>
        </w:rPr>
        <w:t xml:space="preserve">UC-011-02: </w:t>
      </w:r>
      <w:r>
        <w:t>System Recommends Insurance Products Based on Customer Profile</w:t>
      </w:r>
      <w:r>
        <w:rPr>
          <w:color w:val="6B7280"/>
        </w:rPr>
        <w:t xml:space="preserve"> (Actor: System (Einstein Recommendation Engine))</w:t>
      </w:r>
    </w:p>
    <w:p>
      <w:r>
        <w:rPr>
          <w:b/>
        </w:rPr>
        <w:t xml:space="preserve">UC-011-03: </w:t>
      </w:r>
      <w:r>
        <w:t>Sales Manager Configures Insurance Product Catalog and Rules</w:t>
      </w:r>
      <w:r>
        <w:rPr>
          <w:color w:val="6B7280"/>
        </w:rPr>
        <w:t xml:space="preserve"> (Actor: Sales Manager / Product Administrator)</w:t>
      </w:r>
    </w:p>
    <w:p>
      <w:r>
        <w:rPr>
          <w:b/>
        </w:rPr>
        <w:t xml:space="preserve">UC-011-04: </w:t>
      </w:r>
      <w:r>
        <w:t>Customer Reviews Insurance Product Offer in Customer Portal</w:t>
      </w:r>
      <w:r>
        <w:rPr>
          <w:color w:val="6B7280"/>
        </w:rPr>
        <w:t xml:space="preserve"> (Actor: Customer (Experience Cloud User))</w:t>
      </w:r>
    </w:p>
    <w:p>
      <w:r>
        <w:rPr>
          <w:b/>
        </w:rPr>
        <w:t xml:space="preserve">UC-011-05: </w:t>
      </w:r>
      <w:r>
        <w:t>System Generates Insurance Product Performance Analytics</w:t>
      </w:r>
      <w:r>
        <w:rPr>
          <w:color w:val="6B7280"/>
        </w:rPr>
        <w:t xml:space="preserve"> (Actor: System (Automated Reporting))</w:t>
      </w:r>
    </w:p>
    <w:p>
      <w:r>
        <w:t>... and 129 more use cases documented in the appendix.</w:t>
      </w:r>
    </w:p>
    <w:p>
      <w:r>
        <w:br w:type="page"/>
      </w:r>
    </w:p>
    <w:p>
      <w:pPr>
        <w:pStyle w:val="Heading1"/>
      </w:pPr>
      <w:r>
        <w:t>Solution Architecture</w:t>
      </w:r>
    </w:p>
    <w:p>
      <w:r>
        <w:br w:type="page"/>
      </w:r>
    </w:p>
    <w:p>
      <w:pPr>
        <w:pStyle w:val="Heading1"/>
      </w:pPr>
      <w:r>
        <w:t>Appendix</w:t>
      </w:r>
    </w:p>
    <w:p>
      <w:r>
        <w:t>Complete use case details and technical specifications are available in the project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