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C9AFE" w14:textId="7CDA439E" w:rsidR="00E966A0" w:rsidRPr="00400332" w:rsidRDefault="00E015FB" w:rsidP="009813FA">
      <w:pPr>
        <w:rPr>
          <w:rFonts w:asciiTheme="minorHAnsi" w:hAnsiTheme="minorHAnsi" w:cstheme="minorHAnsi"/>
          <w:b/>
          <w:bCs/>
          <w:color w:val="000000" w:themeColor="text1"/>
          <w:sz w:val="22"/>
          <w:u w:val="single"/>
        </w:rPr>
      </w:pPr>
      <w:r w:rsidRPr="00400332">
        <w:rPr>
          <w:rFonts w:asciiTheme="minorHAnsi" w:hAnsiTheme="minorHAnsi" w:cstheme="minorHAnsi"/>
          <w:b/>
          <w:bCs/>
          <w:color w:val="000000" w:themeColor="text1"/>
          <w:sz w:val="22"/>
          <w:u w:val="single"/>
        </w:rPr>
        <w:t>Peer Response 1</w:t>
      </w:r>
    </w:p>
    <w:p w14:paraId="6B6E2FB0" w14:textId="77777777" w:rsidR="00E015FB" w:rsidRPr="00E015FB" w:rsidRDefault="00E015FB" w:rsidP="00E015FB">
      <w:pPr>
        <w:shd w:val="clear" w:color="auto" w:fill="FFFFFF"/>
        <w:spacing w:after="0" w:line="240" w:lineRule="auto"/>
        <w:rPr>
          <w:rFonts w:asciiTheme="minorHAnsi" w:eastAsia="Times New Roman" w:hAnsiTheme="minorHAnsi" w:cstheme="minorHAnsi"/>
          <w:color w:val="000000" w:themeColor="text1"/>
          <w:kern w:val="0"/>
          <w:sz w:val="22"/>
          <w:lang w:eastAsia="en-GB"/>
          <w14:ligatures w14:val="none"/>
        </w:rPr>
      </w:pPr>
      <w:r w:rsidRPr="00E015FB">
        <w:rPr>
          <w:rFonts w:asciiTheme="minorHAnsi" w:eastAsia="Times New Roman" w:hAnsiTheme="minorHAnsi" w:cstheme="minorHAnsi"/>
          <w:color w:val="000000" w:themeColor="text1"/>
          <w:kern w:val="0"/>
          <w:sz w:val="22"/>
          <w:lang w:eastAsia="en-GB"/>
          <w14:ligatures w14:val="none"/>
        </w:rPr>
        <w:br/>
        <w:t>Hi Miguel,</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Thank you for providing your thoughts on what broken access control is and how to prevent it. I found it to be rather informative.</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I liked how you used the Equifax breach in 2017 as a case study as it showed the aftereffects of an attack from the perspective of a company and its customers. Thinking about the knock-on effects of an attack and showing different perspectives shows a good level of knowledge about broken access controls.</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You have clearly done a lot of research into broken access controls showing how different techniques can be combined to fix any access control issues.</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 xml:space="preserve">Your use of </w:t>
      </w:r>
      <w:proofErr w:type="spellStart"/>
      <w:r w:rsidRPr="00E015FB">
        <w:rPr>
          <w:rFonts w:asciiTheme="minorHAnsi" w:eastAsia="Times New Roman" w:hAnsiTheme="minorHAnsi" w:cstheme="minorHAnsi"/>
          <w:color w:val="000000" w:themeColor="text1"/>
          <w:kern w:val="0"/>
          <w:sz w:val="22"/>
          <w:lang w:eastAsia="en-GB"/>
          <w14:ligatures w14:val="none"/>
        </w:rPr>
        <w:t>swimlanes</w:t>
      </w:r>
      <w:proofErr w:type="spellEnd"/>
      <w:r w:rsidRPr="00E015FB">
        <w:rPr>
          <w:rFonts w:asciiTheme="minorHAnsi" w:eastAsia="Times New Roman" w:hAnsiTheme="minorHAnsi" w:cstheme="minorHAnsi"/>
          <w:color w:val="000000" w:themeColor="text1"/>
          <w:kern w:val="0"/>
          <w:sz w:val="22"/>
          <w:lang w:eastAsia="en-GB"/>
          <w14:ligatures w14:val="none"/>
        </w:rPr>
        <w:t xml:space="preserve"> in your UML diagram made it clear what aspect of the system manages each part of the process. I liked how you used separate diagrams to demonstrate what broken access controls are and how to prevent broken access controls.</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Regarding your flowchart an oval should be used to represent the start and end process (</w:t>
      </w:r>
      <w:proofErr w:type="spellStart"/>
      <w:r w:rsidRPr="00E015FB">
        <w:rPr>
          <w:rFonts w:asciiTheme="minorHAnsi" w:eastAsia="Times New Roman" w:hAnsiTheme="minorHAnsi" w:cstheme="minorHAnsi"/>
          <w:color w:val="000000" w:themeColor="text1"/>
          <w:kern w:val="0"/>
          <w:sz w:val="22"/>
          <w:lang w:eastAsia="en-GB"/>
          <w14:ligatures w14:val="none"/>
        </w:rPr>
        <w:t>Oblikwu</w:t>
      </w:r>
      <w:proofErr w:type="spellEnd"/>
      <w:r w:rsidRPr="00E015FB">
        <w:rPr>
          <w:rFonts w:asciiTheme="minorHAnsi" w:eastAsia="Times New Roman" w:hAnsiTheme="minorHAnsi" w:cstheme="minorHAnsi"/>
          <w:color w:val="000000" w:themeColor="text1"/>
          <w:kern w:val="0"/>
          <w:sz w:val="22"/>
          <w:lang w:eastAsia="en-GB"/>
          <w14:ligatures w14:val="none"/>
        </w:rPr>
        <w:t>. et al., 2019), you have used the state diagram start and stop notation. Additionally, could you have used separate headers or annotations to distinguish the flow charts to make it clearer which diagram is which.</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Have you thought about how access control policies can be used in the cloud to enforce role-based access control? For example, AWS uses IAM Roles to manage access based on roles. (Amazon, N.D)</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Have you considered how following the Principle of Least Privilege to limit the access of users can reduce the impact a hacker can have after exploiting broken access controls? (Maric, 2023)</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 xml:space="preserve">Regarding you references I noticed you aren't showing the access date that is shown in the </w:t>
      </w:r>
      <w:proofErr w:type="spellStart"/>
      <w:r w:rsidRPr="00E015FB">
        <w:rPr>
          <w:rFonts w:asciiTheme="minorHAnsi" w:eastAsia="Times New Roman" w:hAnsiTheme="minorHAnsi" w:cstheme="minorHAnsi"/>
          <w:color w:val="000000" w:themeColor="text1"/>
          <w:kern w:val="0"/>
          <w:sz w:val="22"/>
          <w:lang w:eastAsia="en-GB"/>
          <w14:ligatures w14:val="none"/>
        </w:rPr>
        <w:t>UoEO</w:t>
      </w:r>
      <w:proofErr w:type="spellEnd"/>
      <w:r w:rsidRPr="00E015FB">
        <w:rPr>
          <w:rFonts w:asciiTheme="minorHAnsi" w:eastAsia="Times New Roman" w:hAnsiTheme="minorHAnsi" w:cstheme="minorHAnsi"/>
          <w:color w:val="000000" w:themeColor="text1"/>
          <w:kern w:val="0"/>
          <w:sz w:val="22"/>
          <w:lang w:eastAsia="en-GB"/>
          <w14:ligatures w14:val="none"/>
        </w:rPr>
        <w:t xml:space="preserve"> Harvard referencing guide. I would suggest </w:t>
      </w:r>
      <w:proofErr w:type="gramStart"/>
      <w:r w:rsidRPr="00E015FB">
        <w:rPr>
          <w:rFonts w:asciiTheme="minorHAnsi" w:eastAsia="Times New Roman" w:hAnsiTheme="minorHAnsi" w:cstheme="minorHAnsi"/>
          <w:color w:val="000000" w:themeColor="text1"/>
          <w:kern w:val="0"/>
          <w:sz w:val="22"/>
          <w:lang w:eastAsia="en-GB"/>
          <w14:ligatures w14:val="none"/>
        </w:rPr>
        <w:t>to have</w:t>
      </w:r>
      <w:proofErr w:type="gramEnd"/>
      <w:r w:rsidRPr="00E015FB">
        <w:rPr>
          <w:rFonts w:asciiTheme="minorHAnsi" w:eastAsia="Times New Roman" w:hAnsiTheme="minorHAnsi" w:cstheme="minorHAnsi"/>
          <w:color w:val="000000" w:themeColor="text1"/>
          <w:kern w:val="0"/>
          <w:sz w:val="22"/>
          <w:lang w:eastAsia="en-GB"/>
          <w14:ligatures w14:val="none"/>
        </w:rPr>
        <w:t xml:space="preserve"> a look at the Harvard referencing guide which can be found in the Plagiarism and Referencing section on the Study Skills Hub. I have attached the University of Essex Harvard Referencing Guide that shows examples of how to reference sources.</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Best regards,</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Sam</w:t>
      </w:r>
    </w:p>
    <w:p w14:paraId="7D286C2B" w14:textId="77777777" w:rsidR="00E015FB" w:rsidRPr="00E015FB" w:rsidRDefault="00E015FB" w:rsidP="00E015FB">
      <w:pPr>
        <w:shd w:val="clear" w:color="auto" w:fill="FFFFFF"/>
        <w:spacing w:after="0" w:line="240" w:lineRule="auto"/>
        <w:rPr>
          <w:rFonts w:asciiTheme="minorHAnsi" w:eastAsia="Times New Roman" w:hAnsiTheme="minorHAnsi" w:cstheme="minorHAnsi"/>
          <w:color w:val="000000" w:themeColor="text1"/>
          <w:kern w:val="0"/>
          <w:sz w:val="22"/>
          <w:lang w:eastAsia="en-GB"/>
          <w14:ligatures w14:val="none"/>
        </w:rPr>
      </w:pP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b/>
          <w:bCs/>
          <w:color w:val="000000" w:themeColor="text1"/>
          <w:kern w:val="0"/>
          <w:sz w:val="22"/>
          <w:u w:val="single"/>
          <w:lang w:eastAsia="en-GB"/>
          <w14:ligatures w14:val="none"/>
        </w:rPr>
        <w:t>References</w:t>
      </w:r>
    </w:p>
    <w:p w14:paraId="12CAA9EE" w14:textId="77777777" w:rsidR="00E015FB" w:rsidRPr="00E015FB" w:rsidRDefault="00E015FB" w:rsidP="00E015FB">
      <w:pPr>
        <w:shd w:val="clear" w:color="auto" w:fill="FFFFFF"/>
        <w:spacing w:after="0" w:line="240" w:lineRule="auto"/>
        <w:rPr>
          <w:rFonts w:asciiTheme="minorHAnsi" w:eastAsia="Times New Roman" w:hAnsiTheme="minorHAnsi" w:cstheme="minorHAnsi"/>
          <w:color w:val="000000" w:themeColor="text1"/>
          <w:kern w:val="0"/>
          <w:sz w:val="22"/>
          <w:lang w:eastAsia="en-GB"/>
          <w14:ligatures w14:val="none"/>
        </w:rPr>
      </w:pPr>
      <w:r w:rsidRPr="00E015FB">
        <w:rPr>
          <w:rFonts w:asciiTheme="minorHAnsi" w:eastAsia="Times New Roman" w:hAnsiTheme="minorHAnsi" w:cstheme="minorHAnsi"/>
          <w:color w:val="000000" w:themeColor="text1"/>
          <w:kern w:val="0"/>
          <w:sz w:val="22"/>
          <w:u w:val="single"/>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Amazon. (N.D.) AWS Identity and Access Management. Available from: https://aws.amazon.com/iam/ [Accessed 24 March 2024]</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br/>
        <w:t>Maric, N. (2023) Broken Access Control: Attack Examples and 4 Defensive Measures. December 29, 2023. Available from https://brightsec.com/blog/broken-access-control-attack-examples-and-4-defensive-measures/#:~:text=Implementing%20the%20Principle%20of%20Least%20Privilege,-The%20Principle%20of&amp;text=The%20principle%20is%20used%20to,system%20or%20accessing%20confidential%20information [Accessed 24 March 2024]</w:t>
      </w:r>
      <w:r w:rsidRPr="00E015FB">
        <w:rPr>
          <w:rFonts w:asciiTheme="minorHAnsi" w:eastAsia="Times New Roman" w:hAnsiTheme="minorHAnsi" w:cstheme="minorHAnsi"/>
          <w:color w:val="000000" w:themeColor="text1"/>
          <w:kern w:val="0"/>
          <w:sz w:val="22"/>
          <w:lang w:eastAsia="en-GB"/>
          <w14:ligatures w14:val="none"/>
        </w:rPr>
        <w:br/>
      </w:r>
      <w:r w:rsidRPr="00E015FB">
        <w:rPr>
          <w:rFonts w:asciiTheme="minorHAnsi" w:eastAsia="Times New Roman" w:hAnsiTheme="minorHAnsi" w:cstheme="minorHAnsi"/>
          <w:color w:val="000000" w:themeColor="text1"/>
          <w:kern w:val="0"/>
          <w:sz w:val="22"/>
          <w:lang w:eastAsia="en-GB"/>
          <w14:ligatures w14:val="none"/>
        </w:rPr>
        <w:lastRenderedPageBreak/>
        <w:br/>
      </w:r>
      <w:proofErr w:type="spellStart"/>
      <w:r w:rsidRPr="00E015FB">
        <w:rPr>
          <w:rFonts w:asciiTheme="minorHAnsi" w:eastAsia="Times New Roman" w:hAnsiTheme="minorHAnsi" w:cstheme="minorHAnsi"/>
          <w:color w:val="000000" w:themeColor="text1"/>
          <w:kern w:val="0"/>
          <w:sz w:val="22"/>
          <w:lang w:eastAsia="en-GB"/>
          <w14:ligatures w14:val="none"/>
        </w:rPr>
        <w:t>Oblikwu</w:t>
      </w:r>
      <w:proofErr w:type="spellEnd"/>
      <w:r w:rsidRPr="00E015FB">
        <w:rPr>
          <w:rFonts w:asciiTheme="minorHAnsi" w:eastAsia="Times New Roman" w:hAnsiTheme="minorHAnsi" w:cstheme="minorHAnsi"/>
          <w:color w:val="000000" w:themeColor="text1"/>
          <w:kern w:val="0"/>
          <w:sz w:val="22"/>
          <w:lang w:eastAsia="en-GB"/>
          <w14:ligatures w14:val="none"/>
        </w:rPr>
        <w:t xml:space="preserve">, P., </w:t>
      </w:r>
      <w:proofErr w:type="spellStart"/>
      <w:r w:rsidRPr="00E015FB">
        <w:rPr>
          <w:rFonts w:asciiTheme="minorHAnsi" w:eastAsia="Times New Roman" w:hAnsiTheme="minorHAnsi" w:cstheme="minorHAnsi"/>
          <w:color w:val="000000" w:themeColor="text1"/>
          <w:kern w:val="0"/>
          <w:sz w:val="22"/>
          <w:lang w:eastAsia="en-GB"/>
          <w14:ligatures w14:val="none"/>
        </w:rPr>
        <w:t>Dekera</w:t>
      </w:r>
      <w:proofErr w:type="spellEnd"/>
      <w:r w:rsidRPr="00E015FB">
        <w:rPr>
          <w:rFonts w:asciiTheme="minorHAnsi" w:eastAsia="Times New Roman" w:hAnsiTheme="minorHAnsi" w:cstheme="minorHAnsi"/>
          <w:color w:val="000000" w:themeColor="text1"/>
          <w:kern w:val="0"/>
          <w:sz w:val="22"/>
          <w:lang w:eastAsia="en-GB"/>
          <w14:ligatures w14:val="none"/>
        </w:rPr>
        <w:t>, K. &amp; Udo, Edward. (2019). THE PRACTICALITY OF ENGINEERING PRINCIPLES IN SOFTWARE ENGINEERING. International Journal of Advanced Research. 7. 923-934. 10.21474/IJAR01/10234.</w:t>
      </w:r>
    </w:p>
    <w:p w14:paraId="0F764B14" w14:textId="77777777" w:rsidR="00E015FB" w:rsidRPr="00400332" w:rsidRDefault="00E015FB" w:rsidP="009813FA">
      <w:pPr>
        <w:rPr>
          <w:rFonts w:asciiTheme="minorHAnsi" w:hAnsiTheme="minorHAnsi" w:cstheme="minorHAnsi"/>
          <w:color w:val="000000" w:themeColor="text1"/>
          <w:sz w:val="22"/>
        </w:rPr>
      </w:pPr>
    </w:p>
    <w:p w14:paraId="2C799789" w14:textId="3082B380" w:rsidR="00E015FB" w:rsidRPr="00400332" w:rsidRDefault="00E015FB" w:rsidP="009813FA">
      <w:pPr>
        <w:rPr>
          <w:rFonts w:asciiTheme="minorHAnsi" w:hAnsiTheme="minorHAnsi" w:cstheme="minorHAnsi"/>
          <w:b/>
          <w:bCs/>
          <w:color w:val="000000" w:themeColor="text1"/>
          <w:sz w:val="22"/>
          <w:u w:val="single"/>
        </w:rPr>
      </w:pPr>
      <w:r w:rsidRPr="00400332">
        <w:rPr>
          <w:rFonts w:asciiTheme="minorHAnsi" w:hAnsiTheme="minorHAnsi" w:cstheme="minorHAnsi"/>
          <w:b/>
          <w:bCs/>
          <w:color w:val="000000" w:themeColor="text1"/>
          <w:sz w:val="22"/>
          <w:u w:val="single"/>
        </w:rPr>
        <w:t>Peer Response 2</w:t>
      </w:r>
    </w:p>
    <w:p w14:paraId="1A3CCCA5" w14:textId="77777777"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p>
    <w:p w14:paraId="39075F57" w14:textId="5711F5BD"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r w:rsidRPr="00400332">
        <w:rPr>
          <w:rFonts w:asciiTheme="minorHAnsi" w:eastAsia="Times New Roman" w:hAnsiTheme="minorHAnsi" w:cstheme="minorHAnsi"/>
          <w:color w:val="000000" w:themeColor="text1"/>
          <w:kern w:val="0"/>
          <w:sz w:val="22"/>
          <w:lang w:eastAsia="en-GB"/>
          <w14:ligatures w14:val="none"/>
        </w:rPr>
        <w:t>Hi Gareth,</w:t>
      </w:r>
    </w:p>
    <w:p w14:paraId="0191426A" w14:textId="77777777"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p>
    <w:p w14:paraId="69F242C9" w14:textId="4CA54128"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r w:rsidRPr="00400332">
        <w:rPr>
          <w:rFonts w:asciiTheme="minorHAnsi" w:eastAsia="Times New Roman" w:hAnsiTheme="minorHAnsi" w:cstheme="minorHAnsi"/>
          <w:color w:val="000000" w:themeColor="text1"/>
          <w:kern w:val="0"/>
          <w:sz w:val="22"/>
          <w:lang w:eastAsia="en-GB"/>
          <w14:ligatures w14:val="none"/>
        </w:rPr>
        <w:t>I found you</w:t>
      </w:r>
      <w:r w:rsidR="001F4626" w:rsidRPr="00400332">
        <w:rPr>
          <w:rFonts w:asciiTheme="minorHAnsi" w:eastAsia="Times New Roman" w:hAnsiTheme="minorHAnsi" w:cstheme="minorHAnsi"/>
          <w:color w:val="000000" w:themeColor="text1"/>
          <w:kern w:val="0"/>
          <w:sz w:val="22"/>
          <w:lang w:eastAsia="en-GB"/>
          <w14:ligatures w14:val="none"/>
        </w:rPr>
        <w:t>r</w:t>
      </w:r>
      <w:r w:rsidRPr="00400332">
        <w:rPr>
          <w:rFonts w:asciiTheme="minorHAnsi" w:eastAsia="Times New Roman" w:hAnsiTheme="minorHAnsi" w:cstheme="minorHAnsi"/>
          <w:color w:val="000000" w:themeColor="text1"/>
          <w:kern w:val="0"/>
          <w:sz w:val="22"/>
          <w:lang w:eastAsia="en-GB"/>
          <w14:ligatures w14:val="none"/>
        </w:rPr>
        <w:t xml:space="preserve"> post to be rather interesting as I had limited knowledge on </w:t>
      </w:r>
      <w:r w:rsidR="00A2514B" w:rsidRPr="00400332">
        <w:rPr>
          <w:rFonts w:asciiTheme="minorHAnsi" w:eastAsia="Times New Roman" w:hAnsiTheme="minorHAnsi" w:cstheme="minorHAnsi"/>
          <w:color w:val="000000" w:themeColor="text1"/>
          <w:kern w:val="0"/>
          <w:sz w:val="22"/>
          <w:lang w:eastAsia="en-GB"/>
          <w14:ligatures w14:val="none"/>
        </w:rPr>
        <w:t xml:space="preserve">cryptography, so I learnt a lot from your post. </w:t>
      </w:r>
    </w:p>
    <w:p w14:paraId="14CF099F" w14:textId="77777777"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p>
    <w:p w14:paraId="2901CE21" w14:textId="5E7B136A" w:rsidR="00A2514B" w:rsidRPr="00400332" w:rsidRDefault="0020206B" w:rsidP="0020206B">
      <w:pPr>
        <w:rPr>
          <w:rFonts w:asciiTheme="minorHAnsi" w:hAnsiTheme="minorHAnsi" w:cstheme="minorHAnsi"/>
          <w:color w:val="000000" w:themeColor="text1"/>
          <w:sz w:val="22"/>
        </w:rPr>
      </w:pPr>
      <w:r w:rsidRPr="00400332">
        <w:rPr>
          <w:rFonts w:asciiTheme="minorHAnsi" w:eastAsia="Times New Roman" w:hAnsiTheme="minorHAnsi" w:cstheme="minorHAnsi"/>
          <w:color w:val="000000" w:themeColor="text1"/>
          <w:kern w:val="0"/>
          <w:sz w:val="22"/>
          <w:lang w:eastAsia="en-GB"/>
          <w14:ligatures w14:val="none"/>
        </w:rPr>
        <w:t xml:space="preserve">I liked how you </w:t>
      </w:r>
      <w:r w:rsidR="00A2514B" w:rsidRPr="00400332">
        <w:rPr>
          <w:rFonts w:asciiTheme="minorHAnsi" w:hAnsiTheme="minorHAnsi" w:cstheme="minorHAnsi"/>
          <w:color w:val="000000" w:themeColor="text1"/>
          <w:sz w:val="22"/>
        </w:rPr>
        <w:t>contextualised</w:t>
      </w:r>
      <w:r w:rsidRPr="00400332">
        <w:rPr>
          <w:rFonts w:asciiTheme="minorHAnsi" w:hAnsiTheme="minorHAnsi" w:cstheme="minorHAnsi"/>
          <w:color w:val="000000" w:themeColor="text1"/>
          <w:sz w:val="22"/>
        </w:rPr>
        <w:t xml:space="preserve"> the importance of cryptography</w:t>
      </w:r>
      <w:r w:rsidR="00A2514B" w:rsidRPr="00400332">
        <w:rPr>
          <w:rFonts w:asciiTheme="minorHAnsi" w:hAnsiTheme="minorHAnsi" w:cstheme="minorHAnsi"/>
          <w:color w:val="000000" w:themeColor="text1"/>
          <w:sz w:val="22"/>
        </w:rPr>
        <w:t xml:space="preserve">. Focusing on how cryptographic failures on an ecommerce website for </w:t>
      </w:r>
      <w:r w:rsidRPr="00400332">
        <w:rPr>
          <w:rFonts w:asciiTheme="minorHAnsi" w:hAnsiTheme="minorHAnsi" w:cstheme="minorHAnsi"/>
          <w:color w:val="000000" w:themeColor="text1"/>
          <w:sz w:val="22"/>
        </w:rPr>
        <w:t>online transactions</w:t>
      </w:r>
      <w:r w:rsidRPr="00400332">
        <w:rPr>
          <w:rFonts w:asciiTheme="minorHAnsi" w:hAnsiTheme="minorHAnsi" w:cstheme="minorHAnsi"/>
          <w:color w:val="000000" w:themeColor="text1"/>
          <w:sz w:val="22"/>
        </w:rPr>
        <w:t xml:space="preserve"> can lead to the exposure of sensitive data.</w:t>
      </w:r>
      <w:r w:rsidR="001F4626" w:rsidRPr="00400332">
        <w:rPr>
          <w:rFonts w:asciiTheme="minorHAnsi" w:hAnsiTheme="minorHAnsi" w:cstheme="minorHAnsi"/>
          <w:color w:val="000000" w:themeColor="text1"/>
          <w:sz w:val="22"/>
        </w:rPr>
        <w:t xml:space="preserve"> </w:t>
      </w:r>
      <w:r w:rsidR="00A2514B" w:rsidRPr="00400332">
        <w:rPr>
          <w:rFonts w:asciiTheme="minorHAnsi" w:hAnsiTheme="minorHAnsi" w:cstheme="minorHAnsi"/>
          <w:color w:val="000000" w:themeColor="text1"/>
          <w:sz w:val="22"/>
        </w:rPr>
        <w:t>I</w:t>
      </w:r>
      <w:r w:rsidR="00A2514B" w:rsidRPr="00400332">
        <w:rPr>
          <w:rFonts w:asciiTheme="minorHAnsi" w:hAnsiTheme="minorHAnsi" w:cstheme="minorHAnsi"/>
          <w:color w:val="000000" w:themeColor="text1"/>
          <w:sz w:val="22"/>
        </w:rPr>
        <w:t xml:space="preserve"> was wondering if you had done any research into the </w:t>
      </w:r>
      <w:r w:rsidR="001F4626" w:rsidRPr="00400332">
        <w:rPr>
          <w:rFonts w:asciiTheme="minorHAnsi" w:hAnsiTheme="minorHAnsi" w:cstheme="minorHAnsi"/>
          <w:color w:val="000000" w:themeColor="text1"/>
          <w:sz w:val="22"/>
        </w:rPr>
        <w:t xml:space="preserve">relevant </w:t>
      </w:r>
      <w:r w:rsidR="00A2514B" w:rsidRPr="00400332">
        <w:rPr>
          <w:rFonts w:asciiTheme="minorHAnsi" w:hAnsiTheme="minorHAnsi" w:cstheme="minorHAnsi"/>
          <w:color w:val="000000" w:themeColor="text1"/>
          <w:sz w:val="22"/>
        </w:rPr>
        <w:t>legislation such as The Payment Services Regulations</w:t>
      </w:r>
      <w:r w:rsidR="00400332">
        <w:rPr>
          <w:rFonts w:asciiTheme="minorHAnsi" w:hAnsiTheme="minorHAnsi" w:cstheme="minorHAnsi"/>
          <w:color w:val="000000" w:themeColor="text1"/>
          <w:sz w:val="22"/>
        </w:rPr>
        <w:t xml:space="preserve"> (The Payment Services Regulations, 2017)</w:t>
      </w:r>
      <w:r w:rsidR="001F4626" w:rsidRPr="00400332">
        <w:rPr>
          <w:rFonts w:asciiTheme="minorHAnsi" w:hAnsiTheme="minorHAnsi" w:cstheme="minorHAnsi"/>
          <w:color w:val="000000" w:themeColor="text1"/>
          <w:sz w:val="22"/>
        </w:rPr>
        <w:t>.</w:t>
      </w:r>
    </w:p>
    <w:p w14:paraId="424C3C95" w14:textId="77777777" w:rsidR="0020206B" w:rsidRPr="00400332" w:rsidRDefault="0020206B" w:rsidP="0020206B">
      <w:pPr>
        <w:rPr>
          <w:rFonts w:asciiTheme="minorHAnsi" w:hAnsiTheme="minorHAnsi" w:cstheme="minorHAnsi"/>
          <w:color w:val="000000" w:themeColor="text1"/>
          <w:sz w:val="22"/>
        </w:rPr>
      </w:pPr>
    </w:p>
    <w:p w14:paraId="48056554" w14:textId="7E95FCEE" w:rsidR="0020206B" w:rsidRPr="00400332" w:rsidRDefault="0020206B"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I thought it was a good idea to give examples of cryptographic failures in a bullet point list as</w:t>
      </w:r>
      <w:r w:rsidR="001F4626" w:rsidRPr="00400332">
        <w:rPr>
          <w:rFonts w:asciiTheme="minorHAnsi" w:hAnsiTheme="minorHAnsi" w:cstheme="minorHAnsi"/>
          <w:color w:val="000000" w:themeColor="text1"/>
          <w:sz w:val="22"/>
        </w:rPr>
        <w:t xml:space="preserve"> it is very clear and,</w:t>
      </w:r>
      <w:r w:rsidRPr="00400332">
        <w:rPr>
          <w:rFonts w:asciiTheme="minorHAnsi" w:hAnsiTheme="minorHAnsi" w:cstheme="minorHAnsi"/>
          <w:color w:val="000000" w:themeColor="text1"/>
          <w:sz w:val="22"/>
        </w:rPr>
        <w:t xml:space="preserve"> it can be used to spot common cryptographic failures.</w:t>
      </w:r>
    </w:p>
    <w:p w14:paraId="51D50260" w14:textId="77777777" w:rsidR="0020206B" w:rsidRPr="00400332" w:rsidRDefault="0020206B" w:rsidP="0020206B">
      <w:pPr>
        <w:rPr>
          <w:rFonts w:asciiTheme="minorHAnsi" w:hAnsiTheme="minorHAnsi" w:cstheme="minorHAnsi"/>
          <w:color w:val="000000" w:themeColor="text1"/>
          <w:sz w:val="22"/>
        </w:rPr>
      </w:pPr>
    </w:p>
    <w:p w14:paraId="02D277F2" w14:textId="6FFC780C" w:rsidR="0020206B" w:rsidRPr="00400332" w:rsidRDefault="0020206B"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Giving examples of deprecated hashing algorithms shows that you are very knowledgeable about the different hashing algorithms available. Perhaps you could have added more context into why MD5 or SHA1 shouldn’t be used. For example, with MD5</w:t>
      </w:r>
      <w:r w:rsidR="001F4626" w:rsidRPr="00400332">
        <w:rPr>
          <w:rFonts w:asciiTheme="minorHAnsi" w:hAnsiTheme="minorHAnsi" w:cstheme="minorHAnsi"/>
          <w:color w:val="000000" w:themeColor="text1"/>
          <w:sz w:val="22"/>
        </w:rPr>
        <w:t xml:space="preserve"> it</w:t>
      </w:r>
      <w:r w:rsidRPr="00400332">
        <w:rPr>
          <w:rFonts w:asciiTheme="minorHAnsi" w:hAnsiTheme="minorHAnsi" w:cstheme="minorHAnsi"/>
          <w:color w:val="000000" w:themeColor="text1"/>
          <w:sz w:val="22"/>
        </w:rPr>
        <w:t xml:space="preserve"> </w:t>
      </w:r>
      <w:r w:rsidRPr="00400332">
        <w:rPr>
          <w:rFonts w:asciiTheme="minorHAnsi" w:hAnsiTheme="minorHAnsi" w:cstheme="minorHAnsi"/>
          <w:color w:val="000000" w:themeColor="text1"/>
          <w:sz w:val="22"/>
        </w:rPr>
        <w:t>is susceptible to collision attacks and preimage attacks</w:t>
      </w:r>
      <w:r w:rsidR="00400332">
        <w:rPr>
          <w:rFonts w:asciiTheme="minorHAnsi" w:hAnsiTheme="minorHAnsi" w:cstheme="minorHAnsi"/>
          <w:color w:val="000000" w:themeColor="text1"/>
          <w:sz w:val="22"/>
        </w:rPr>
        <w:t xml:space="preserve"> (</w:t>
      </w:r>
      <w:proofErr w:type="spellStart"/>
      <w:r w:rsidR="00400332">
        <w:rPr>
          <w:rFonts w:asciiTheme="minorHAnsi" w:hAnsiTheme="minorHAnsi" w:cstheme="minorHAnsi"/>
          <w:color w:val="000000" w:themeColor="text1"/>
          <w:sz w:val="22"/>
        </w:rPr>
        <w:t>TechClaw</w:t>
      </w:r>
      <w:proofErr w:type="spellEnd"/>
      <w:r w:rsidR="00400332">
        <w:rPr>
          <w:rFonts w:asciiTheme="minorHAnsi" w:hAnsiTheme="minorHAnsi" w:cstheme="minorHAnsi"/>
          <w:color w:val="000000" w:themeColor="text1"/>
          <w:sz w:val="22"/>
        </w:rPr>
        <w:t>, 2023)</w:t>
      </w:r>
      <w:r w:rsidRPr="00400332">
        <w:rPr>
          <w:rFonts w:asciiTheme="minorHAnsi" w:hAnsiTheme="minorHAnsi" w:cstheme="minorHAnsi"/>
          <w:color w:val="000000" w:themeColor="text1"/>
          <w:sz w:val="22"/>
        </w:rPr>
        <w:t>.</w:t>
      </w:r>
    </w:p>
    <w:p w14:paraId="11104922" w14:textId="77777777" w:rsidR="00A2514B" w:rsidRPr="00400332" w:rsidRDefault="00A2514B" w:rsidP="0020206B">
      <w:pPr>
        <w:rPr>
          <w:rFonts w:asciiTheme="minorHAnsi" w:hAnsiTheme="minorHAnsi" w:cstheme="minorHAnsi"/>
          <w:color w:val="000000" w:themeColor="text1"/>
          <w:sz w:val="22"/>
        </w:rPr>
      </w:pPr>
    </w:p>
    <w:p w14:paraId="341E81FF" w14:textId="1A33AC00" w:rsidR="00A2514B" w:rsidRPr="00400332" w:rsidRDefault="00A2514B" w:rsidP="00A2514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Have you considered how bleeding edge technologies implement cryptography differently to your average device</w:t>
      </w:r>
      <w:r w:rsidRPr="00400332">
        <w:rPr>
          <w:rFonts w:asciiTheme="minorHAnsi" w:hAnsiTheme="minorHAnsi" w:cstheme="minorHAnsi"/>
          <w:color w:val="000000" w:themeColor="text1"/>
          <w:sz w:val="22"/>
        </w:rPr>
        <w:t>? For example, h</w:t>
      </w:r>
      <w:r w:rsidRPr="00400332">
        <w:rPr>
          <w:rFonts w:asciiTheme="minorHAnsi" w:hAnsiTheme="minorHAnsi" w:cstheme="minorHAnsi"/>
          <w:color w:val="000000" w:themeColor="text1"/>
          <w:sz w:val="22"/>
        </w:rPr>
        <w:t xml:space="preserve">ow </w:t>
      </w:r>
      <w:r w:rsidR="001F4626" w:rsidRPr="00400332">
        <w:rPr>
          <w:rFonts w:asciiTheme="minorHAnsi" w:hAnsiTheme="minorHAnsi" w:cstheme="minorHAnsi"/>
          <w:color w:val="000000" w:themeColor="text1"/>
          <w:sz w:val="22"/>
        </w:rPr>
        <w:t xml:space="preserve">a </w:t>
      </w:r>
      <w:r w:rsidRPr="00400332">
        <w:rPr>
          <w:rFonts w:asciiTheme="minorHAnsi" w:hAnsiTheme="minorHAnsi" w:cstheme="minorHAnsi"/>
          <w:color w:val="000000" w:themeColor="text1"/>
          <w:sz w:val="22"/>
        </w:rPr>
        <w:t xml:space="preserve">salt is used in cryptography </w:t>
      </w:r>
      <w:r w:rsidRPr="00400332">
        <w:rPr>
          <w:rFonts w:asciiTheme="minorHAnsi" w:hAnsiTheme="minorHAnsi" w:cstheme="minorHAnsi"/>
          <w:color w:val="000000" w:themeColor="text1"/>
          <w:sz w:val="22"/>
        </w:rPr>
        <w:t xml:space="preserve">on a blockchain </w:t>
      </w:r>
      <w:r w:rsidRPr="00400332">
        <w:rPr>
          <w:rFonts w:asciiTheme="minorHAnsi" w:hAnsiTheme="minorHAnsi" w:cstheme="minorHAnsi"/>
          <w:color w:val="000000" w:themeColor="text1"/>
          <w:sz w:val="22"/>
        </w:rPr>
        <w:t>to defend against rainbow table attacks</w:t>
      </w:r>
      <w:r w:rsidR="001F4626" w:rsidRPr="00400332">
        <w:rPr>
          <w:rFonts w:asciiTheme="minorHAnsi" w:hAnsiTheme="minorHAnsi" w:cstheme="minorHAnsi"/>
          <w:color w:val="000000" w:themeColor="text1"/>
          <w:sz w:val="22"/>
        </w:rPr>
        <w:t xml:space="preserve"> (</w:t>
      </w:r>
      <w:proofErr w:type="spellStart"/>
      <w:r w:rsidR="001F4626" w:rsidRPr="00400332">
        <w:rPr>
          <w:rFonts w:asciiTheme="minorHAnsi" w:hAnsiTheme="minorHAnsi" w:cstheme="minorHAnsi"/>
          <w:color w:val="333333"/>
          <w:sz w:val="22"/>
          <w:shd w:val="clear" w:color="auto" w:fill="FFFFFF"/>
        </w:rPr>
        <w:t>Fudhah</w:t>
      </w:r>
      <w:proofErr w:type="spellEnd"/>
      <w:r w:rsidR="001F4626" w:rsidRPr="00400332">
        <w:rPr>
          <w:rFonts w:asciiTheme="minorHAnsi" w:hAnsiTheme="minorHAnsi" w:cstheme="minorHAnsi"/>
          <w:color w:val="333333"/>
          <w:sz w:val="22"/>
          <w:shd w:val="clear" w:color="auto" w:fill="FFFFFF"/>
        </w:rPr>
        <w:t>, 2022)</w:t>
      </w:r>
      <w:r w:rsidRPr="00400332">
        <w:rPr>
          <w:rFonts w:asciiTheme="minorHAnsi" w:hAnsiTheme="minorHAnsi" w:cstheme="minorHAnsi"/>
          <w:color w:val="000000" w:themeColor="text1"/>
          <w:sz w:val="22"/>
        </w:rPr>
        <w:t>.</w:t>
      </w:r>
    </w:p>
    <w:p w14:paraId="79DACB02" w14:textId="77777777" w:rsidR="00A2514B" w:rsidRPr="00400332" w:rsidRDefault="00A2514B" w:rsidP="0020206B">
      <w:pPr>
        <w:rPr>
          <w:rFonts w:asciiTheme="minorHAnsi" w:hAnsiTheme="minorHAnsi" w:cstheme="minorHAnsi"/>
          <w:color w:val="000000" w:themeColor="text1"/>
          <w:sz w:val="22"/>
        </w:rPr>
      </w:pPr>
    </w:p>
    <w:p w14:paraId="1BA1C598" w14:textId="4BF44780" w:rsidR="0020206B" w:rsidRPr="00400332" w:rsidRDefault="0020206B"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 xml:space="preserve">Regarding your UML diagram I noticed you were missing the start and stop processes and I noticed your flowchart is on a grid did you consider exporting it to a </w:t>
      </w:r>
      <w:r w:rsidR="00A2514B" w:rsidRPr="00400332">
        <w:rPr>
          <w:rFonts w:asciiTheme="minorHAnsi" w:hAnsiTheme="minorHAnsi" w:cstheme="minorHAnsi"/>
          <w:color w:val="000000" w:themeColor="text1"/>
          <w:sz w:val="22"/>
        </w:rPr>
        <w:t>PNG</w:t>
      </w:r>
      <w:r w:rsidRPr="00400332">
        <w:rPr>
          <w:rFonts w:asciiTheme="minorHAnsi" w:hAnsiTheme="minorHAnsi" w:cstheme="minorHAnsi"/>
          <w:color w:val="000000" w:themeColor="text1"/>
          <w:sz w:val="22"/>
        </w:rPr>
        <w:t xml:space="preserve"> or hiding the grid.</w:t>
      </w:r>
    </w:p>
    <w:p w14:paraId="03DD2E2F" w14:textId="77777777" w:rsidR="0020206B" w:rsidRPr="00400332" w:rsidRDefault="0020206B" w:rsidP="0020206B">
      <w:pPr>
        <w:rPr>
          <w:rFonts w:asciiTheme="minorHAnsi" w:hAnsiTheme="minorHAnsi" w:cstheme="minorHAnsi"/>
          <w:color w:val="000000" w:themeColor="text1"/>
          <w:sz w:val="22"/>
        </w:rPr>
      </w:pPr>
    </w:p>
    <w:p w14:paraId="03832985" w14:textId="0F561BDD" w:rsidR="0020206B" w:rsidRDefault="00A2514B"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 xml:space="preserve">An improvement you could have made to your post was to have a separate flowchart for </w:t>
      </w:r>
      <w:proofErr w:type="gramStart"/>
      <w:r w:rsidRPr="00400332">
        <w:rPr>
          <w:rFonts w:asciiTheme="minorHAnsi" w:hAnsiTheme="minorHAnsi" w:cstheme="minorHAnsi"/>
          <w:color w:val="000000" w:themeColor="text1"/>
          <w:sz w:val="22"/>
        </w:rPr>
        <w:t>all of</w:t>
      </w:r>
      <w:proofErr w:type="gramEnd"/>
      <w:r w:rsidRPr="00400332">
        <w:rPr>
          <w:rFonts w:asciiTheme="minorHAnsi" w:hAnsiTheme="minorHAnsi" w:cstheme="minorHAnsi"/>
          <w:color w:val="000000" w:themeColor="text1"/>
          <w:sz w:val="22"/>
        </w:rPr>
        <w:t xml:space="preserve"> the examples of cryptographic failures instead of having just one general flowchart.</w:t>
      </w:r>
    </w:p>
    <w:p w14:paraId="74517A04" w14:textId="77777777" w:rsidR="00400332" w:rsidRDefault="00400332" w:rsidP="0020206B">
      <w:pPr>
        <w:rPr>
          <w:rFonts w:asciiTheme="minorHAnsi" w:hAnsiTheme="minorHAnsi" w:cstheme="minorHAnsi"/>
          <w:color w:val="000000" w:themeColor="text1"/>
          <w:sz w:val="22"/>
        </w:rPr>
      </w:pPr>
    </w:p>
    <w:p w14:paraId="709E8E67" w14:textId="37D77FB1" w:rsidR="00400332" w:rsidRPr="00400332" w:rsidRDefault="00400332" w:rsidP="0020206B">
      <w:pPr>
        <w:rPr>
          <w:rFonts w:asciiTheme="minorHAnsi" w:hAnsiTheme="minorHAnsi" w:cstheme="minorHAnsi"/>
          <w:color w:val="000000" w:themeColor="text1"/>
          <w:sz w:val="22"/>
        </w:rPr>
      </w:pPr>
      <w:proofErr w:type="gramStart"/>
      <w:r>
        <w:rPr>
          <w:rFonts w:asciiTheme="minorHAnsi" w:hAnsiTheme="minorHAnsi" w:cstheme="minorHAnsi"/>
          <w:color w:val="000000" w:themeColor="text1"/>
          <w:sz w:val="22"/>
        </w:rPr>
        <w:lastRenderedPageBreak/>
        <w:t>Additionally</w:t>
      </w:r>
      <w:proofErr w:type="gramEnd"/>
      <w:r>
        <w:rPr>
          <w:rFonts w:asciiTheme="minorHAnsi" w:hAnsiTheme="minorHAnsi" w:cstheme="minorHAnsi"/>
          <w:color w:val="000000" w:themeColor="text1"/>
          <w:sz w:val="22"/>
        </w:rPr>
        <w:t xml:space="preserve"> I noticed you haven’t referenced any academic articles in your initial post such as journal articles as this is something Dr Peoples recommended I would advise you on the summary post to make sure to include a reference to an academic article.</w:t>
      </w:r>
    </w:p>
    <w:p w14:paraId="77DCDD2C" w14:textId="77777777" w:rsidR="001F4626" w:rsidRPr="00400332" w:rsidRDefault="001F4626" w:rsidP="0020206B">
      <w:pPr>
        <w:rPr>
          <w:rFonts w:asciiTheme="minorHAnsi" w:hAnsiTheme="minorHAnsi" w:cstheme="minorHAnsi"/>
          <w:color w:val="000000" w:themeColor="text1"/>
          <w:sz w:val="22"/>
        </w:rPr>
      </w:pPr>
    </w:p>
    <w:p w14:paraId="651045BE" w14:textId="2DD2BEFC" w:rsidR="001F4626" w:rsidRPr="00400332" w:rsidRDefault="001F4626"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Best Regards,</w:t>
      </w:r>
    </w:p>
    <w:p w14:paraId="5102F039" w14:textId="26091D57" w:rsidR="001F4626" w:rsidRPr="00400332" w:rsidRDefault="001F4626" w:rsidP="0020206B">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Sam</w:t>
      </w:r>
    </w:p>
    <w:p w14:paraId="49590030" w14:textId="2CA05B20" w:rsidR="0020206B" w:rsidRPr="00400332" w:rsidRDefault="0020206B" w:rsidP="0020206B">
      <w:pPr>
        <w:shd w:val="clear" w:color="auto" w:fill="FFFFFF"/>
        <w:spacing w:before="100" w:beforeAutospacing="1" w:after="100" w:afterAutospacing="1" w:line="240" w:lineRule="auto"/>
        <w:rPr>
          <w:rFonts w:asciiTheme="minorHAnsi" w:eastAsia="Times New Roman" w:hAnsiTheme="minorHAnsi" w:cstheme="minorHAnsi"/>
          <w:color w:val="000000" w:themeColor="text1"/>
          <w:kern w:val="0"/>
          <w:sz w:val="22"/>
          <w:lang w:eastAsia="en-GB"/>
          <w14:ligatures w14:val="none"/>
        </w:rPr>
      </w:pPr>
    </w:p>
    <w:p w14:paraId="03FC37C8" w14:textId="3E79603F" w:rsidR="001F4626" w:rsidRPr="00400332" w:rsidRDefault="001F4626" w:rsidP="0020206B">
      <w:pPr>
        <w:shd w:val="clear" w:color="auto" w:fill="FFFFFF"/>
        <w:spacing w:before="100" w:beforeAutospacing="1" w:after="100" w:afterAutospacing="1" w:line="240" w:lineRule="auto"/>
        <w:rPr>
          <w:rFonts w:asciiTheme="minorHAnsi" w:eastAsia="Times New Roman" w:hAnsiTheme="minorHAnsi" w:cstheme="minorHAnsi"/>
          <w:b/>
          <w:bCs/>
          <w:color w:val="000000" w:themeColor="text1"/>
          <w:kern w:val="0"/>
          <w:sz w:val="22"/>
          <w:u w:val="single"/>
          <w:lang w:eastAsia="en-GB"/>
          <w14:ligatures w14:val="none"/>
        </w:rPr>
      </w:pPr>
      <w:r w:rsidRPr="00400332">
        <w:rPr>
          <w:rFonts w:asciiTheme="minorHAnsi" w:eastAsia="Times New Roman" w:hAnsiTheme="minorHAnsi" w:cstheme="minorHAnsi"/>
          <w:b/>
          <w:bCs/>
          <w:color w:val="000000" w:themeColor="text1"/>
          <w:kern w:val="0"/>
          <w:sz w:val="22"/>
          <w:u w:val="single"/>
          <w:lang w:eastAsia="en-GB"/>
          <w14:ligatures w14:val="none"/>
        </w:rPr>
        <w:t>References</w:t>
      </w:r>
    </w:p>
    <w:p w14:paraId="0A8C71B2" w14:textId="77777777" w:rsidR="001F4626" w:rsidRPr="00400332" w:rsidRDefault="001F4626" w:rsidP="0020206B">
      <w:pPr>
        <w:shd w:val="clear" w:color="auto" w:fill="FFFFFF"/>
        <w:spacing w:before="100" w:beforeAutospacing="1" w:after="100" w:afterAutospacing="1" w:line="240" w:lineRule="auto"/>
        <w:rPr>
          <w:rFonts w:asciiTheme="minorHAnsi" w:eastAsia="Times New Roman" w:hAnsiTheme="minorHAnsi" w:cstheme="minorHAnsi"/>
          <w:b/>
          <w:bCs/>
          <w:color w:val="000000" w:themeColor="text1"/>
          <w:kern w:val="0"/>
          <w:sz w:val="22"/>
          <w:u w:val="single"/>
          <w:lang w:eastAsia="en-GB"/>
          <w14:ligatures w14:val="none"/>
        </w:rPr>
      </w:pPr>
    </w:p>
    <w:p w14:paraId="159723AB" w14:textId="54133733" w:rsidR="001F4626" w:rsidRPr="00E015FB" w:rsidRDefault="001F4626" w:rsidP="0020206B">
      <w:pPr>
        <w:shd w:val="clear" w:color="auto" w:fill="FFFFFF"/>
        <w:spacing w:before="100" w:beforeAutospacing="1" w:after="100" w:afterAutospacing="1" w:line="240" w:lineRule="auto"/>
        <w:rPr>
          <w:rFonts w:asciiTheme="minorHAnsi" w:eastAsia="Times New Roman" w:hAnsiTheme="minorHAnsi" w:cstheme="minorHAnsi"/>
          <w:b/>
          <w:bCs/>
          <w:color w:val="000000" w:themeColor="text1"/>
          <w:kern w:val="0"/>
          <w:sz w:val="22"/>
          <w:u w:val="single"/>
          <w:lang w:eastAsia="en-GB"/>
          <w14:ligatures w14:val="none"/>
        </w:rPr>
      </w:pPr>
      <w:proofErr w:type="spellStart"/>
      <w:r w:rsidRPr="00400332">
        <w:rPr>
          <w:rFonts w:asciiTheme="minorHAnsi" w:hAnsiTheme="minorHAnsi" w:cstheme="minorHAnsi"/>
          <w:color w:val="333333"/>
          <w:sz w:val="22"/>
          <w:shd w:val="clear" w:color="auto" w:fill="FFFFFF"/>
        </w:rPr>
        <w:t>Fudhah</w:t>
      </w:r>
      <w:proofErr w:type="spellEnd"/>
      <w:r w:rsidRPr="00400332">
        <w:rPr>
          <w:rFonts w:asciiTheme="minorHAnsi" w:hAnsiTheme="minorHAnsi" w:cstheme="minorHAnsi"/>
          <w:color w:val="333333"/>
          <w:sz w:val="22"/>
          <w:shd w:val="clear" w:color="auto" w:fill="FFFFFF"/>
        </w:rPr>
        <w:t xml:space="preserve"> A., A. (2022). 'Blockchain and Bigdata to Secure Data Using Hash and Salt Techniques', </w:t>
      </w:r>
      <w:r w:rsidRPr="00400332">
        <w:rPr>
          <w:rStyle w:val="Emphasis"/>
          <w:rFonts w:asciiTheme="minorHAnsi" w:hAnsiTheme="minorHAnsi" w:cstheme="minorHAnsi"/>
          <w:i w:val="0"/>
          <w:iCs w:val="0"/>
          <w:color w:val="333333"/>
          <w:sz w:val="22"/>
          <w:shd w:val="clear" w:color="auto" w:fill="FFFFFF"/>
        </w:rPr>
        <w:t>Journal of Information Technology Management</w:t>
      </w:r>
      <w:r w:rsidRPr="00400332">
        <w:rPr>
          <w:rFonts w:asciiTheme="minorHAnsi" w:hAnsiTheme="minorHAnsi" w:cstheme="minorHAnsi"/>
          <w:color w:val="333333"/>
          <w:sz w:val="22"/>
          <w:shd w:val="clear" w:color="auto" w:fill="FFFFFF"/>
        </w:rPr>
        <w:t xml:space="preserve">, 14(2), pp. 15-25. </w:t>
      </w:r>
      <w:proofErr w:type="spellStart"/>
      <w:r w:rsidRPr="00400332">
        <w:rPr>
          <w:rFonts w:asciiTheme="minorHAnsi" w:hAnsiTheme="minorHAnsi" w:cstheme="minorHAnsi"/>
          <w:color w:val="333333"/>
          <w:sz w:val="22"/>
          <w:shd w:val="clear" w:color="auto" w:fill="FFFFFF"/>
        </w:rPr>
        <w:t>doi</w:t>
      </w:r>
      <w:proofErr w:type="spellEnd"/>
      <w:r w:rsidRPr="00400332">
        <w:rPr>
          <w:rFonts w:asciiTheme="minorHAnsi" w:hAnsiTheme="minorHAnsi" w:cstheme="minorHAnsi"/>
          <w:color w:val="333333"/>
          <w:sz w:val="22"/>
          <w:shd w:val="clear" w:color="auto" w:fill="FFFFFF"/>
        </w:rPr>
        <w:t>: 10.22059/jitm.2022.86924</w:t>
      </w:r>
    </w:p>
    <w:p w14:paraId="1FF02DA6" w14:textId="193CF768" w:rsidR="00A2514B" w:rsidRDefault="001F4626" w:rsidP="00A2514B">
      <w:pPr>
        <w:rPr>
          <w:rFonts w:asciiTheme="minorHAnsi" w:hAnsiTheme="minorHAnsi" w:cstheme="minorHAnsi"/>
          <w:color w:val="000000" w:themeColor="text1"/>
          <w:sz w:val="22"/>
        </w:rPr>
      </w:pPr>
      <w:proofErr w:type="spellStart"/>
      <w:r w:rsidRPr="00400332">
        <w:rPr>
          <w:rFonts w:asciiTheme="minorHAnsi" w:hAnsiTheme="minorHAnsi" w:cstheme="minorHAnsi"/>
          <w:color w:val="000000" w:themeColor="text1"/>
          <w:sz w:val="22"/>
        </w:rPr>
        <w:t>TechClaw</w:t>
      </w:r>
      <w:proofErr w:type="spellEnd"/>
      <w:r w:rsidRPr="00400332">
        <w:rPr>
          <w:rFonts w:asciiTheme="minorHAnsi" w:hAnsiTheme="minorHAnsi" w:cstheme="minorHAnsi"/>
          <w:color w:val="000000" w:themeColor="text1"/>
          <w:sz w:val="22"/>
        </w:rPr>
        <w:t>. (2023)</w:t>
      </w:r>
      <w:r w:rsidR="00400332" w:rsidRPr="00400332">
        <w:rPr>
          <w:rFonts w:asciiTheme="minorHAnsi" w:hAnsiTheme="minorHAnsi" w:cstheme="minorHAnsi"/>
          <w:color w:val="000000" w:themeColor="text1"/>
          <w:sz w:val="22"/>
        </w:rPr>
        <w:t xml:space="preserve">. </w:t>
      </w:r>
      <w:r w:rsidR="00400332" w:rsidRPr="00400332">
        <w:rPr>
          <w:rFonts w:asciiTheme="minorHAnsi" w:hAnsiTheme="minorHAnsi" w:cstheme="minorHAnsi"/>
          <w:color w:val="000000" w:themeColor="text1"/>
          <w:sz w:val="22"/>
        </w:rPr>
        <w:t>Exploring the Power and Vulnerabilities of the MD5 Algorithm</w:t>
      </w:r>
      <w:r w:rsidR="00400332" w:rsidRPr="00400332">
        <w:rPr>
          <w:rFonts w:asciiTheme="minorHAnsi" w:hAnsiTheme="minorHAnsi" w:cstheme="minorHAnsi"/>
          <w:color w:val="000000" w:themeColor="text1"/>
          <w:sz w:val="22"/>
        </w:rPr>
        <w:t>. September 13</w:t>
      </w:r>
      <w:proofErr w:type="gramStart"/>
      <w:r w:rsidR="00400332" w:rsidRPr="00400332">
        <w:rPr>
          <w:rFonts w:asciiTheme="minorHAnsi" w:hAnsiTheme="minorHAnsi" w:cstheme="minorHAnsi"/>
          <w:color w:val="000000" w:themeColor="text1"/>
          <w:sz w:val="22"/>
        </w:rPr>
        <w:t xml:space="preserve"> 2023</w:t>
      </w:r>
      <w:proofErr w:type="gramEnd"/>
      <w:r w:rsidR="00400332" w:rsidRPr="00400332">
        <w:rPr>
          <w:rFonts w:asciiTheme="minorHAnsi" w:hAnsiTheme="minorHAnsi" w:cstheme="minorHAnsi"/>
          <w:color w:val="000000" w:themeColor="text1"/>
          <w:sz w:val="22"/>
        </w:rPr>
        <w:t xml:space="preserve">. Available from: </w:t>
      </w:r>
      <w:hyperlink r:id="rId5" w:history="1">
        <w:r w:rsidR="00400332" w:rsidRPr="00400332">
          <w:rPr>
            <w:rStyle w:val="Hyperlink"/>
            <w:rFonts w:asciiTheme="minorHAnsi" w:hAnsiTheme="minorHAnsi" w:cstheme="minorHAnsi"/>
            <w:sz w:val="22"/>
          </w:rPr>
          <w:t>https://medium.com/@techclaw/exploring-the-power-and-vulnerabilities-of-the-md5-algorithm-feb249ef9dfb</w:t>
        </w:r>
      </w:hyperlink>
      <w:r w:rsidR="00400332" w:rsidRPr="00400332">
        <w:rPr>
          <w:rFonts w:asciiTheme="minorHAnsi" w:hAnsiTheme="minorHAnsi" w:cstheme="minorHAnsi"/>
          <w:color w:val="000000" w:themeColor="text1"/>
          <w:sz w:val="22"/>
        </w:rPr>
        <w:t xml:space="preserve"> [Accessed 24 March 2024]</w:t>
      </w:r>
      <w:r w:rsidR="00A2514B" w:rsidRPr="00400332">
        <w:rPr>
          <w:rFonts w:asciiTheme="minorHAnsi" w:hAnsiTheme="minorHAnsi" w:cstheme="minorHAnsi"/>
          <w:color w:val="000000" w:themeColor="text1"/>
          <w:sz w:val="22"/>
        </w:rPr>
        <w:t xml:space="preserve"> </w:t>
      </w:r>
    </w:p>
    <w:p w14:paraId="37A9F264" w14:textId="77777777" w:rsidR="00400332" w:rsidRDefault="00400332" w:rsidP="00A2514B">
      <w:pPr>
        <w:rPr>
          <w:rFonts w:asciiTheme="minorHAnsi" w:hAnsiTheme="minorHAnsi" w:cstheme="minorHAnsi"/>
          <w:color w:val="000000" w:themeColor="text1"/>
          <w:sz w:val="22"/>
        </w:rPr>
      </w:pPr>
    </w:p>
    <w:p w14:paraId="4249FC2E" w14:textId="4CCD8336" w:rsidR="00401BC6" w:rsidRPr="00400332" w:rsidRDefault="00400332" w:rsidP="009813FA">
      <w:pPr>
        <w:rPr>
          <w:rFonts w:asciiTheme="minorHAnsi" w:hAnsiTheme="minorHAnsi" w:cstheme="minorHAnsi"/>
          <w:color w:val="000000" w:themeColor="text1"/>
          <w:sz w:val="22"/>
        </w:rPr>
      </w:pPr>
      <w:r w:rsidRPr="00400332">
        <w:rPr>
          <w:rFonts w:asciiTheme="minorHAnsi" w:hAnsiTheme="minorHAnsi" w:cstheme="minorHAnsi"/>
          <w:color w:val="000000" w:themeColor="text1"/>
          <w:sz w:val="22"/>
        </w:rPr>
        <w:t>The Payment Services Regulations 2017</w:t>
      </w:r>
      <w:r>
        <w:rPr>
          <w:rFonts w:asciiTheme="minorHAnsi" w:hAnsiTheme="minorHAnsi" w:cstheme="minorHAnsi"/>
          <w:color w:val="000000" w:themeColor="text1"/>
          <w:sz w:val="22"/>
        </w:rPr>
        <w:t xml:space="preserve">. United Kingdom. Available from: </w:t>
      </w:r>
      <w:hyperlink r:id="rId6" w:history="1">
        <w:r w:rsidRPr="00956C1D">
          <w:rPr>
            <w:rStyle w:val="Hyperlink"/>
            <w:rFonts w:asciiTheme="minorHAnsi" w:hAnsiTheme="minorHAnsi" w:cstheme="minorHAnsi"/>
            <w:sz w:val="22"/>
          </w:rPr>
          <w:t>https://www.legislation.gov.uk/uksi/2017/752/part/7/made</w:t>
        </w:r>
      </w:hyperlink>
      <w:r w:rsidR="00401BC6" w:rsidRPr="00400332">
        <w:rPr>
          <w:rFonts w:asciiTheme="minorHAnsi" w:hAnsiTheme="minorHAnsi" w:cstheme="minorHAnsi"/>
          <w:color w:val="000000" w:themeColor="text1"/>
          <w:sz w:val="22"/>
        </w:rPr>
        <w:t xml:space="preserve"> </w:t>
      </w:r>
      <w:r>
        <w:rPr>
          <w:rFonts w:asciiTheme="minorHAnsi" w:hAnsiTheme="minorHAnsi" w:cstheme="minorHAnsi"/>
          <w:color w:val="000000" w:themeColor="text1"/>
          <w:sz w:val="22"/>
        </w:rPr>
        <w:t>[Accessed 24 March 2024]</w:t>
      </w:r>
    </w:p>
    <w:sectPr w:rsidR="00401BC6" w:rsidRPr="00400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230B0F"/>
    <w:multiLevelType w:val="multilevel"/>
    <w:tmpl w:val="EB0CDD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7D27D1"/>
    <w:multiLevelType w:val="multilevel"/>
    <w:tmpl w:val="4CC0C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547719">
    <w:abstractNumId w:val="1"/>
  </w:num>
  <w:num w:numId="2" w16cid:durableId="20449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E0"/>
    <w:rsid w:val="000C0B95"/>
    <w:rsid w:val="001F4626"/>
    <w:rsid w:val="0020206B"/>
    <w:rsid w:val="00271E22"/>
    <w:rsid w:val="00375D02"/>
    <w:rsid w:val="00400332"/>
    <w:rsid w:val="00401BC6"/>
    <w:rsid w:val="00621721"/>
    <w:rsid w:val="00712D49"/>
    <w:rsid w:val="0086193F"/>
    <w:rsid w:val="00861E2A"/>
    <w:rsid w:val="009813FA"/>
    <w:rsid w:val="009F6CE0"/>
    <w:rsid w:val="00A2514B"/>
    <w:rsid w:val="00A4189A"/>
    <w:rsid w:val="00A741E0"/>
    <w:rsid w:val="00B411C2"/>
    <w:rsid w:val="00C4109C"/>
    <w:rsid w:val="00C62F4F"/>
    <w:rsid w:val="00DD0502"/>
    <w:rsid w:val="00E015FB"/>
    <w:rsid w:val="00E966A0"/>
    <w:rsid w:val="00FE34E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898B"/>
  <w15:chartTrackingRefBased/>
  <w15:docId w15:val="{A9C51ADE-4F02-4CB8-A025-88E0434A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502"/>
    <w:rPr>
      <w:color w:val="0563C1" w:themeColor="hyperlink"/>
      <w:u w:val="single"/>
    </w:rPr>
  </w:style>
  <w:style w:type="character" w:styleId="UnresolvedMention">
    <w:name w:val="Unresolved Mention"/>
    <w:basedOn w:val="DefaultParagraphFont"/>
    <w:uiPriority w:val="99"/>
    <w:semiHidden/>
    <w:unhideWhenUsed/>
    <w:rsid w:val="00DD0502"/>
    <w:rPr>
      <w:color w:val="605E5C"/>
      <w:shd w:val="clear" w:color="auto" w:fill="E1DFDD"/>
    </w:rPr>
  </w:style>
  <w:style w:type="character" w:styleId="Strong">
    <w:name w:val="Strong"/>
    <w:basedOn w:val="DefaultParagraphFont"/>
    <w:uiPriority w:val="22"/>
    <w:qFormat/>
    <w:rsid w:val="00E015FB"/>
    <w:rPr>
      <w:b/>
      <w:bCs/>
    </w:rPr>
  </w:style>
  <w:style w:type="character" w:styleId="Emphasis">
    <w:name w:val="Emphasis"/>
    <w:basedOn w:val="DefaultParagraphFont"/>
    <w:uiPriority w:val="20"/>
    <w:qFormat/>
    <w:rsid w:val="001F46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676427">
      <w:bodyDiv w:val="1"/>
      <w:marLeft w:val="0"/>
      <w:marRight w:val="0"/>
      <w:marTop w:val="0"/>
      <w:marBottom w:val="0"/>
      <w:divBdr>
        <w:top w:val="none" w:sz="0" w:space="0" w:color="auto"/>
        <w:left w:val="none" w:sz="0" w:space="0" w:color="auto"/>
        <w:bottom w:val="none" w:sz="0" w:space="0" w:color="auto"/>
        <w:right w:val="none" w:sz="0" w:space="0" w:color="auto"/>
      </w:divBdr>
    </w:div>
    <w:div w:id="1250581337">
      <w:bodyDiv w:val="1"/>
      <w:marLeft w:val="0"/>
      <w:marRight w:val="0"/>
      <w:marTop w:val="0"/>
      <w:marBottom w:val="0"/>
      <w:divBdr>
        <w:top w:val="none" w:sz="0" w:space="0" w:color="auto"/>
        <w:left w:val="none" w:sz="0" w:space="0" w:color="auto"/>
        <w:bottom w:val="none" w:sz="0" w:space="0" w:color="auto"/>
        <w:right w:val="none" w:sz="0" w:space="0" w:color="auto"/>
      </w:divBdr>
    </w:div>
    <w:div w:id="1364597024">
      <w:bodyDiv w:val="1"/>
      <w:marLeft w:val="0"/>
      <w:marRight w:val="0"/>
      <w:marTop w:val="0"/>
      <w:marBottom w:val="0"/>
      <w:divBdr>
        <w:top w:val="none" w:sz="0" w:space="0" w:color="auto"/>
        <w:left w:val="none" w:sz="0" w:space="0" w:color="auto"/>
        <w:bottom w:val="none" w:sz="0" w:space="0" w:color="auto"/>
        <w:right w:val="none" w:sz="0" w:space="0" w:color="auto"/>
      </w:divBdr>
    </w:div>
    <w:div w:id="170814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slation.gov.uk/uksi/2017/752/part/7/made" TargetMode="External"/><Relationship Id="rId5" Type="http://schemas.openxmlformats.org/officeDocument/2006/relationships/hyperlink" Target="https://medium.com/@techclaw/exploring-the-power-and-vulnerabilities-of-the-md5-algorithm-feb249ef9df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Harrison</dc:creator>
  <cp:keywords/>
  <dc:description/>
  <cp:lastModifiedBy>Sam Harrison</cp:lastModifiedBy>
  <cp:revision>1</cp:revision>
  <dcterms:created xsi:type="dcterms:W3CDTF">2024-03-24T13:00:00Z</dcterms:created>
  <dcterms:modified xsi:type="dcterms:W3CDTF">2024-03-24T15:57:00Z</dcterms:modified>
</cp:coreProperties>
</file>