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" w:lineRule="auto"/>
        <w:jc w:val="center"/>
        <w:rPr/>
      </w:pP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36"/>
          <w:szCs w:val="36"/>
          <w:rtl w:val="0"/>
        </w:rPr>
        <w:t xml:space="preserve">引弘企業社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40"/>
          <w:szCs w:val="40"/>
          <w:rtl w:val="0"/>
        </w:rPr>
        <w:t>一年期事業共建　服務說明書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3"/>
          <w:szCs w:val="23"/>
          <w:rtl w:val="0"/>
        </w:rPr>
        <w:t>為達氏占星宇宙打造一年期的品牌、內容與知識事業共建計畫</w:t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sz w:val="23"/>
          <w:szCs w:val="23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04">
      <w:pPr>
        <w:spacing w:after="20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2"/>
          <w:szCs w:val="22"/>
          <w:rtl w:val="0"/>
        </w:rPr>
        <w:t>在這一年的合作裡，你會實際拿到哪些交付內容，以及這些內容如何累積成可持續經營的事業資產。我們不會先決定一門課再要求市場接受，而是先理解、轉譯並驗證達達老師的專業，再把成立的方向建成內容、名單、網站、課程與銷售系統。</w:t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8fhdy7ycjlv" w:id="0"/>
      <w:bookmarkEnd w:id="0"/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一年合作總覽</w:t>
      </w:r>
    </w:p>
    <w:p w:rsidR="00000000" w:rsidDel="00000000" w:rsidP="00000000" w:rsidRDefault="00000000" w:rsidRPr="00000000" w14:paraId="00000006">
      <w:pPr>
        <w:spacing w:after="10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>服務涵蓋品牌定位、市場驗證、內容行銷、形象網站、名單累積、課程製作、YouTube、Podcast 與線上金流。達達老師負責占星與塔羅專業及內容最終確認，楊引弘／引弘企業社負責市場轉譯、製作與事業系統建置。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9c4a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階段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9c4a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重點工作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第 1–3 個月</w:t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定位假設、基線建立、內容測試、既有客戶訪談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第 4–6 個月</w:t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服務實驗、方法萃取、品牌網站與 SEO 建設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第 7–8 個月</w:t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課程需求驗證、候補名單、課程方向定版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第 9–12 個月</w:t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正式製課、銷售頁、金流、首航與交接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after="60" w:before="300" w:lineRule="auto"/>
        <w:rPr/>
      </w:pPr>
      <w:bookmarkStart w:colFirst="0" w:colLast="0" w:name="_otc2un274h1b" w:id="1"/>
      <w:bookmarkEnd w:id="1"/>
      <w:r w:rsidDel="00000000" w:rsidR="00000000" w:rsidRPr="00000000">
        <w:rPr>
          <w:rFonts w:ascii="Noto Sans CJK SC" w:hAnsi="Noto Sans CJK SC" w:eastAsia="Noto Sans CJK SC" w:cs="Noto Sans CJK SC"/>
          <w:color w:val="d9892b"/>
          <w:rtl w:val="0"/>
        </w:rPr>
        <w:t xml:space="preserve">一　</w:t>
      </w:r>
      <w:r w:rsidDel="00000000" w:rsidR="00000000" w:rsidRPr="00000000">
        <w:rPr>
          <w:rFonts w:ascii="Noto Sans CJK SC" w:hAnsi="Noto Sans CJK SC" w:eastAsia="Noto Sans CJK SC" w:cs="Noto Sans CJK SC"/>
          <w:color w:val="c0392b"/>
          <w:rtl w:val="0"/>
        </w:rPr>
        <w:t xml:space="preserve">品牌定位與 IP 規劃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2">
      <w:pPr>
        <w:pBdr>
          <w:left w:color="d9892b" w:space="10" w:sz="18" w:val="single"/>
        </w:pBdr>
        <w:spacing w:after="100" w:line="320" w:lineRule="auto"/>
        <w:ind w:left="180" w:firstLine="0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>在開始拍片之前，先把「你是誰、為誰服務、解決什麼問題、和別人有什麼不同」想清楚，這是整個事業的地基。工作／職涯／業績決策可作為第一個測試題目，但不是未經驗證的最終定位。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3">
      <w:pPr>
        <w:spacing w:after="4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4a3f39"/>
          <w:sz w:val="22"/>
          <w:szCs w:val="22"/>
          <w:rtl w:val="0"/>
        </w:rPr>
        <w:t xml:space="preserve">我們會做什麼：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前六個月進行訪談、案例盤點、內容測試、客戶語言整理、競品與市場研究，深入理解占星與塔羅專業、判讀邊界及商業目標。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產出策略與競品分析定位報告書、IP 規劃書、內容支柱及服務／課程假設。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定位採滾動式持續優化，透過內容數據、既有案例、客戶訪談、年度解盤或小型 MVP 持續驗證。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7">
      <w:pPr>
        <w:shd w:fill="fcf3df" w:val="clear"/>
        <w:spacing w:after="140" w:before="40" w:line="300" w:lineRule="auto"/>
        <w:rPr/>
      </w:pP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 xml:space="preserve">　你獲得的價值：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讓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sz w:val="21"/>
          <w:szCs w:val="21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的品牌有清楚方向，不再盲目發內容，而是每一步都朝對的定位前進。　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60" w:before="300" w:lineRule="auto"/>
        <w:rPr/>
      </w:pPr>
      <w:bookmarkStart w:colFirst="0" w:colLast="0" w:name="_xgpb21weskj0" w:id="2"/>
      <w:bookmarkEnd w:id="2"/>
      <w:r w:rsidDel="00000000" w:rsidR="00000000" w:rsidRPr="00000000">
        <w:rPr>
          <w:rFonts w:ascii="Noto Sans CJK SC" w:hAnsi="Noto Sans CJK SC" w:eastAsia="Noto Sans CJK SC" w:cs="Noto Sans CJK SC"/>
          <w:color w:val="d9892b"/>
          <w:rtl w:val="0"/>
        </w:rPr>
        <w:t xml:space="preserve">二　</w:t>
      </w:r>
      <w:r w:rsidDel="00000000" w:rsidR="00000000" w:rsidRPr="00000000">
        <w:rPr>
          <w:rFonts w:ascii="Noto Sans CJK SC" w:hAnsi="Noto Sans CJK SC" w:eastAsia="Noto Sans CJK SC" w:cs="Noto Sans CJK SC"/>
          <w:color w:val="c0392b"/>
          <w:rtl w:val="0"/>
        </w:rPr>
        <w:t xml:space="preserve">網路行銷與短影音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9">
      <w:pPr>
        <w:pBdr>
          <w:left w:color="d9892b" w:space="10" w:sz="18" w:val="single"/>
        </w:pBdr>
        <w:spacing w:after="100" w:line="320" w:lineRule="auto"/>
        <w:ind w:left="180" w:firstLine="0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我們每月到場拍攝，持續為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產出短影音與文章，讓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的專業被更多人看見，慢慢累積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的網路聲量與潛在客戶。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A">
      <w:pPr>
        <w:spacing w:after="4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4a3f39"/>
          <w:sz w:val="22"/>
          <w:szCs w:val="22"/>
          <w:rtl w:val="0"/>
        </w:rPr>
        <w:t xml:space="preserve">我們會做什麼：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短影音：全年 48 支，企劃、拍攝、剪輯、發佈。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社群文章：全年 48 篇，延伸影片內容，經營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的個人品牌。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社群經營：IG、臉書、Threads 的日常經營。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廣告投放：操作社群與搜尋廣告，擴大觸及（廣告預算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待議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）。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聯名與案例內容：依適合的來賓、個案同意及市場主題彈性企劃，豐富內容深度。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9c4a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9c4a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全年產出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短影音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48 支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社群文章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48 篇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CJK SC" w:hAnsi="Noto Sans CJK SC" w:eastAsia="Noto Sans CJK SC" w:cs="Noto Sans CJK SC"/>
              </w:rPr>
              <w:t>Bonus Podcast</w:t>
            </w:r>
          </w:p>
        </w:tc>
        <w:tc>
          <w:tcPr>
            <w:tcW w:type="dxa" w:w="4680"/>
          </w:tcPr>
          <w:p>
            <w:r>
              <w:rPr>
                <w:rFonts w:ascii="Noto Sans CJK SC" w:hAnsi="Noto Sans CJK SC" w:eastAsia="Noto Sans CJK SC" w:cs="Noto Sans CJK SC"/>
              </w:rPr>
              <w:t>6 集（每集約 20 分鐘）</w:t>
            </w:r>
          </w:p>
        </w:tc>
      </w:tr>
    </w:tbl>
    <w:p>
      <w:pPr/>
      <w:r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>短影音以每支 60 秒內為基準，90 秒內為緩衝，90–120 秒仍計一支，超過 120 秒計兩支。</w:t>
      </w:r>
    </w:p>
    <w:p>
      <w:pPr/>
      <w:r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>短影音與文章原則各提供 2 次免費修改；大幅更換腳本、重拍或重新設計不屬一般修改。</w:t>
      </w:r>
    </w:p>
    <w:p>
      <w:pPr/>
      <w:r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>所有涉及占星、塔羅與個案判讀的內容，均由達達老師確認後發布。</w:t>
      </w:r>
    </w:p>
    <w:p w:rsidR="00000000" w:rsidDel="00000000" w:rsidP="00000000" w:rsidRDefault="00000000" w:rsidRPr="00000000" w14:paraId="00000026">
      <w:pPr>
        <w:shd w:fill="fcf3df" w:val="clear"/>
        <w:spacing w:after="140" w:before="40" w:line="300" w:lineRule="auto"/>
        <w:rPr/>
      </w:pP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 xml:space="preserve">　你獲得的價值：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穩定的內容產出，幫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sz w:val="21"/>
          <w:szCs w:val="21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持續曝光、建立專業形象，為後續課程招生鋪路。　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60" w:before="300" w:lineRule="auto"/>
        <w:rPr/>
      </w:pPr>
      <w:bookmarkStart w:colFirst="0" w:colLast="0" w:name="_j971a3m57ji" w:id="3"/>
      <w:bookmarkEnd w:id="3"/>
      <w:r w:rsidDel="00000000" w:rsidR="00000000" w:rsidRPr="00000000">
        <w:rPr>
          <w:rFonts w:ascii="Noto Sans CJK SC" w:hAnsi="Noto Sans CJK SC" w:eastAsia="Noto Sans CJK SC" w:cs="Noto Sans CJK SC"/>
          <w:color w:val="d9892b"/>
          <w:rtl w:val="0"/>
        </w:rPr>
        <w:t xml:space="preserve">三　</w:t>
      </w:r>
      <w:r w:rsidDel="00000000" w:rsidR="00000000" w:rsidRPr="00000000">
        <w:rPr>
          <w:rFonts w:ascii="Noto Sans CJK SC" w:hAnsi="Noto Sans CJK SC" w:eastAsia="Noto Sans CJK SC" w:cs="Noto Sans CJK SC"/>
          <w:color w:val="c0392b"/>
          <w:rtl w:val="0"/>
        </w:rPr>
        <w:t xml:space="preserve">形象網站建置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28">
      <w:pPr>
        <w:pBdr>
          <w:left w:color="d9892b" w:space="10" w:sz="18" w:val="single"/>
        </w:pBdr>
        <w:spacing w:after="100" w:line="320" w:lineRule="auto"/>
        <w:ind w:left="180" w:firstLine="0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我們為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建立一個專屬的形象網站與部落格，成為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在網路上的家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br w:type="textWrapping"/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也是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長期累積的數位資產。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29">
      <w:pPr>
        <w:spacing w:after="4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4a3f39"/>
          <w:sz w:val="22"/>
          <w:szCs w:val="22"/>
          <w:rtl w:val="0"/>
        </w:rPr>
        <w:t xml:space="preserve">我們會做什麼：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建置個人形象網站與部落格界面。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第一年規劃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撰寫 6 篇 SEO 文章（每篇 1,000-2,000 字），於最後一季每兩週上架一篇。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網站架構利於未來擴充，後續可串接課程購買功能。</w:t>
      </w:r>
    </w:p>
    <w:p>
      <w:pPr/>
      <w:r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21"/>
          <w:szCs w:val="21"/>
          <w:rtl w:val="0"/>
        </w:rPr>
        <w:t>第一年完成 Beta 版網站，足供正常展示、搜尋與後續擴充；整站品牌重塑、特殊動畫或專業程式開發另案報價。</w:t>
      </w:r>
    </w:p>
    <w:p>
      <w:pPr/>
      <w:r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21"/>
          <w:szCs w:val="21"/>
          <w:rtl w:val="0"/>
        </w:rPr>
        <w:t>合約期間含文字與圖片替換之基礎維護；期滿後網域、主機續費由甲方承擔，除續約外乙方不再負維護義務。</w:t>
      </w:r>
    </w:p>
    <w:p w:rsidR="00000000" w:rsidDel="00000000" w:rsidP="00000000" w:rsidRDefault="00000000" w:rsidRPr="00000000" w14:paraId="0000002D">
      <w:pPr>
        <w:shd w:fill="fcf3df" w:val="clear"/>
        <w:spacing w:after="140" w:before="40" w:line="300" w:lineRule="auto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21"/>
          <w:szCs w:val="21"/>
          <w:rtl w:val="0"/>
        </w:rPr>
        <w:t xml:space="preserve">　</w:t>
      </w: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 xml:space="preserve">你獲得的價值：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擁有一個完全屬於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sz w:val="21"/>
          <w:szCs w:val="21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的網站與內容，成為持續被搜尋、被看見的數位資產。　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2E">
      <w:pPr>
        <w:spacing w:after="60" w:before="300" w:lineRule="auto"/>
        <w:rPr>
          <w:b w:val="1"/>
          <w:bCs w:val="1"/>
          <w:color w:val="d9892b"/>
          <w:sz w:val="28"/>
          <w:szCs w:val="28"/>
        </w:rPr>
      </w:pP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2F">
      <w:pPr>
        <w:spacing w:after="60" w:before="300" w:lineRule="auto"/>
        <w:rPr>
          <w:b w:val="1"/>
          <w:bCs w:val="1"/>
          <w:color w:val="d9892b"/>
          <w:sz w:val="28"/>
          <w:szCs w:val="28"/>
        </w:rPr>
      </w:pP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60" w:before="300" w:lineRule="auto"/>
        <w:rPr/>
      </w:pPr>
      <w:bookmarkStart w:colFirst="0" w:colLast="0" w:name="_eepvucavtz14" w:id="4"/>
      <w:bookmarkEnd w:id="4"/>
      <w:r w:rsidDel="00000000" w:rsidR="00000000" w:rsidRPr="00000000">
        <w:rPr>
          <w:rFonts w:ascii="Noto Sans CJK SC" w:hAnsi="Noto Sans CJK SC" w:eastAsia="Noto Sans CJK SC" w:cs="Noto Sans CJK SC"/>
          <w:color w:val="d9892b"/>
          <w:rtl w:val="0"/>
        </w:rPr>
        <w:t xml:space="preserve">四　</w:t>
      </w:r>
      <w:r w:rsidDel="00000000" w:rsidR="00000000" w:rsidRPr="00000000">
        <w:rPr>
          <w:rFonts w:ascii="Noto Sans CJK SC" w:hAnsi="Noto Sans CJK SC" w:eastAsia="Noto Sans CJK SC" w:cs="Noto Sans CJK SC"/>
          <w:color w:val="c0392b"/>
          <w:rtl w:val="0"/>
        </w:rPr>
        <w:t xml:space="preserve">線上課程製作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1">
      <w:pPr>
        <w:pBdr>
          <w:left w:color="d9892b" w:space="10" w:sz="18" w:val="single"/>
        </w:pBdr>
        <w:spacing w:after="100" w:line="320" w:lineRule="auto"/>
        <w:ind w:left="180" w:firstLine="0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>把經過市場驗證的占星與塔羅方法，變成一門可以反覆販售的線上課程。課程主題、承諾與章節會在第 7–8 月依證據定案，第 9–12 月正式製作與上市。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2">
      <w:pPr>
        <w:spacing w:after="4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4a3f39"/>
          <w:sz w:val="22"/>
          <w:szCs w:val="22"/>
          <w:rtl w:val="0"/>
        </w:rPr>
        <w:t xml:space="preserve">我們會做什麼：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課程影片 10-15 支單元影片，到場拍攝、剪輯、字幕、上架一手包辦。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含 2 個拍攝日，每日最多 8 小時；由達達老師提供適合且可合法使用的拍攝場地，跨縣市差旅、棚租與額外器材另議。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製作課程銷售頁、金流與自動交付流程，完成至少一筆測試交易後啟動招生。</w:t>
      </w:r>
    </w:p>
    <w:p w:rsidR="00000000" w:rsidDel="00000000" w:rsidP="00000000" w:rsidRDefault="00000000" w:rsidRPr="00000000" w14:paraId="00000036">
      <w:pPr>
        <w:shd w:fill="fcf3df" w:val="clear"/>
        <w:spacing w:after="140" w:before="40" w:line="300" w:lineRule="auto"/>
        <w:rPr/>
      </w:pP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 xml:space="preserve">你獲得的價值：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把一次的教學，變成可以重複販售的產品，創造持續性的課程收入。　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60" w:before="300" w:lineRule="auto"/>
        <w:rPr/>
      </w:pPr>
      <w:bookmarkStart w:colFirst="0" w:colLast="0" w:name="_fuahgv1pxzlb" w:id="5"/>
      <w:bookmarkEnd w:id="5"/>
      <w:r w:rsidDel="00000000" w:rsidR="00000000" w:rsidRPr="00000000">
        <w:rPr>
          <w:rFonts w:ascii="Noto Sans CJK SC" w:hAnsi="Noto Sans CJK SC" w:eastAsia="Noto Sans CJK SC" w:cs="Noto Sans CJK SC"/>
          <w:color w:val="d9892b"/>
          <w:rtl w:val="0"/>
        </w:rPr>
        <w:t xml:space="preserve">五　</w:t>
      </w:r>
      <w:r w:rsidDel="00000000" w:rsidR="00000000" w:rsidRPr="00000000">
        <w:rPr>
          <w:rFonts w:ascii="Noto Sans CJK SC" w:hAnsi="Noto Sans CJK SC" w:eastAsia="Noto Sans CJK SC" w:cs="Noto Sans CJK SC"/>
          <w:color w:val="c0392b"/>
          <w:rtl w:val="0"/>
        </w:rPr>
        <w:t xml:space="preserve">YouTube 頻道發展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8">
      <w:pPr>
        <w:pBdr>
          <w:left w:color="d9892b" w:space="10" w:sz="18" w:val="single"/>
        </w:pBdr>
        <w:spacing w:after="100" w:line="320" w:lineRule="auto"/>
        <w:ind w:left="180" w:firstLine="0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經營 YouTube 頻道，用免費內容吸引潛在學員，再自然導向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的付費課程。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9">
      <w:pPr>
        <w:spacing w:after="4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4a3f39"/>
          <w:sz w:val="22"/>
          <w:szCs w:val="22"/>
          <w:rtl w:val="0"/>
        </w:rPr>
        <w:t xml:space="preserve">我們會做什麼：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製作 4 支 YouTube 影片（每支 10-12 分鐘），企劃、拍攝、剪輯、上架。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設計名單磁鐵，把觀眾轉化為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的潛在客戶名單。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合作期間協助頻道經營與數據優化。</w:t>
      </w:r>
    </w:p>
    <w:p w:rsidR="00000000" w:rsidDel="00000000" w:rsidP="00000000" w:rsidRDefault="00000000" w:rsidRPr="00000000" w14:paraId="0000003D">
      <w:pPr>
        <w:shd w:fill="fcf3df" w:val="clear"/>
        <w:spacing w:after="140" w:before="40" w:line="300" w:lineRule="auto"/>
        <w:rPr/>
      </w:pP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 xml:space="preserve">　你獲得的價值：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用 YouTube 建立長期的免費流量入口，為課程帶來源源不絕的潛在學員。　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60" w:before="300" w:lineRule="auto"/>
        <w:rPr/>
      </w:pPr>
      <w:bookmarkStart w:colFirst="0" w:colLast="0" w:name="_6eu65r80qty1" w:id="6"/>
      <w:bookmarkEnd w:id="6"/>
      <w:r w:rsidDel="00000000" w:rsidR="00000000" w:rsidRPr="00000000">
        <w:rPr>
          <w:rFonts w:ascii="Noto Sans CJK SC" w:hAnsi="Noto Sans CJK SC" w:eastAsia="Noto Sans CJK SC" w:cs="Noto Sans CJK SC"/>
          <w:color w:val="d9892b"/>
          <w:rtl w:val="0"/>
        </w:rPr>
        <w:t xml:space="preserve">六　</w:t>
      </w:r>
      <w:r w:rsidDel="00000000" w:rsidR="00000000" w:rsidRPr="00000000">
        <w:rPr>
          <w:rFonts w:ascii="Noto Sans CJK SC" w:hAnsi="Noto Sans CJK SC" w:eastAsia="Noto Sans CJK SC" w:cs="Noto Sans CJK SC"/>
          <w:color w:val="c0392b"/>
          <w:rtl w:val="0"/>
        </w:rPr>
        <w:t xml:space="preserve">課程線上金流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3F">
      <w:pPr>
        <w:pBdr>
          <w:left w:color="d9892b" w:space="10" w:sz="18" w:val="single"/>
        </w:pBdr>
        <w:spacing w:after="100" w:line="320" w:lineRule="auto"/>
        <w:ind w:left="180" w:firstLine="0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讓學員可以在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2"/>
          <w:szCs w:val="22"/>
          <w:rtl w:val="0"/>
        </w:rPr>
        <w:t xml:space="preserve">的網站直接買課、自動開通上課，整個購買流程順暢。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40">
      <w:pPr>
        <w:spacing w:after="4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4a3f39"/>
          <w:sz w:val="22"/>
          <w:szCs w:val="22"/>
          <w:rtl w:val="0"/>
        </w:rPr>
        <w:t xml:space="preserve">我們會做什麼：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串接綠界金流，完成線上刷卡付款功能。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付款成功後自動開通學員的課程權限。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600" w:right="0" w:hanging="300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設定後台對帳與刷退功能，並引導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自行管理。</w:t>
      </w:r>
    </w:p>
    <w:p w:rsidR="00000000" w:rsidDel="00000000" w:rsidP="00000000" w:rsidRDefault="00000000" w:rsidRPr="00000000" w14:paraId="00000044">
      <w:pPr>
        <w:shd w:fill="fcf3df" w:val="clear"/>
        <w:spacing w:after="140" w:before="40" w:line="300" w:lineRule="auto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21"/>
          <w:szCs w:val="21"/>
          <w:rtl w:val="0"/>
        </w:rPr>
        <w:t xml:space="preserve">　</w:t>
      </w: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1"/>
          <w:szCs w:val="21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21"/>
          <w:szCs w:val="21"/>
          <w:rtl w:val="0"/>
        </w:rPr>
        <w:t xml:space="preserve">獲得的價值：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學員 24 小時都能自助購課，</w:t>
      </w:r>
      <w:r w:rsidDel="00000000" w:rsidR="00000000" w:rsidRPr="00000000">
        <w:rPr>
          <w:rFonts w:ascii="Noto Sans CJK SC" w:hAnsi="Noto Sans CJK SC" w:eastAsia="Noto Sans CJK SC" w:cs="Noto Sans CJK SC"/>
          <w:color w:val="4a3f39"/>
          <w:sz w:val="21"/>
          <w:szCs w:val="21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4a3f39"/>
          <w:sz w:val="21"/>
          <w:szCs w:val="21"/>
          <w:rtl w:val="0"/>
        </w:rPr>
        <w:t xml:space="preserve">的課程真正成為能自動收款的線上事業。　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45">
      <w:pPr>
        <w:spacing w:after="60" w:before="300" w:lineRule="auto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d9892b"/>
          <w:sz w:val="28"/>
          <w:szCs w:val="28"/>
        </w:rPr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d9892b"/>
          <w:sz w:val="28"/>
          <w:szCs w:val="28"/>
          <w:rtl w:val="0"/>
        </w:rPr>
        <w:t xml:space="preserve">　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七　Bonus Podcast 錄製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Podcast 是本案專屬贈送內容，不另計價，也不抵扣短影音、YouTube 或正式課程交付。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我們會做什麼：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全年共 6 集訪談式 Podcast，每集原則約 20 分鐘。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包含主題策劃、訪綱、錄音／錄影、基礎剪輯、字幕、片頭尾與發布協助。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可依素材品質延伸精華片段；延伸數量依內容與製作量能安排。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增加集數、跨縣市拍攝、棚錄、多人機或高規聲音工程另行報價。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你獲得的價值：增加內容深度與品質，並提前佈局未來 2–3 年的品牌影響力。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八　合作方式與驗收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每月依進度安排共創、拍攝與內容確認；甲方需提供必要資料、帳號權限並配合出席。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各階段時程自資料完整且方向確認後起算；甲方延遲提供資料或審核，交付時程相應順延。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乙方交付後，甲方應於 7 個工作日內確認或提出修改；逾期未表示異議，視為驗收通過。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九　專業邊界與成果歸屬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達達老師負責占星、塔羅、個案判讀、專業倫理與對外專業內容的最終確認；乙方負責市場研究、內容轉譯、製作與系統建置。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占星與塔羅內容屬個人探索與決策參考，不替代醫療、法律、心理治療、投資或其他持照專業意見。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rtl w:val="0"/>
        </w:rPr>
        <w:t>乙方承諾完成約定交付並透明呈現可得數據，但不保證特定觸及、粉絲、成交或營收。</w:t>
      </w:r>
    </w:p>
    <w:p w:rsidR="00000000" w:rsidDel="00000000" w:rsidP="00000000" w:rsidRDefault="00000000" w:rsidRPr="00000000" w14:paraId="00000046">
      <w:pPr>
        <w:pStyle w:val="Heading2"/>
        <w:spacing w:after="60" w:before="300" w:lineRule="auto"/>
        <w:rPr/>
      </w:pPr>
      <w:bookmarkStart w:colFirst="0" w:colLast="0" w:name="_m8oozwbz8mgy" w:id="7"/>
      <w:bookmarkEnd w:id="7"/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服務費用</w:t>
      </w:r>
    </w:p>
    <w:p w:rsidR="00000000" w:rsidDel="00000000" w:rsidP="00000000" w:rsidRDefault="00000000" w:rsidRPr="00000000" w14:paraId="00000047">
      <w:pPr>
        <w:spacing w:after="8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以上全部服務，皆涵蓋於月費之內，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無需另行支付製作費用。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9c4a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合作期間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9c4a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每月服務費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第 1-8 個月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hAnsi="Noto Sans CJK SC" w:eastAsia="Noto Sans CJK SC" w:cs="Noto Sans CJK SC"/>
                <w:sz w:val="20"/>
                <w:szCs w:val="20"/>
                <w:rtl w:val="0"/>
              </w:rPr>
              <w:t xml:space="preserve">原價45,000</w:t>
              <w:br w:type="textWrapping"/>
              <w:t xml:space="preserve">第一年合作優惠</w:t>
            </w:r>
            <w:r w:rsidDel="00000000" w:rsidR="00000000" w:rsidRPr="00000000">
              <w:rPr>
                <w:rFonts w:ascii="Noto Sans CJK SC" w:cs="Noto Sans CJK SC" w:eastAsia="Noto Sans CJK SC" w:hAnsi="Noto Sans CJK S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29,000 元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shd w:fill="fbf3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cs="Noto Sans CJK SC" w:eastAsia="Noto Sans CJK SC" w:hAnsi="Noto Sans CJK SC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第 9-12 個月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  <w:tc>
          <w:tcPr>
            <w:tcBorders>
              <w:top w:color="d8c8ba" w:space="0" w:sz="4" w:val="single"/>
              <w:left w:color="d8c8ba" w:space="0" w:sz="4" w:val="single"/>
              <w:bottom w:color="d8c8ba" w:space="0" w:sz="4" w:val="single"/>
              <w:right w:color="d8c8b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0" w:lineRule="auto"/>
              <w:rPr/>
            </w:pPr>
            <w:r w:rsidDel="00000000" w:rsidR="00000000" w:rsidRPr="00000000">
              <w:rPr>
                <w:rFonts w:ascii="Noto Sans CJK SC" w:hAnsi="Noto Sans CJK SC" w:eastAsia="Noto Sans CJK SC" w:cs="Noto Sans CJK SC"/>
                <w:sz w:val="20"/>
                <w:szCs w:val="20"/>
                <w:rtl w:val="0"/>
              </w:rPr>
              <w:t xml:space="preserve">原價45,000</w:t>
              <w:br w:type="textWrapping"/>
              <w:t xml:space="preserve">第一年合作優惠</w:t>
            </w:r>
            <w:r w:rsidDel="00000000" w:rsidR="00000000" w:rsidRPr="00000000">
              <w:rPr>
                <w:rFonts w:ascii="Noto Sans CJK SC" w:cs="Noto Sans CJK SC" w:eastAsia="Noto Sans CJK SC" w:hAnsi="Noto Sans CJK SC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39,000 元</w:t>
            </w:r>
            <w:r w:rsidDel="00000000" w:rsidR="00000000" w:rsidRPr="00000000">
              <w:rPr>
                <w:rFonts w:ascii="Noto Sans CJK SC" w:hAnsi="Noto Sans CJK SC" w:eastAsia="Noto Sans CJK SC" w:cs="Noto Sans CJK SC"/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0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0"/>
          <w:szCs w:val="20"/>
          <w:rtl w:val="0"/>
        </w:rPr>
        <w:t>註：廣告投放預算、差旅、場地、網域、主機、課程平台、電子郵件、自動化工具、金流平台等第三方費用另計，發生前會先行告知。平台訂閱與收款由甲方帳戶直接支付或收取，乙方不代墊、不經手課程款項。</w:t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sz w:val="20"/>
          <w:szCs w:val="20"/>
          <w:rtl w:val="0"/>
        </w:rPr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6b5b53"/>
          <w:sz w:val="20"/>
          <w:szCs w:val="20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color w:val="6b5b53"/>
          <w:sz w:val="20"/>
          <w:szCs w:val="20"/>
          <w:rtl w:val="0"/>
        </w:rPr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4F">
      <w:pPr>
        <w:spacing w:after="100" w:line="310" w:lineRule="auto"/>
        <w:jc w:val="left"/>
        <w:rPr/>
      </w:pP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50">
      <w:pPr>
        <w:pBdr>
          <w:left w:color="c0392b" w:space="12" w:sz="24" w:val="single"/>
        </w:pBdr>
        <w:shd w:fill="fcf3df" w:val="clear"/>
        <w:spacing w:after="120" w:line="33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Noto Sans CJK SC" w:hAnsi="Noto Sans CJK SC" w:eastAsia="Noto Sans CJK SC" w:cs="Noto Sans CJK SC"/>
          <w:color w:val="c0392b"/>
          <w:sz w:val="26"/>
          <w:szCs w:val="26"/>
          <w:rtl w:val="0"/>
        </w:rPr>
        <w:t xml:space="preserve">我們對你的承諾   </w:t>
      </w: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i w:val="0"/>
          <w:iCs w:val="0"/>
          <w:color w:val="c0392b"/>
          <w:sz w:val="28"/>
          <w:szCs w:val="28"/>
          <w:rtl w:val="0"/>
        </w:rPr>
        <w:t xml:space="preserve">所有成果完全屬於</w:t>
      </w:r>
      <w:r w:rsidDel="00000000" w:rsidR="00000000" w:rsidRPr="00000000">
        <w:rPr>
          <w:rFonts w:ascii="Noto Sans CJK SC" w:hAnsi="Noto Sans CJK SC" w:eastAsia="Noto Sans CJK SC" w:cs="Noto Sans CJK SC"/>
          <w:b w:val="1"/>
          <w:bCs w:val="1"/>
          <w:color w:val="c0392b"/>
          <w:sz w:val="28"/>
          <w:szCs w:val="28"/>
          <w:rtl w:val="0"/>
        </w:rPr>
        <w:t xml:space="preserve">你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51">
      <w:pPr>
        <w:spacing w:after="200" w:line="310" w:lineRule="auto"/>
        <w:jc w:val="left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這一年我們所製作的全部成品（影片、文章、網站、課程內容），合作結束後所有權完全歸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，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可以自由保留、使用與帶走。所有平台帳號也都歸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所有。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不會被任何人綁住，因為這一切，從一開始就是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你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的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  <w:t xml:space="preserve">數位</w:t>
      </w: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資產。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p w:rsidR="00000000" w:rsidDel="00000000" w:rsidP="00000000" w:rsidRDefault="00000000" w:rsidRPr="00000000" w14:paraId="00000052">
      <w:pPr>
        <w:pBdr>
          <w:top w:color="cccccc" w:space="6" w:sz="6" w:val="single"/>
        </w:pBdr>
        <w:spacing w:before="200" w:lineRule="auto"/>
        <w:rPr/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1"/>
          <w:iCs w:val="1"/>
          <w:color w:val="6b5b53"/>
          <w:sz w:val="18"/>
          <w:szCs w:val="18"/>
          <w:rtl w:val="0"/>
        </w:rPr>
        <w:t xml:space="preserve">本說明書為服務內容說明，詳細權利義務以雙方簽署之正式契約為準。</w:t>
      </w:r>
      <w:r w:rsidDel="00000000" w:rsidR="00000000" w:rsidRPr="00000000">
        <w:rPr>
          <w:rFonts w:ascii="Noto Sans CJK SC" w:hAnsi="Noto Sans CJK SC" w:eastAsia="Noto Sans CJK SC" w:cs="Noto Sans CJK SC"/>
          <w:rtl w:val="0"/>
        </w:rPr>
      </w:r>
    </w:p>
    <w:sectPr>
      <w:pgSz w:h="15840" w:w="12240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