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7A029" w14:textId="77777777" w:rsidR="00CE2233" w:rsidRPr="00F56241" w:rsidRDefault="00000000" w:rsidP="00F56241">
      <w:pPr>
        <w:pStyle w:val="Heading1"/>
        <w:spacing w:before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Benchmarking Summary</w:t>
      </w:r>
    </w:p>
    <w:p w14:paraId="60980ED9" w14:textId="77777777" w:rsidR="00CE2233" w:rsidRPr="00F56241" w:rsidRDefault="00000000" w:rsidP="00F56241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F56241">
        <w:rPr>
          <w:rFonts w:ascii="Calibri" w:hAnsi="Calibri" w:cs="Calibri"/>
          <w:sz w:val="24"/>
          <w:szCs w:val="24"/>
        </w:rPr>
        <w:t>100 RWA Customer Benchmarking</w:t>
      </w:r>
    </w:p>
    <w:p w14:paraId="24851CE4" w14:textId="77777777" w:rsidR="00F56241" w:rsidRDefault="00000000" w:rsidP="00F56241">
      <w:pPr>
        <w:rPr>
          <w:rFonts w:ascii="Calibri" w:hAnsi="Calibri" w:cs="Calibri"/>
        </w:rPr>
      </w:pPr>
      <w:r w:rsidRPr="00F56241">
        <w:rPr>
          <w:rFonts w:ascii="Calibri" w:hAnsi="Calibri" w:cs="Calibri"/>
        </w:rPr>
        <w:t>Compares the average of RWA customers with “Me” (your pharmacy or group).</w:t>
      </w:r>
    </w:p>
    <w:p w14:paraId="43E9C9AA" w14:textId="5D767576" w:rsidR="00CE2233" w:rsidRPr="00F56241" w:rsidRDefault="00000000" w:rsidP="00F56241">
      <w:pPr>
        <w:rPr>
          <w:rFonts w:ascii="Calibri" w:hAnsi="Calibri" w:cs="Calibri"/>
        </w:rPr>
      </w:pPr>
      <w:r w:rsidRPr="00F56241">
        <w:rPr>
          <w:rFonts w:ascii="Calibri" w:hAnsi="Calibri" w:cs="Calibri"/>
        </w:rPr>
        <w:t>Key Metrics:</w:t>
      </w:r>
    </w:p>
    <w:p w14:paraId="7AEA4A48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- Items</w:t>
      </w:r>
    </w:p>
    <w:p w14:paraId="0930AFF5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- Patients</w:t>
      </w:r>
    </w:p>
    <w:p w14:paraId="2BDB10F6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- Nominations</w:t>
      </w:r>
    </w:p>
    <w:p w14:paraId="0E2687BC" w14:textId="77777777" w:rsidR="00CE2233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Trend: 6-month performance trend.</w:t>
      </w:r>
    </w:p>
    <w:p w14:paraId="3F0153B9" w14:textId="77777777" w:rsidR="00F56241" w:rsidRPr="00F56241" w:rsidRDefault="00F56241" w:rsidP="00F56241">
      <w:pPr>
        <w:spacing w:after="0"/>
        <w:rPr>
          <w:rFonts w:ascii="Calibri" w:hAnsi="Calibri" w:cs="Calibri"/>
        </w:rPr>
      </w:pPr>
    </w:p>
    <w:p w14:paraId="7731ED04" w14:textId="77777777" w:rsidR="00CE2233" w:rsidRPr="00F56241" w:rsidRDefault="00000000" w:rsidP="00F56241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F56241">
        <w:rPr>
          <w:rFonts w:ascii="Calibri" w:hAnsi="Calibri" w:cs="Calibri"/>
          <w:sz w:val="24"/>
          <w:szCs w:val="24"/>
        </w:rPr>
        <w:t>1.35 AIV and DT Category Benchmarking</w:t>
      </w:r>
    </w:p>
    <w:p w14:paraId="515EBBB9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Compares industry averages and “Me” for:</w:t>
      </w:r>
    </w:p>
    <w:p w14:paraId="3A54790E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- Average Item Value (AIV)</w:t>
      </w:r>
    </w:p>
    <w:p w14:paraId="55B4E78D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- Drug Tariff (DT) Category Benchmarking/Movement</w:t>
      </w:r>
    </w:p>
    <w:p w14:paraId="1823E16B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Insight: Tracks how your pharmacy’s item value and tariff categories move against industry benchmarks.</w:t>
      </w:r>
    </w:p>
    <w:p w14:paraId="0BC05A38" w14:textId="12A016AF" w:rsidR="00CE2233" w:rsidRPr="00F56241" w:rsidRDefault="00000000" w:rsidP="00F56241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F56241">
        <w:rPr>
          <w:rFonts w:ascii="Calibri" w:hAnsi="Calibri" w:cs="Calibri"/>
          <w:sz w:val="24"/>
          <w:szCs w:val="24"/>
        </w:rPr>
        <w:t>1.15 Pharmacy Type Benchmarking</w:t>
      </w:r>
    </w:p>
    <w:p w14:paraId="749ED853" w14:textId="77777777" w:rsidR="00F56241" w:rsidRDefault="00000000" w:rsidP="00F56241">
      <w:pPr>
        <w:rPr>
          <w:rFonts w:ascii="Calibri" w:hAnsi="Calibri" w:cs="Calibri"/>
          <w:color w:val="0070C0"/>
        </w:rPr>
      </w:pPr>
      <w:r w:rsidRPr="00F56241">
        <w:rPr>
          <w:rFonts w:ascii="Calibri" w:hAnsi="Calibri" w:cs="Calibri"/>
          <w:color w:val="0070C0"/>
        </w:rPr>
        <w:t>Items Performance</w:t>
      </w:r>
    </w:p>
    <w:p w14:paraId="763F68E1" w14:textId="18FB1D46" w:rsidR="00CE2233" w:rsidRPr="00F56241" w:rsidRDefault="00000000" w:rsidP="00F56241">
      <w:pPr>
        <w:rPr>
          <w:rFonts w:ascii="Calibri" w:hAnsi="Calibri" w:cs="Calibri"/>
          <w:color w:val="0070C0"/>
        </w:rPr>
      </w:pPr>
      <w:r w:rsidRPr="00F56241">
        <w:rPr>
          <w:rFonts w:ascii="Calibri" w:hAnsi="Calibri" w:cs="Calibri"/>
        </w:rPr>
        <w:t>- Year-on-Year Average Item Growth</w:t>
      </w:r>
    </w:p>
    <w:p w14:paraId="79A77DB1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High Street / Retail Park</w:t>
      </w:r>
    </w:p>
    <w:p w14:paraId="298DD62E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Medical Centre</w:t>
      </w:r>
    </w:p>
    <w:p w14:paraId="415E6553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Rural / Community</w:t>
      </w:r>
    </w:p>
    <w:p w14:paraId="5D61E6FC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Distance Selling</w:t>
      </w:r>
    </w:p>
    <w:p w14:paraId="0FE7367B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Total</w:t>
      </w:r>
    </w:p>
    <w:p w14:paraId="3421B37F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- 12-Month Rolling Year-on-Year Average Item Growth</w:t>
      </w:r>
    </w:p>
    <w:p w14:paraId="0BEFEC6D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High Street / Retail Park</w:t>
      </w:r>
    </w:p>
    <w:p w14:paraId="0E4DCA8C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Medical Centre</w:t>
      </w:r>
    </w:p>
    <w:p w14:paraId="59601222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Rural / Community</w:t>
      </w:r>
    </w:p>
    <w:p w14:paraId="55A481CF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Distance Selling</w:t>
      </w:r>
    </w:p>
    <w:p w14:paraId="2314CBC6" w14:textId="06598E66" w:rsidR="00CE2233" w:rsidRPr="00F56241" w:rsidRDefault="00000000" w:rsidP="00F56241">
      <w:pPr>
        <w:rPr>
          <w:rFonts w:ascii="Calibri" w:hAnsi="Calibri" w:cs="Calibri"/>
          <w:color w:val="0070C0"/>
        </w:rPr>
      </w:pPr>
      <w:r w:rsidRPr="00F56241">
        <w:rPr>
          <w:rFonts w:ascii="Calibri" w:hAnsi="Calibri" w:cs="Calibri"/>
          <w:color w:val="0070C0"/>
        </w:rPr>
        <w:t>Patients Performance</w:t>
      </w:r>
    </w:p>
    <w:p w14:paraId="6FDA4225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- Year-on-Year Average Patient Growth</w:t>
      </w:r>
    </w:p>
    <w:p w14:paraId="23286FC4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High Street / Retail Park</w:t>
      </w:r>
    </w:p>
    <w:p w14:paraId="61548273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Medical Centre</w:t>
      </w:r>
    </w:p>
    <w:p w14:paraId="021D643A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Rural / Community</w:t>
      </w:r>
    </w:p>
    <w:p w14:paraId="3C9AAE82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Distance Selling</w:t>
      </w:r>
    </w:p>
    <w:p w14:paraId="152575DE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- 12-Month Rolling Year-on-Year Average Patient Growth</w:t>
      </w:r>
    </w:p>
    <w:p w14:paraId="59277873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High Street / Retail Park</w:t>
      </w:r>
    </w:p>
    <w:p w14:paraId="5A44B376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Medical Centre</w:t>
      </w:r>
    </w:p>
    <w:p w14:paraId="18A58DFC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Rural / Community</w:t>
      </w:r>
    </w:p>
    <w:p w14:paraId="2244C767" w14:textId="77777777" w:rsidR="00CE2233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lastRenderedPageBreak/>
        <w:t xml:space="preserve">  - Distance Selling</w:t>
      </w:r>
    </w:p>
    <w:p w14:paraId="6823F1C1" w14:textId="77777777" w:rsidR="00F56241" w:rsidRPr="00F56241" w:rsidRDefault="00F56241" w:rsidP="00F56241">
      <w:pPr>
        <w:spacing w:after="0"/>
        <w:rPr>
          <w:rFonts w:ascii="Calibri" w:hAnsi="Calibri" w:cs="Calibri"/>
        </w:rPr>
      </w:pPr>
    </w:p>
    <w:p w14:paraId="43A27F81" w14:textId="5ECC9FE7" w:rsidR="00CE2233" w:rsidRPr="00F56241" w:rsidRDefault="00000000" w:rsidP="00F56241">
      <w:pPr>
        <w:rPr>
          <w:rFonts w:ascii="Calibri" w:hAnsi="Calibri" w:cs="Calibri"/>
          <w:color w:val="0070C0"/>
        </w:rPr>
      </w:pPr>
      <w:r w:rsidRPr="00F56241">
        <w:rPr>
          <w:rFonts w:ascii="Calibri" w:hAnsi="Calibri" w:cs="Calibri"/>
          <w:color w:val="0070C0"/>
        </w:rPr>
        <w:t>Average Items Per Patient</w:t>
      </w:r>
    </w:p>
    <w:p w14:paraId="4C023D79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- Across all pharmacy types</w:t>
      </w:r>
    </w:p>
    <w:p w14:paraId="0CFD1AFC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- EPS, EPS &amp; Services Progression</w:t>
      </w:r>
    </w:p>
    <w:p w14:paraId="6500E8B9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- R2 Penetration and Electronic Repeat Dispensing</w:t>
      </w:r>
    </w:p>
    <w:p w14:paraId="6EECDD5E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High Street / Retail Park</w:t>
      </w:r>
    </w:p>
    <w:p w14:paraId="0FF54906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Medical Centre</w:t>
      </w:r>
    </w:p>
    <w:p w14:paraId="4FFF37FB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Rural / Community</w:t>
      </w:r>
    </w:p>
    <w:p w14:paraId="0D1378FF" w14:textId="77777777" w:rsidR="00CE2233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 xml:space="preserve">  - Distance Selling</w:t>
      </w:r>
    </w:p>
    <w:p w14:paraId="6DDCE8E8" w14:textId="77777777" w:rsidR="00F56241" w:rsidRPr="00F56241" w:rsidRDefault="00F56241" w:rsidP="00F56241">
      <w:pPr>
        <w:spacing w:after="0"/>
        <w:rPr>
          <w:rFonts w:ascii="Calibri" w:hAnsi="Calibri" w:cs="Calibri"/>
        </w:rPr>
      </w:pPr>
    </w:p>
    <w:p w14:paraId="3F1575D3" w14:textId="77777777" w:rsidR="00CE2233" w:rsidRPr="00F56241" w:rsidRDefault="00000000" w:rsidP="00F56241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F56241">
        <w:rPr>
          <w:rFonts w:ascii="Calibri" w:hAnsi="Calibri" w:cs="Calibri"/>
          <w:sz w:val="24"/>
          <w:szCs w:val="24"/>
        </w:rPr>
        <w:t>1.65 Period of Treatment Benchmarking</w:t>
      </w:r>
    </w:p>
    <w:p w14:paraId="3555F96B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Scope: 6-month analysis.</w:t>
      </w:r>
    </w:p>
    <w:p w14:paraId="3E4E4893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Focus: Items where drug form = tablets/capsules.</w:t>
      </w:r>
    </w:p>
    <w:p w14:paraId="5C430CE9" w14:textId="77777777" w:rsidR="00CE2233" w:rsidRPr="00F56241" w:rsidRDefault="00000000" w:rsidP="00F56241">
      <w:pPr>
        <w:spacing w:after="0"/>
        <w:rPr>
          <w:rFonts w:ascii="Calibri" w:hAnsi="Calibri" w:cs="Calibri"/>
        </w:rPr>
      </w:pPr>
      <w:r w:rsidRPr="00F56241">
        <w:rPr>
          <w:rFonts w:ascii="Calibri" w:hAnsi="Calibri" w:cs="Calibri"/>
        </w:rPr>
        <w:t>Comparison: “Me” vs. RWA Customer Average.</w:t>
      </w:r>
    </w:p>
    <w:p w14:paraId="13533ADD" w14:textId="77777777" w:rsidR="00CE2233" w:rsidRPr="00F56241" w:rsidRDefault="00000000" w:rsidP="00F56241">
      <w:pPr>
        <w:rPr>
          <w:rFonts w:ascii="Calibri" w:hAnsi="Calibri" w:cs="Calibri"/>
        </w:rPr>
      </w:pPr>
      <w:r w:rsidRPr="00F56241">
        <w:rPr>
          <w:rFonts w:ascii="Calibri" w:hAnsi="Calibri" w:cs="Calibri"/>
        </w:rPr>
        <w:t>Key Insights:</w:t>
      </w:r>
    </w:p>
    <w:p w14:paraId="63EEB9B0" w14:textId="77777777" w:rsidR="00CE2233" w:rsidRDefault="00000000">
      <w:pPr>
        <w:pStyle w:val="Heading2"/>
      </w:pPr>
      <w: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E2233" w14:paraId="20A0B8B9" w14:textId="77777777">
        <w:tc>
          <w:tcPr>
            <w:tcW w:w="2160" w:type="dxa"/>
          </w:tcPr>
          <w:p w14:paraId="585680C2" w14:textId="77777777" w:rsidR="00CE2233" w:rsidRDefault="00000000">
            <w:r>
              <w:t>Module</w:t>
            </w:r>
          </w:p>
        </w:tc>
        <w:tc>
          <w:tcPr>
            <w:tcW w:w="2160" w:type="dxa"/>
          </w:tcPr>
          <w:p w14:paraId="09967AEE" w14:textId="77777777" w:rsidR="00CE2233" w:rsidRDefault="00000000">
            <w:r>
              <w:t>Purpose</w:t>
            </w:r>
          </w:p>
        </w:tc>
        <w:tc>
          <w:tcPr>
            <w:tcW w:w="2160" w:type="dxa"/>
          </w:tcPr>
          <w:p w14:paraId="6CF6B7E0" w14:textId="77777777" w:rsidR="00CE2233" w:rsidRDefault="00000000">
            <w:r>
              <w:t>Key Metrics</w:t>
            </w:r>
          </w:p>
        </w:tc>
        <w:tc>
          <w:tcPr>
            <w:tcW w:w="2160" w:type="dxa"/>
          </w:tcPr>
          <w:p w14:paraId="4FF90E26" w14:textId="77777777" w:rsidR="00CE2233" w:rsidRDefault="00000000">
            <w:r>
              <w:t>Comparison</w:t>
            </w:r>
          </w:p>
        </w:tc>
      </w:tr>
      <w:tr w:rsidR="00CE2233" w14:paraId="66F545F1" w14:textId="77777777">
        <w:tc>
          <w:tcPr>
            <w:tcW w:w="2160" w:type="dxa"/>
          </w:tcPr>
          <w:p w14:paraId="50DB60C8" w14:textId="77777777" w:rsidR="00CE2233" w:rsidRDefault="00000000">
            <w:r>
              <w:t>100 RWA Customer Benchmarking</w:t>
            </w:r>
          </w:p>
        </w:tc>
        <w:tc>
          <w:tcPr>
            <w:tcW w:w="2160" w:type="dxa"/>
          </w:tcPr>
          <w:p w14:paraId="0B1CAEC1" w14:textId="77777777" w:rsidR="00CE2233" w:rsidRDefault="00000000">
            <w:r>
              <w:t>Items, patients, nominations</w:t>
            </w:r>
          </w:p>
        </w:tc>
        <w:tc>
          <w:tcPr>
            <w:tcW w:w="2160" w:type="dxa"/>
          </w:tcPr>
          <w:p w14:paraId="6668CA46" w14:textId="77777777" w:rsidR="00CE2233" w:rsidRDefault="00000000">
            <w:r>
              <w:t>6-month trend</w:t>
            </w:r>
          </w:p>
        </w:tc>
        <w:tc>
          <w:tcPr>
            <w:tcW w:w="2160" w:type="dxa"/>
          </w:tcPr>
          <w:p w14:paraId="5D24C70E" w14:textId="77777777" w:rsidR="00CE2233" w:rsidRDefault="00000000">
            <w:r>
              <w:t>RWA Avg vs. Me</w:t>
            </w:r>
          </w:p>
        </w:tc>
      </w:tr>
      <w:tr w:rsidR="00CE2233" w14:paraId="4EB44C8E" w14:textId="77777777">
        <w:tc>
          <w:tcPr>
            <w:tcW w:w="2160" w:type="dxa"/>
          </w:tcPr>
          <w:p w14:paraId="6A8910EE" w14:textId="77777777" w:rsidR="00CE2233" w:rsidRDefault="00000000">
            <w:r>
              <w:t>1.35 AIV &amp; DT Category</w:t>
            </w:r>
          </w:p>
        </w:tc>
        <w:tc>
          <w:tcPr>
            <w:tcW w:w="2160" w:type="dxa"/>
          </w:tcPr>
          <w:p w14:paraId="275B6742" w14:textId="77777777" w:rsidR="00CE2233" w:rsidRDefault="00000000">
            <w:r>
              <w:t>Item value, tariff category</w:t>
            </w:r>
          </w:p>
        </w:tc>
        <w:tc>
          <w:tcPr>
            <w:tcW w:w="2160" w:type="dxa"/>
          </w:tcPr>
          <w:p w14:paraId="78951EEC" w14:textId="77777777" w:rsidR="00CE2233" w:rsidRDefault="00000000">
            <w:r>
              <w:t>Movement, benchmarking</w:t>
            </w:r>
          </w:p>
        </w:tc>
        <w:tc>
          <w:tcPr>
            <w:tcW w:w="2160" w:type="dxa"/>
          </w:tcPr>
          <w:p w14:paraId="0BD03CAC" w14:textId="77777777" w:rsidR="00CE2233" w:rsidRDefault="00000000">
            <w:r>
              <w:t>Industry vs. Me</w:t>
            </w:r>
          </w:p>
        </w:tc>
      </w:tr>
      <w:tr w:rsidR="00CE2233" w14:paraId="7242CB67" w14:textId="77777777">
        <w:tc>
          <w:tcPr>
            <w:tcW w:w="2160" w:type="dxa"/>
          </w:tcPr>
          <w:p w14:paraId="75E9B4A8" w14:textId="77777777" w:rsidR="00CE2233" w:rsidRDefault="00000000">
            <w:r>
              <w:t>1.15 Pharmacy Type</w:t>
            </w:r>
          </w:p>
        </w:tc>
        <w:tc>
          <w:tcPr>
            <w:tcW w:w="2160" w:type="dxa"/>
          </w:tcPr>
          <w:p w14:paraId="21C47F67" w14:textId="77777777" w:rsidR="00CE2233" w:rsidRDefault="00000000">
            <w:r>
              <w:t>Items &amp; patients growth</w:t>
            </w:r>
          </w:p>
        </w:tc>
        <w:tc>
          <w:tcPr>
            <w:tcW w:w="2160" w:type="dxa"/>
          </w:tcPr>
          <w:p w14:paraId="0A585B54" w14:textId="77777777" w:rsidR="00CE2233" w:rsidRDefault="00000000">
            <w:r>
              <w:t>YoY, rolling growth, EPS, R2</w:t>
            </w:r>
          </w:p>
        </w:tc>
        <w:tc>
          <w:tcPr>
            <w:tcW w:w="2160" w:type="dxa"/>
          </w:tcPr>
          <w:p w14:paraId="7AB44EDF" w14:textId="77777777" w:rsidR="00CE2233" w:rsidRDefault="00000000">
            <w:r>
              <w:t>By pharmacy type</w:t>
            </w:r>
          </w:p>
        </w:tc>
      </w:tr>
      <w:tr w:rsidR="00CE2233" w14:paraId="75AFEBC4" w14:textId="77777777">
        <w:tc>
          <w:tcPr>
            <w:tcW w:w="2160" w:type="dxa"/>
          </w:tcPr>
          <w:p w14:paraId="07821B25" w14:textId="77777777" w:rsidR="00CE2233" w:rsidRDefault="00000000">
            <w:r>
              <w:t>1.65 Period of Treatment</w:t>
            </w:r>
          </w:p>
        </w:tc>
        <w:tc>
          <w:tcPr>
            <w:tcW w:w="2160" w:type="dxa"/>
          </w:tcPr>
          <w:p w14:paraId="2557FD23" w14:textId="77777777" w:rsidR="00CE2233" w:rsidRDefault="00000000">
            <w:r>
              <w:t>Treatment period analysis</w:t>
            </w:r>
          </w:p>
        </w:tc>
        <w:tc>
          <w:tcPr>
            <w:tcW w:w="2160" w:type="dxa"/>
          </w:tcPr>
          <w:p w14:paraId="3B96DF03" w14:textId="77777777" w:rsidR="00CE2233" w:rsidRDefault="00000000">
            <w:r>
              <w:t>Items, quantity, per patient</w:t>
            </w:r>
          </w:p>
        </w:tc>
        <w:tc>
          <w:tcPr>
            <w:tcW w:w="2160" w:type="dxa"/>
          </w:tcPr>
          <w:p w14:paraId="25F651E1" w14:textId="77777777" w:rsidR="00CE2233" w:rsidRDefault="00000000">
            <w:r>
              <w:t>RWA Avg vs. Me</w:t>
            </w:r>
          </w:p>
        </w:tc>
      </w:tr>
    </w:tbl>
    <w:p w14:paraId="78F4C5E5" w14:textId="77777777" w:rsidR="000C79E3" w:rsidRDefault="000C79E3"/>
    <w:sectPr w:rsidR="000C7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691737">
    <w:abstractNumId w:val="8"/>
  </w:num>
  <w:num w:numId="2" w16cid:durableId="1546529477">
    <w:abstractNumId w:val="6"/>
  </w:num>
  <w:num w:numId="3" w16cid:durableId="1039864645">
    <w:abstractNumId w:val="5"/>
  </w:num>
  <w:num w:numId="4" w16cid:durableId="1076168189">
    <w:abstractNumId w:val="4"/>
  </w:num>
  <w:num w:numId="5" w16cid:durableId="1997107647">
    <w:abstractNumId w:val="7"/>
  </w:num>
  <w:num w:numId="6" w16cid:durableId="1698198579">
    <w:abstractNumId w:val="3"/>
  </w:num>
  <w:num w:numId="7" w16cid:durableId="169611644">
    <w:abstractNumId w:val="2"/>
  </w:num>
  <w:num w:numId="8" w16cid:durableId="1307592736">
    <w:abstractNumId w:val="1"/>
  </w:num>
  <w:num w:numId="9" w16cid:durableId="166215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9E3"/>
    <w:rsid w:val="0015074B"/>
    <w:rsid w:val="00280A25"/>
    <w:rsid w:val="0029639D"/>
    <w:rsid w:val="00326F90"/>
    <w:rsid w:val="00A24D3B"/>
    <w:rsid w:val="00AA1D8D"/>
    <w:rsid w:val="00B47730"/>
    <w:rsid w:val="00B82A91"/>
    <w:rsid w:val="00CB0664"/>
    <w:rsid w:val="00CE2233"/>
    <w:rsid w:val="00CE4F76"/>
    <w:rsid w:val="00D85CF3"/>
    <w:rsid w:val="00F562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67499"/>
  <w14:defaultImageDpi w14:val="300"/>
  <w15:docId w15:val="{34D491F3-86CF-4626-9CE4-39DBCBA4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29BCF3-9E74-403A-AEE9-5CE1463EA0E6}"/>
</file>

<file path=customXml/itemProps3.xml><?xml version="1.0" encoding="utf-8"?>
<ds:datastoreItem xmlns:ds="http://schemas.openxmlformats.org/officeDocument/2006/customXml" ds:itemID="{1388DC12-50A7-4A89-8E59-A6A55F8C4596}"/>
</file>

<file path=customXml/itemProps4.xml><?xml version="1.0" encoding="utf-8"?>
<ds:datastoreItem xmlns:ds="http://schemas.openxmlformats.org/officeDocument/2006/customXml" ds:itemID="{BEBAF194-12D6-4983-9FB9-B7187F6C2B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Wellings</cp:lastModifiedBy>
  <cp:revision>6</cp:revision>
  <dcterms:created xsi:type="dcterms:W3CDTF">2025-09-09T12:16:00Z</dcterms:created>
  <dcterms:modified xsi:type="dcterms:W3CDTF">2025-09-10T09:41:00Z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