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43A8" w14:textId="77777777" w:rsidR="00BF3A41" w:rsidRPr="00490D1A" w:rsidRDefault="00000000" w:rsidP="00490D1A">
      <w:pPr>
        <w:pStyle w:val="Heading1"/>
        <w:spacing w:before="0"/>
        <w:rPr>
          <w:rFonts w:ascii="Calibri" w:hAnsi="Calibri" w:cs="Calibri"/>
        </w:rPr>
      </w:pPr>
      <w:r w:rsidRPr="00490D1A">
        <w:rPr>
          <w:rFonts w:ascii="Calibri" w:hAnsi="Calibri" w:cs="Calibri"/>
        </w:rPr>
        <w:t>4.55 Patient Nominations Report Summary</w:t>
      </w:r>
    </w:p>
    <w:p w14:paraId="1A567B78" w14:textId="77777777" w:rsidR="00BF3A41" w:rsidRPr="00490D1A" w:rsidRDefault="00000000" w:rsidP="00490D1A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490D1A">
        <w:rPr>
          <w:rFonts w:ascii="Calibri" w:hAnsi="Calibri" w:cs="Calibri"/>
          <w:sz w:val="24"/>
          <w:szCs w:val="24"/>
        </w:rPr>
        <w:t>Nomination Summary</w:t>
      </w:r>
    </w:p>
    <w:p w14:paraId="02CB72C1" w14:textId="77777777" w:rsidR="00BF3A41" w:rsidRPr="00490D1A" w:rsidRDefault="00000000" w:rsidP="00490D1A">
      <w:pPr>
        <w:rPr>
          <w:rFonts w:ascii="Calibri" w:hAnsi="Calibri" w:cs="Calibri"/>
        </w:rPr>
      </w:pPr>
      <w:r w:rsidRPr="00490D1A">
        <w:rPr>
          <w:rFonts w:ascii="Calibri" w:hAnsi="Calibri" w:cs="Calibri"/>
        </w:rPr>
        <w:t>- Spine vs Active nominations summary</w:t>
      </w:r>
    </w:p>
    <w:p w14:paraId="51FE0684" w14:textId="77777777" w:rsidR="00BF3A41" w:rsidRPr="00490D1A" w:rsidRDefault="00000000" w:rsidP="00490D1A">
      <w:pPr>
        <w:rPr>
          <w:rFonts w:ascii="Calibri" w:hAnsi="Calibri" w:cs="Calibri"/>
        </w:rPr>
      </w:pPr>
      <w:r w:rsidRPr="00490D1A">
        <w:rPr>
          <w:rFonts w:ascii="Calibri" w:hAnsi="Calibri" w:cs="Calibri"/>
        </w:rPr>
        <w:t>- Active nominations are EPS2 scripts in the last 180 days</w:t>
      </w:r>
    </w:p>
    <w:p w14:paraId="194CDCD6" w14:textId="77777777" w:rsidR="00BF3A41" w:rsidRPr="00490D1A" w:rsidRDefault="00000000" w:rsidP="00490D1A">
      <w:pPr>
        <w:pStyle w:val="ListBullet"/>
        <w:rPr>
          <w:rFonts w:ascii="Calibri" w:hAnsi="Calibri" w:cs="Calibri"/>
        </w:rPr>
      </w:pPr>
      <w:r w:rsidRPr="00490D1A">
        <w:rPr>
          <w:rFonts w:ascii="Calibri" w:hAnsi="Calibri" w:cs="Calibri"/>
        </w:rPr>
        <w:t>- Drill down to show surgery potential patients from ETP live practices with non-EPS scripts in the last 180 days</w:t>
      </w:r>
    </w:p>
    <w:p w14:paraId="34C0B0EB" w14:textId="77777777" w:rsidR="00BF3A41" w:rsidRPr="00490D1A" w:rsidRDefault="00000000" w:rsidP="00490D1A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490D1A">
        <w:rPr>
          <w:rFonts w:ascii="Calibri" w:hAnsi="Calibri" w:cs="Calibri"/>
          <w:sz w:val="24"/>
          <w:szCs w:val="24"/>
        </w:rPr>
        <w:t>Nomination Progress</w:t>
      </w:r>
    </w:p>
    <w:p w14:paraId="5F500388" w14:textId="77777777" w:rsidR="00BF3A41" w:rsidRPr="00490D1A" w:rsidRDefault="00000000" w:rsidP="00490D1A">
      <w:pPr>
        <w:rPr>
          <w:rFonts w:ascii="Calibri" w:hAnsi="Calibri" w:cs="Calibri"/>
        </w:rPr>
      </w:pPr>
      <w:r w:rsidRPr="00490D1A">
        <w:rPr>
          <w:rFonts w:ascii="Calibri" w:hAnsi="Calibri" w:cs="Calibri"/>
        </w:rPr>
        <w:t>- Previous week ending data</w:t>
      </w:r>
    </w:p>
    <w:p w14:paraId="1BA46248" w14:textId="77777777" w:rsidR="00BF3A41" w:rsidRPr="00490D1A" w:rsidRDefault="00000000" w:rsidP="00490D1A">
      <w:pPr>
        <w:rPr>
          <w:rFonts w:ascii="Calibri" w:hAnsi="Calibri" w:cs="Calibri"/>
        </w:rPr>
      </w:pPr>
      <w:r w:rsidRPr="00490D1A">
        <w:rPr>
          <w:rFonts w:ascii="Calibri" w:hAnsi="Calibri" w:cs="Calibri"/>
        </w:rPr>
        <w:t>- Further nomination potential</w:t>
      </w:r>
    </w:p>
    <w:p w14:paraId="0C5B30E3" w14:textId="77777777" w:rsidR="00BF3A41" w:rsidRPr="00490D1A" w:rsidRDefault="00000000" w:rsidP="00490D1A">
      <w:pPr>
        <w:pStyle w:val="ListBullet"/>
        <w:rPr>
          <w:rFonts w:ascii="Calibri" w:hAnsi="Calibri" w:cs="Calibri"/>
        </w:rPr>
      </w:pPr>
      <w:r w:rsidRPr="00490D1A">
        <w:rPr>
          <w:rFonts w:ascii="Calibri" w:hAnsi="Calibri" w:cs="Calibri"/>
        </w:rPr>
        <w:t>- Spine nomination growth</w:t>
      </w:r>
    </w:p>
    <w:p w14:paraId="216F27F1" w14:textId="77777777" w:rsidR="00BF3A41" w:rsidRPr="00490D1A" w:rsidRDefault="00000000" w:rsidP="00490D1A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490D1A">
        <w:rPr>
          <w:rFonts w:ascii="Calibri" w:hAnsi="Calibri" w:cs="Calibri"/>
          <w:sz w:val="24"/>
          <w:szCs w:val="24"/>
        </w:rPr>
        <w:t>Growth Trend by Postcode</w:t>
      </w:r>
    </w:p>
    <w:p w14:paraId="405C1A39" w14:textId="77777777" w:rsidR="00BF3A41" w:rsidRPr="00490D1A" w:rsidRDefault="00000000" w:rsidP="00490D1A">
      <w:pPr>
        <w:pStyle w:val="ListBullet"/>
        <w:rPr>
          <w:rFonts w:ascii="Calibri" w:hAnsi="Calibri" w:cs="Calibri"/>
        </w:rPr>
      </w:pPr>
      <w:r w:rsidRPr="00490D1A">
        <w:rPr>
          <w:rFonts w:ascii="Calibri" w:hAnsi="Calibri" w:cs="Calibri"/>
        </w:rPr>
        <w:t>- Nominations and growth by week by postcode area</w:t>
      </w:r>
    </w:p>
    <w:p w14:paraId="2866D619" w14:textId="77777777" w:rsidR="00BF3A41" w:rsidRPr="00490D1A" w:rsidRDefault="00000000" w:rsidP="00490D1A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490D1A">
        <w:rPr>
          <w:rFonts w:ascii="Calibri" w:hAnsi="Calibri" w:cs="Calibri"/>
          <w:sz w:val="24"/>
          <w:szCs w:val="24"/>
        </w:rPr>
        <w:t>Online Nominations Growth Trend</w:t>
      </w:r>
    </w:p>
    <w:p w14:paraId="0C304B50" w14:textId="77777777" w:rsidR="00BF3A41" w:rsidRPr="00490D1A" w:rsidRDefault="00000000" w:rsidP="00490D1A">
      <w:pPr>
        <w:rPr>
          <w:rFonts w:ascii="Calibri" w:hAnsi="Calibri" w:cs="Calibri"/>
        </w:rPr>
      </w:pPr>
      <w:r w:rsidRPr="00490D1A">
        <w:rPr>
          <w:rFonts w:ascii="Calibri" w:hAnsi="Calibri" w:cs="Calibri"/>
        </w:rPr>
        <w:t>- Top 5 Online pharmacies nominations</w:t>
      </w:r>
    </w:p>
    <w:p w14:paraId="33C5E174" w14:textId="77777777" w:rsidR="00BF3A41" w:rsidRPr="00490D1A" w:rsidRDefault="00000000" w:rsidP="00490D1A">
      <w:pPr>
        <w:pStyle w:val="ListBullet"/>
        <w:rPr>
          <w:rFonts w:ascii="Calibri" w:hAnsi="Calibri" w:cs="Calibri"/>
        </w:rPr>
      </w:pPr>
      <w:r w:rsidRPr="00490D1A">
        <w:rPr>
          <w:rFonts w:ascii="Calibri" w:hAnsi="Calibri" w:cs="Calibri"/>
        </w:rPr>
        <w:t>- Nomination growth</w:t>
      </w:r>
    </w:p>
    <w:p w14:paraId="4966EB1E" w14:textId="77777777" w:rsidR="00BF3A41" w:rsidRPr="00490D1A" w:rsidRDefault="00000000" w:rsidP="00490D1A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490D1A">
        <w:rPr>
          <w:rFonts w:ascii="Calibri" w:hAnsi="Calibri" w:cs="Calibri"/>
          <w:sz w:val="24"/>
          <w:szCs w:val="24"/>
        </w:rPr>
        <w:t>Active Nomination by Patient</w:t>
      </w:r>
    </w:p>
    <w:p w14:paraId="0C56BEC9" w14:textId="77777777" w:rsidR="00BF3A41" w:rsidRPr="00490D1A" w:rsidRDefault="00000000" w:rsidP="00490D1A">
      <w:pPr>
        <w:rPr>
          <w:rFonts w:ascii="Calibri" w:hAnsi="Calibri" w:cs="Calibri"/>
        </w:rPr>
      </w:pPr>
      <w:r w:rsidRPr="00490D1A">
        <w:rPr>
          <w:rFonts w:ascii="Calibri" w:hAnsi="Calibri" w:cs="Calibri"/>
        </w:rPr>
        <w:t>- Active patient nomination details</w:t>
      </w:r>
    </w:p>
    <w:p w14:paraId="76E1D32C" w14:textId="77777777" w:rsidR="00BF3A41" w:rsidRPr="00490D1A" w:rsidRDefault="00000000" w:rsidP="00490D1A">
      <w:pPr>
        <w:pStyle w:val="ListBullet"/>
        <w:rPr>
          <w:rFonts w:ascii="Calibri" w:hAnsi="Calibri" w:cs="Calibri"/>
        </w:rPr>
      </w:pPr>
      <w:r w:rsidRPr="00490D1A">
        <w:rPr>
          <w:rFonts w:ascii="Calibri" w:hAnsi="Calibri" w:cs="Calibri"/>
        </w:rPr>
        <w:t>- Based on EPSR2 script in the last 180 days</w:t>
      </w:r>
    </w:p>
    <w:p w14:paraId="53681487" w14:textId="77777777" w:rsidR="00AE16E7" w:rsidRPr="00490D1A" w:rsidRDefault="00AE16E7" w:rsidP="00490D1A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</w:rPr>
      </w:pPr>
    </w:p>
    <w:p w14:paraId="1E9288AE" w14:textId="45C17876" w:rsidR="00AE16E7" w:rsidRPr="00490D1A" w:rsidRDefault="00AE16E7" w:rsidP="00490D1A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490D1A">
        <w:rPr>
          <w:rFonts w:ascii="Calibri" w:hAnsi="Calibri" w:cs="Calibri"/>
          <w:b/>
          <w:bCs/>
          <w:color w:val="0070C0"/>
          <w:sz w:val="24"/>
          <w:szCs w:val="24"/>
        </w:rPr>
        <w:t>6.25 EPS Usage</w:t>
      </w:r>
    </w:p>
    <w:p w14:paraId="29F928C5" w14:textId="08E96689" w:rsidR="00AE16E7" w:rsidRPr="00490D1A" w:rsidRDefault="00AE16E7" w:rsidP="00490D1A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b/>
          <w:bCs/>
          <w:color w:val="0070C0"/>
        </w:rPr>
      </w:pPr>
      <w:r w:rsidRPr="00490D1A">
        <w:rPr>
          <w:rFonts w:ascii="Calibri" w:hAnsi="Calibri" w:cs="Calibri"/>
          <w:b/>
          <w:bCs/>
          <w:color w:val="0070C0"/>
        </w:rPr>
        <w:t>EPS Usage by Branch</w:t>
      </w:r>
    </w:p>
    <w:p w14:paraId="4E54693D" w14:textId="07CD3315" w:rsidR="00AE16E7" w:rsidRPr="00490D1A" w:rsidRDefault="00AE16E7" w:rsidP="00490D1A">
      <w:pPr>
        <w:pStyle w:val="ListBullet"/>
        <w:numPr>
          <w:ilvl w:val="0"/>
          <w:numId w:val="10"/>
        </w:numPr>
        <w:rPr>
          <w:rFonts w:ascii="Calibri" w:hAnsi="Calibri" w:cs="Calibri"/>
        </w:rPr>
      </w:pPr>
      <w:r w:rsidRPr="00490D1A">
        <w:rPr>
          <w:rFonts w:ascii="Calibri" w:hAnsi="Calibri" w:cs="Calibri"/>
        </w:rPr>
        <w:t>Non-EPS</w:t>
      </w:r>
    </w:p>
    <w:p w14:paraId="52BEBC64" w14:textId="6FBDCF43" w:rsidR="00AE16E7" w:rsidRPr="00490D1A" w:rsidRDefault="00AE16E7" w:rsidP="00490D1A">
      <w:pPr>
        <w:pStyle w:val="ListBullet"/>
        <w:numPr>
          <w:ilvl w:val="0"/>
          <w:numId w:val="10"/>
        </w:numPr>
        <w:rPr>
          <w:rFonts w:ascii="Calibri" w:hAnsi="Calibri" w:cs="Calibri"/>
        </w:rPr>
      </w:pPr>
      <w:r w:rsidRPr="00490D1A">
        <w:rPr>
          <w:rFonts w:ascii="Calibri" w:hAnsi="Calibri" w:cs="Calibri"/>
        </w:rPr>
        <w:t>EPSR1</w:t>
      </w:r>
    </w:p>
    <w:p w14:paraId="2A2D8DF8" w14:textId="23E49C07" w:rsidR="00AE16E7" w:rsidRPr="00490D1A" w:rsidRDefault="00AE16E7" w:rsidP="00490D1A">
      <w:pPr>
        <w:pStyle w:val="ListBullet"/>
        <w:numPr>
          <w:ilvl w:val="0"/>
          <w:numId w:val="10"/>
        </w:numPr>
        <w:rPr>
          <w:rFonts w:ascii="Calibri" w:hAnsi="Calibri" w:cs="Calibri"/>
        </w:rPr>
      </w:pPr>
      <w:r w:rsidRPr="00490D1A">
        <w:rPr>
          <w:rFonts w:ascii="Calibri" w:hAnsi="Calibri" w:cs="Calibri"/>
        </w:rPr>
        <w:t>EPSR2</w:t>
      </w:r>
    </w:p>
    <w:p w14:paraId="5FDF8C88" w14:textId="77777777" w:rsidR="00AE16E7" w:rsidRPr="00490D1A" w:rsidRDefault="00AE16E7" w:rsidP="00490D1A">
      <w:pPr>
        <w:pStyle w:val="ListBullet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6E2C951D" w14:textId="2C45BEB4" w:rsidR="00AE16E7" w:rsidRPr="00490D1A" w:rsidRDefault="00AE16E7" w:rsidP="00490D1A">
      <w:pPr>
        <w:pStyle w:val="ListBullet"/>
        <w:numPr>
          <w:ilvl w:val="0"/>
          <w:numId w:val="0"/>
        </w:numPr>
        <w:ind w:left="720"/>
        <w:rPr>
          <w:rFonts w:ascii="Calibri" w:hAnsi="Calibri" w:cs="Calibri"/>
        </w:rPr>
      </w:pPr>
      <w:r w:rsidRPr="00490D1A">
        <w:rPr>
          <w:rFonts w:ascii="Calibri" w:hAnsi="Calibri" w:cs="Calibri"/>
        </w:rPr>
        <w:t>EPS Usage by practice</w:t>
      </w:r>
    </w:p>
    <w:sectPr w:rsidR="00AE16E7" w:rsidRPr="00490D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4E4B56"/>
    <w:multiLevelType w:val="hybridMultilevel"/>
    <w:tmpl w:val="B29A5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72417">
    <w:abstractNumId w:val="8"/>
  </w:num>
  <w:num w:numId="2" w16cid:durableId="1363440095">
    <w:abstractNumId w:val="6"/>
  </w:num>
  <w:num w:numId="3" w16cid:durableId="949509808">
    <w:abstractNumId w:val="5"/>
  </w:num>
  <w:num w:numId="4" w16cid:durableId="1389379582">
    <w:abstractNumId w:val="4"/>
  </w:num>
  <w:num w:numId="5" w16cid:durableId="1495338700">
    <w:abstractNumId w:val="7"/>
  </w:num>
  <w:num w:numId="6" w16cid:durableId="255527254">
    <w:abstractNumId w:val="3"/>
  </w:num>
  <w:num w:numId="7" w16cid:durableId="1265381543">
    <w:abstractNumId w:val="2"/>
  </w:num>
  <w:num w:numId="8" w16cid:durableId="1013846917">
    <w:abstractNumId w:val="1"/>
  </w:num>
  <w:num w:numId="9" w16cid:durableId="2093744643">
    <w:abstractNumId w:val="0"/>
  </w:num>
  <w:num w:numId="10" w16cid:durableId="1607302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0BD"/>
    <w:rsid w:val="0029639D"/>
    <w:rsid w:val="00326F90"/>
    <w:rsid w:val="00490D1A"/>
    <w:rsid w:val="00AA1D8D"/>
    <w:rsid w:val="00AE16E7"/>
    <w:rsid w:val="00B47730"/>
    <w:rsid w:val="00BF3A41"/>
    <w:rsid w:val="00CB0664"/>
    <w:rsid w:val="00E377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BD612"/>
  <w14:defaultImageDpi w14:val="300"/>
  <w15:docId w15:val="{E1015890-833A-459C-8C7A-58C9DF2F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E089E7-5B3A-4E6D-9C29-C9F741E62023}"/>
</file>

<file path=customXml/itemProps3.xml><?xml version="1.0" encoding="utf-8"?>
<ds:datastoreItem xmlns:ds="http://schemas.openxmlformats.org/officeDocument/2006/customXml" ds:itemID="{70294852-95E3-463D-A64A-62C1683582F1}"/>
</file>

<file path=customXml/itemProps4.xml><?xml version="1.0" encoding="utf-8"?>
<ds:datastoreItem xmlns:ds="http://schemas.openxmlformats.org/officeDocument/2006/customXml" ds:itemID="{F6A27869-0482-470B-ACF8-2D163326C8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5</cp:revision>
  <dcterms:created xsi:type="dcterms:W3CDTF">2013-12-23T23:15:00Z</dcterms:created>
  <dcterms:modified xsi:type="dcterms:W3CDTF">2025-09-10T09:38:00Z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