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C2236" w14:textId="52103665" w:rsidR="00812743" w:rsidRPr="00F22B6D" w:rsidRDefault="00CD290D" w:rsidP="00CD290D">
      <w:pPr>
        <w:pStyle w:val="Title"/>
        <w:rPr>
          <w:sz w:val="52"/>
          <w:szCs w:val="52"/>
        </w:rPr>
      </w:pPr>
      <w:bookmarkStart w:id="0" w:name="_Hlk102646307"/>
      <w:bookmarkEnd w:id="0"/>
      <w:r w:rsidRPr="00F22B6D">
        <w:rPr>
          <w:sz w:val="52"/>
          <w:szCs w:val="52"/>
        </w:rPr>
        <w:t>Dissertation (draft)</w:t>
      </w:r>
    </w:p>
    <w:p w14:paraId="5303A1F3" w14:textId="4D68CF47" w:rsidR="00CD290D" w:rsidRPr="00F22B6D" w:rsidRDefault="00CD290D" w:rsidP="00CD290D">
      <w:pPr>
        <w:rPr>
          <w:sz w:val="20"/>
          <w:szCs w:val="20"/>
        </w:rPr>
      </w:pPr>
    </w:p>
    <w:p w14:paraId="48E4B521" w14:textId="30DE6DF5" w:rsidR="00CD290D" w:rsidRPr="00F22B6D" w:rsidRDefault="00CD290D" w:rsidP="00CD290D">
      <w:pPr>
        <w:pStyle w:val="Heading1"/>
        <w:rPr>
          <w:sz w:val="28"/>
          <w:szCs w:val="28"/>
        </w:rPr>
      </w:pPr>
      <w:r w:rsidRPr="00F22B6D">
        <w:rPr>
          <w:sz w:val="28"/>
          <w:szCs w:val="28"/>
        </w:rPr>
        <w:t>Abstract</w:t>
      </w:r>
    </w:p>
    <w:p w14:paraId="7B9B6DBA" w14:textId="14CD63A5" w:rsidR="00CD290D" w:rsidRPr="00F22B6D" w:rsidRDefault="00CD290D" w:rsidP="00CD290D">
      <w:pPr>
        <w:rPr>
          <w:sz w:val="20"/>
          <w:szCs w:val="20"/>
        </w:rPr>
      </w:pPr>
      <w:r w:rsidRPr="00F22B6D">
        <w:rPr>
          <w:sz w:val="20"/>
          <w:szCs w:val="20"/>
        </w:rPr>
        <w:t>(General summary- explain purpose of application, potential real-world applications, limitations of existing simulation models)</w:t>
      </w:r>
    </w:p>
    <w:p w14:paraId="1E2C8745" w14:textId="2DAB62C9" w:rsidR="005C0FF4" w:rsidRPr="00E569BA" w:rsidRDefault="00CD290D" w:rsidP="002051D4">
      <w:pPr>
        <w:pStyle w:val="Heading1"/>
      </w:pPr>
      <w:r w:rsidRPr="00F22B6D">
        <w:rPr>
          <w:sz w:val="28"/>
          <w:szCs w:val="28"/>
        </w:rPr>
        <w:t>Contents</w:t>
      </w:r>
    </w:p>
    <w:p w14:paraId="22F99615" w14:textId="52BACF35" w:rsidR="0066618A" w:rsidRPr="00E569BA" w:rsidRDefault="0066618A" w:rsidP="0066618A">
      <w:pPr>
        <w:rPr>
          <w:sz w:val="20"/>
          <w:szCs w:val="20"/>
        </w:rPr>
      </w:pPr>
      <w:r w:rsidRPr="00E569BA">
        <w:rPr>
          <w:sz w:val="20"/>
          <w:szCs w:val="20"/>
        </w:rPr>
        <w:t>Introduction</w:t>
      </w:r>
    </w:p>
    <w:p w14:paraId="63AC1432" w14:textId="1D73DD29" w:rsidR="0066618A" w:rsidRPr="0007681E" w:rsidRDefault="0066618A" w:rsidP="0066618A">
      <w:pPr>
        <w:rPr>
          <w:sz w:val="18"/>
          <w:szCs w:val="18"/>
        </w:rPr>
      </w:pPr>
      <w:r w:rsidRPr="0007681E">
        <w:rPr>
          <w:sz w:val="18"/>
          <w:szCs w:val="18"/>
        </w:rPr>
        <w:tab/>
        <w:t>Aims</w:t>
      </w:r>
    </w:p>
    <w:p w14:paraId="7E26D944" w14:textId="0E19C15C" w:rsidR="0066618A" w:rsidRPr="00E569BA" w:rsidRDefault="0066618A" w:rsidP="0066618A">
      <w:pPr>
        <w:rPr>
          <w:sz w:val="20"/>
          <w:szCs w:val="20"/>
        </w:rPr>
      </w:pPr>
      <w:r w:rsidRPr="0007681E">
        <w:rPr>
          <w:sz w:val="18"/>
          <w:szCs w:val="18"/>
        </w:rPr>
        <w:tab/>
        <w:t>Objectives</w:t>
      </w:r>
    </w:p>
    <w:p w14:paraId="4BEA82DF" w14:textId="0D1B9B8D" w:rsidR="0066618A" w:rsidRPr="00E569BA" w:rsidRDefault="0066618A" w:rsidP="0066618A">
      <w:pPr>
        <w:rPr>
          <w:sz w:val="20"/>
          <w:szCs w:val="20"/>
        </w:rPr>
      </w:pPr>
      <w:r w:rsidRPr="00E569BA">
        <w:rPr>
          <w:sz w:val="20"/>
          <w:szCs w:val="20"/>
        </w:rPr>
        <w:t>Literature Review</w:t>
      </w:r>
    </w:p>
    <w:p w14:paraId="772B1B61" w14:textId="6A3DF7F0" w:rsidR="0066618A" w:rsidRPr="0007681E" w:rsidRDefault="0066618A" w:rsidP="0066618A">
      <w:pPr>
        <w:rPr>
          <w:sz w:val="18"/>
          <w:szCs w:val="18"/>
        </w:rPr>
      </w:pPr>
      <w:r w:rsidRPr="0007681E">
        <w:rPr>
          <w:sz w:val="18"/>
          <w:szCs w:val="18"/>
        </w:rPr>
        <w:tab/>
        <w:t>Landscape Generation</w:t>
      </w:r>
    </w:p>
    <w:p w14:paraId="665DA7E6" w14:textId="08775F95" w:rsidR="0066618A" w:rsidRPr="0007681E" w:rsidRDefault="0085171B" w:rsidP="0066618A">
      <w:pPr>
        <w:rPr>
          <w:sz w:val="18"/>
          <w:szCs w:val="18"/>
        </w:rPr>
      </w:pPr>
      <w:r w:rsidRPr="0007681E">
        <w:rPr>
          <w:sz w:val="18"/>
          <w:szCs w:val="18"/>
        </w:rPr>
        <w:tab/>
        <w:t>Fluid Simulation in Games</w:t>
      </w:r>
    </w:p>
    <w:p w14:paraId="669A8402" w14:textId="219567BF" w:rsidR="0085171B" w:rsidRPr="00E569BA" w:rsidRDefault="0085171B" w:rsidP="0066618A">
      <w:pPr>
        <w:rPr>
          <w:sz w:val="20"/>
          <w:szCs w:val="20"/>
        </w:rPr>
      </w:pPr>
      <w:r w:rsidRPr="0007681E">
        <w:rPr>
          <w:sz w:val="18"/>
          <w:szCs w:val="18"/>
        </w:rPr>
        <w:tab/>
        <w:t>The Hydraulic Erosion Model</w:t>
      </w:r>
    </w:p>
    <w:p w14:paraId="46979840" w14:textId="0FAE4799" w:rsidR="0066618A" w:rsidRPr="00E569BA" w:rsidRDefault="0066618A" w:rsidP="0066618A">
      <w:pPr>
        <w:rPr>
          <w:sz w:val="20"/>
          <w:szCs w:val="20"/>
        </w:rPr>
      </w:pPr>
      <w:r w:rsidRPr="00E569BA">
        <w:rPr>
          <w:sz w:val="20"/>
          <w:szCs w:val="20"/>
        </w:rPr>
        <w:t>Methodology</w:t>
      </w:r>
    </w:p>
    <w:p w14:paraId="2BFD65D7" w14:textId="2F3A0C32" w:rsidR="00B91620" w:rsidRPr="0007681E" w:rsidRDefault="00B91620" w:rsidP="0066618A">
      <w:pPr>
        <w:rPr>
          <w:sz w:val="18"/>
          <w:szCs w:val="18"/>
        </w:rPr>
      </w:pPr>
      <w:r w:rsidRPr="0007681E">
        <w:rPr>
          <w:sz w:val="18"/>
          <w:szCs w:val="18"/>
        </w:rPr>
        <w:tab/>
        <w:t>Program Structure</w:t>
      </w:r>
    </w:p>
    <w:p w14:paraId="60F2A2EB" w14:textId="6F39B9DD" w:rsidR="00327A61" w:rsidRPr="0007681E" w:rsidRDefault="00327A61" w:rsidP="0066618A">
      <w:pPr>
        <w:rPr>
          <w:sz w:val="18"/>
          <w:szCs w:val="18"/>
        </w:rPr>
      </w:pPr>
      <w:r w:rsidRPr="0007681E">
        <w:rPr>
          <w:sz w:val="18"/>
          <w:szCs w:val="18"/>
        </w:rPr>
        <w:tab/>
        <w:t>Terrain Generation</w:t>
      </w:r>
    </w:p>
    <w:p w14:paraId="149C5058" w14:textId="0EF85A3C" w:rsidR="00092B79" w:rsidRPr="0007681E" w:rsidRDefault="00092B79" w:rsidP="0066618A">
      <w:pPr>
        <w:rPr>
          <w:sz w:val="18"/>
          <w:szCs w:val="18"/>
        </w:rPr>
      </w:pPr>
      <w:r w:rsidRPr="0007681E">
        <w:rPr>
          <w:sz w:val="18"/>
          <w:szCs w:val="18"/>
        </w:rPr>
        <w:tab/>
        <w:t>OpenGL Rendering</w:t>
      </w:r>
    </w:p>
    <w:p w14:paraId="68AA7028" w14:textId="186EBC41" w:rsidR="00092B79" w:rsidRPr="0007681E" w:rsidRDefault="00092B79" w:rsidP="0066618A">
      <w:pPr>
        <w:rPr>
          <w:sz w:val="18"/>
          <w:szCs w:val="18"/>
        </w:rPr>
      </w:pPr>
      <w:r w:rsidRPr="0007681E">
        <w:rPr>
          <w:sz w:val="18"/>
          <w:szCs w:val="18"/>
        </w:rPr>
        <w:tab/>
        <w:t>Performant Visuals</w:t>
      </w:r>
    </w:p>
    <w:p w14:paraId="6B38C94D" w14:textId="562A93CC" w:rsidR="00092B79" w:rsidRPr="0007681E" w:rsidRDefault="00092B79" w:rsidP="0066618A">
      <w:pPr>
        <w:rPr>
          <w:sz w:val="18"/>
          <w:szCs w:val="18"/>
        </w:rPr>
      </w:pPr>
      <w:r w:rsidRPr="0007681E">
        <w:rPr>
          <w:sz w:val="18"/>
          <w:szCs w:val="18"/>
        </w:rPr>
        <w:tab/>
      </w:r>
      <w:r w:rsidR="00DB3450" w:rsidRPr="0007681E">
        <w:rPr>
          <w:sz w:val="18"/>
          <w:szCs w:val="18"/>
        </w:rPr>
        <w:t>Water Visualization</w:t>
      </w:r>
    </w:p>
    <w:p w14:paraId="3A74CE4E" w14:textId="09FF4DC4" w:rsidR="00C86DD8" w:rsidRPr="0007681E" w:rsidRDefault="00C86DD8" w:rsidP="00C86DD8">
      <w:pPr>
        <w:ind w:firstLine="720"/>
        <w:rPr>
          <w:sz w:val="18"/>
          <w:szCs w:val="18"/>
        </w:rPr>
      </w:pPr>
      <w:r w:rsidRPr="0007681E">
        <w:rPr>
          <w:sz w:val="18"/>
          <w:szCs w:val="18"/>
        </w:rPr>
        <w:t>Fluid Simulation</w:t>
      </w:r>
    </w:p>
    <w:p w14:paraId="22571C2A" w14:textId="03567A95" w:rsidR="00C86DD8" w:rsidRPr="0007681E" w:rsidRDefault="00C86DD8" w:rsidP="00C86DD8">
      <w:pPr>
        <w:ind w:firstLine="720"/>
        <w:rPr>
          <w:sz w:val="18"/>
          <w:szCs w:val="18"/>
        </w:rPr>
      </w:pPr>
      <w:r w:rsidRPr="0007681E">
        <w:rPr>
          <w:sz w:val="18"/>
          <w:szCs w:val="18"/>
        </w:rPr>
        <w:tab/>
        <w:t>Descent</w:t>
      </w:r>
    </w:p>
    <w:p w14:paraId="27A954F6" w14:textId="491E6628" w:rsidR="00C86DD8" w:rsidRPr="0007681E" w:rsidRDefault="00C86DD8" w:rsidP="00C86DD8">
      <w:pPr>
        <w:ind w:firstLine="720"/>
        <w:rPr>
          <w:sz w:val="18"/>
          <w:szCs w:val="18"/>
        </w:rPr>
      </w:pPr>
      <w:r w:rsidRPr="0007681E">
        <w:rPr>
          <w:sz w:val="18"/>
          <w:szCs w:val="18"/>
        </w:rPr>
        <w:tab/>
        <w:t>Cascade</w:t>
      </w:r>
    </w:p>
    <w:p w14:paraId="2E41F0C9" w14:textId="23724883" w:rsidR="00C86DD8" w:rsidRPr="0007681E" w:rsidRDefault="00C86DD8" w:rsidP="00C86DD8">
      <w:pPr>
        <w:ind w:firstLine="720"/>
        <w:rPr>
          <w:sz w:val="18"/>
          <w:szCs w:val="18"/>
        </w:rPr>
      </w:pPr>
      <w:r w:rsidRPr="0007681E">
        <w:rPr>
          <w:sz w:val="18"/>
          <w:szCs w:val="18"/>
        </w:rPr>
        <w:tab/>
        <w:t>Flood</w:t>
      </w:r>
    </w:p>
    <w:p w14:paraId="72549424" w14:textId="3C4EBF36" w:rsidR="00C86DD8" w:rsidRPr="0007681E" w:rsidRDefault="00C86DD8" w:rsidP="00C86DD8">
      <w:pPr>
        <w:ind w:firstLine="720"/>
        <w:rPr>
          <w:sz w:val="18"/>
          <w:szCs w:val="18"/>
        </w:rPr>
      </w:pPr>
      <w:r w:rsidRPr="0007681E">
        <w:rPr>
          <w:sz w:val="18"/>
          <w:szCs w:val="18"/>
        </w:rPr>
        <w:tab/>
        <w:t>Overflow</w:t>
      </w:r>
    </w:p>
    <w:p w14:paraId="340A5FEC" w14:textId="22BA6F1D" w:rsidR="00AA197E" w:rsidRPr="00E569BA" w:rsidRDefault="00AA197E" w:rsidP="00C86DD8">
      <w:pPr>
        <w:ind w:firstLine="720"/>
        <w:rPr>
          <w:sz w:val="20"/>
          <w:szCs w:val="20"/>
        </w:rPr>
      </w:pPr>
      <w:r w:rsidRPr="0007681E">
        <w:rPr>
          <w:sz w:val="18"/>
          <w:szCs w:val="18"/>
        </w:rPr>
        <w:t>Foliage</w:t>
      </w:r>
    </w:p>
    <w:p w14:paraId="4340D2B5" w14:textId="654571F7" w:rsidR="0066618A" w:rsidRPr="00E569BA" w:rsidRDefault="0066618A" w:rsidP="0066618A">
      <w:pPr>
        <w:rPr>
          <w:sz w:val="20"/>
          <w:szCs w:val="20"/>
        </w:rPr>
      </w:pPr>
      <w:r w:rsidRPr="00E569BA">
        <w:rPr>
          <w:sz w:val="20"/>
          <w:szCs w:val="20"/>
        </w:rPr>
        <w:t>Critical Reflection</w:t>
      </w:r>
    </w:p>
    <w:p w14:paraId="3432070B" w14:textId="4D1F60B7" w:rsidR="00AA197E" w:rsidRPr="0007681E" w:rsidRDefault="00AA197E" w:rsidP="00AA197E">
      <w:pPr>
        <w:ind w:firstLine="720"/>
        <w:rPr>
          <w:sz w:val="18"/>
          <w:szCs w:val="18"/>
        </w:rPr>
      </w:pPr>
      <w:r w:rsidRPr="0007681E">
        <w:rPr>
          <w:sz w:val="18"/>
          <w:szCs w:val="18"/>
        </w:rPr>
        <w:t>Comparison to the Hydraulic Erosion Model</w:t>
      </w:r>
    </w:p>
    <w:p w14:paraId="47CE37B4" w14:textId="711E734D" w:rsidR="00FC6BE7" w:rsidRPr="0007681E" w:rsidRDefault="00FC6BE7" w:rsidP="00AA197E">
      <w:pPr>
        <w:ind w:firstLine="720"/>
        <w:rPr>
          <w:sz w:val="18"/>
          <w:szCs w:val="18"/>
        </w:rPr>
      </w:pPr>
      <w:r w:rsidRPr="0007681E">
        <w:rPr>
          <w:sz w:val="18"/>
          <w:szCs w:val="18"/>
        </w:rPr>
        <w:t>GPU/CPU Simulation</w:t>
      </w:r>
    </w:p>
    <w:p w14:paraId="383A5539" w14:textId="431988F8" w:rsidR="00FC6BE7" w:rsidRPr="00E569BA" w:rsidRDefault="00386DC3" w:rsidP="00AA197E">
      <w:pPr>
        <w:ind w:firstLine="720"/>
        <w:rPr>
          <w:sz w:val="20"/>
          <w:szCs w:val="20"/>
        </w:rPr>
      </w:pPr>
      <w:r w:rsidRPr="0007681E">
        <w:rPr>
          <w:sz w:val="18"/>
          <w:szCs w:val="18"/>
        </w:rPr>
        <w:t>Mathematical</w:t>
      </w:r>
      <w:r w:rsidR="00FC6BE7" w:rsidRPr="0007681E">
        <w:rPr>
          <w:sz w:val="18"/>
          <w:szCs w:val="18"/>
        </w:rPr>
        <w:t xml:space="preserve"> Theory</w:t>
      </w:r>
    </w:p>
    <w:p w14:paraId="559216B9" w14:textId="1D2D36CB" w:rsidR="0066618A" w:rsidRPr="00E569BA" w:rsidRDefault="0066618A" w:rsidP="0066618A">
      <w:pPr>
        <w:rPr>
          <w:sz w:val="20"/>
          <w:szCs w:val="20"/>
        </w:rPr>
      </w:pPr>
      <w:r w:rsidRPr="00E569BA">
        <w:rPr>
          <w:sz w:val="20"/>
          <w:szCs w:val="20"/>
        </w:rPr>
        <w:t>Conclusions</w:t>
      </w:r>
    </w:p>
    <w:p w14:paraId="6A9BD3D9" w14:textId="44600EFC" w:rsidR="0007681E" w:rsidRPr="0007681E" w:rsidRDefault="0007681E" w:rsidP="0066618A">
      <w:pPr>
        <w:rPr>
          <w:sz w:val="18"/>
          <w:szCs w:val="18"/>
        </w:rPr>
      </w:pPr>
      <w:r w:rsidRPr="0007681E">
        <w:rPr>
          <w:sz w:val="18"/>
          <w:szCs w:val="18"/>
        </w:rPr>
        <w:tab/>
        <w:t>Improvements</w:t>
      </w:r>
    </w:p>
    <w:p w14:paraId="342BC093" w14:textId="29494261" w:rsidR="0007681E" w:rsidRPr="00E569BA" w:rsidRDefault="0007681E" w:rsidP="0007681E">
      <w:pPr>
        <w:ind w:firstLine="720"/>
        <w:rPr>
          <w:sz w:val="20"/>
          <w:szCs w:val="20"/>
        </w:rPr>
      </w:pPr>
      <w:r w:rsidRPr="0007681E">
        <w:rPr>
          <w:sz w:val="18"/>
          <w:szCs w:val="18"/>
        </w:rPr>
        <w:t>Outcomes of This Study</w:t>
      </w:r>
    </w:p>
    <w:p w14:paraId="1566BA8C" w14:textId="161C321A" w:rsidR="0066618A" w:rsidRPr="00E569BA" w:rsidRDefault="0066618A" w:rsidP="0066618A">
      <w:pPr>
        <w:rPr>
          <w:sz w:val="20"/>
          <w:szCs w:val="20"/>
        </w:rPr>
      </w:pPr>
      <w:r w:rsidRPr="00E569BA">
        <w:rPr>
          <w:sz w:val="20"/>
          <w:szCs w:val="20"/>
        </w:rPr>
        <w:t>References and Appendices</w:t>
      </w:r>
    </w:p>
    <w:p w14:paraId="7228982B" w14:textId="6F2F670A" w:rsidR="00CD290D" w:rsidRPr="00F22B6D" w:rsidRDefault="0098523F" w:rsidP="00CD290D">
      <w:pPr>
        <w:pStyle w:val="Heading1"/>
        <w:rPr>
          <w:sz w:val="28"/>
          <w:szCs w:val="28"/>
        </w:rPr>
      </w:pPr>
      <w:r w:rsidRPr="00F22B6D">
        <w:rPr>
          <w:sz w:val="28"/>
          <w:szCs w:val="28"/>
        </w:rPr>
        <w:lastRenderedPageBreak/>
        <w:t>Introduction</w:t>
      </w:r>
    </w:p>
    <w:p w14:paraId="202529DD" w14:textId="3D9EA721"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2852C8E8"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sidRPr="00C4009A">
        <w:rPr>
          <w:sz w:val="20"/>
          <w:szCs w:val="20"/>
          <w:vertAlign w:val="superscript"/>
        </w:rPr>
        <w:t>(6)</w:t>
      </w:r>
      <w:r w:rsidR="00C4009A">
        <w:rPr>
          <w:sz w:val="20"/>
          <w:szCs w:val="20"/>
        </w:rPr>
        <w:t>,</w:t>
      </w:r>
      <w:r w:rsidR="002B2000" w:rsidRPr="00F22B6D">
        <w:rPr>
          <w:sz w:val="20"/>
          <w:szCs w:val="20"/>
        </w:rPr>
        <w:t xml:space="preserve">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766C410E" w:rsidR="00A41512" w:rsidRPr="003E3C63" w:rsidRDefault="00A41512" w:rsidP="00A51CF3">
      <w:pPr>
        <w:rPr>
          <w:b/>
          <w:bCs/>
          <w:sz w:val="20"/>
          <w:szCs w:val="20"/>
        </w:rPr>
      </w:pPr>
      <w:r w:rsidRPr="003E3C63">
        <w:rPr>
          <w:b/>
          <w:bCs/>
          <w:sz w:val="20"/>
          <w:szCs w:val="20"/>
        </w:rPr>
        <w:t>Aims</w:t>
      </w:r>
    </w:p>
    <w:p w14:paraId="0895D210" w14:textId="24DC418C"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5C4B525E" w:rsidR="00DC2CFC"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75493896" w:rsidR="003E3C63" w:rsidRPr="003E3C63" w:rsidRDefault="003E3C63" w:rsidP="00F079E5">
      <w:pPr>
        <w:rPr>
          <w:b/>
          <w:bCs/>
          <w:sz w:val="20"/>
          <w:szCs w:val="20"/>
        </w:rPr>
      </w:pPr>
      <w:r>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w:t>
      </w:r>
      <w:r w:rsidR="00B4629B" w:rsidRPr="00F22B6D">
        <w:rPr>
          <w:sz w:val="20"/>
          <w:szCs w:val="20"/>
        </w:rPr>
        <w:lastRenderedPageBreak/>
        <w:t>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5B86ABE2" w:rsidR="00AC741A" w:rsidRPr="00F22B6D" w:rsidRDefault="00CD290D" w:rsidP="002B0C65">
      <w:pPr>
        <w:pStyle w:val="Heading1"/>
        <w:rPr>
          <w:sz w:val="28"/>
          <w:szCs w:val="28"/>
        </w:rPr>
      </w:pPr>
      <w:r w:rsidRPr="00F22B6D">
        <w:rPr>
          <w:sz w:val="28"/>
          <w:szCs w:val="28"/>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DC976B3"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and how they may be shown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proofErr w:type="spellStart"/>
      <w:r w:rsidR="009264EF" w:rsidRPr="00F22B6D">
        <w:rPr>
          <w:sz w:val="20"/>
          <w:szCs w:val="20"/>
        </w:rPr>
        <w:t>Rimworld</w:t>
      </w:r>
      <w:proofErr w:type="spellEnd"/>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6F3AB0C9" w:rsidR="00F01101" w:rsidRPr="00F01101" w:rsidRDefault="00F01101" w:rsidP="00A34662">
      <w:pPr>
        <w:rPr>
          <w:b/>
          <w:bCs/>
          <w:sz w:val="20"/>
          <w:szCs w:val="20"/>
        </w:rPr>
      </w:pPr>
      <w:r>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2067FB1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w:t>
      </w:r>
      <w:r w:rsidRPr="003B75D8">
        <w:rPr>
          <w:sz w:val="20"/>
          <w:szCs w:val="20"/>
          <w:vertAlign w:val="superscript"/>
        </w:rPr>
        <w:t>(</w:t>
      </w:r>
      <w:r w:rsidR="003B75D8" w:rsidRPr="003B75D8">
        <w:rPr>
          <w:sz w:val="20"/>
          <w:szCs w:val="20"/>
          <w:vertAlign w:val="superscript"/>
        </w:rPr>
        <w:t>20</w:t>
      </w:r>
      <w:r w:rsidRPr="003B75D8">
        <w:rPr>
          <w:sz w:val="20"/>
          <w:szCs w:val="20"/>
          <w:vertAlign w:val="superscript"/>
        </w:rPr>
        <w:t>)</w:t>
      </w:r>
      <w:r>
        <w:rPr>
          <w:sz w:val="20"/>
          <w:szCs w:val="20"/>
        </w:rPr>
        <w:t>, however the lack of flexibility and control over what terrain is generated required a different approach. In order to allow full control over the terrain generation parameters, a different approach was required. Fractal landscaping</w:t>
      </w:r>
      <w:r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Pr>
          <w:sz w:val="20"/>
          <w:szCs w:val="20"/>
        </w:rPr>
        <w:t xml:space="preserve">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203388B3" w:rsidR="00E319B1" w:rsidRPr="00E319B1" w:rsidRDefault="00E319B1" w:rsidP="00A34662">
      <w:pPr>
        <w:rPr>
          <w:b/>
          <w:bCs/>
          <w:sz w:val="20"/>
          <w:szCs w:val="20"/>
        </w:rPr>
      </w:pPr>
      <w:r w:rsidRPr="00E319B1">
        <w:rPr>
          <w:b/>
          <w:bCs/>
          <w:sz w:val="20"/>
          <w:szCs w:val="20"/>
        </w:rPr>
        <w:t xml:space="preserve">Fluid simulation in </w:t>
      </w:r>
      <w:r w:rsidR="0066618A">
        <w:rPr>
          <w:b/>
          <w:bCs/>
          <w:sz w:val="20"/>
          <w:szCs w:val="20"/>
        </w:rPr>
        <w:t>G</w:t>
      </w:r>
      <w:r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561A3F53"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02770D" w:rsidRPr="00F22B6D">
        <w:rPr>
          <w:sz w:val="20"/>
          <w:szCs w:val="20"/>
        </w:rPr>
        <w:t>is</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w:t>
      </w:r>
      <w:r w:rsidR="00D80DAB" w:rsidRPr="00F22B6D">
        <w:rPr>
          <w:sz w:val="20"/>
          <w:szCs w:val="20"/>
        </w:rPr>
        <w:lastRenderedPageBreak/>
        <w:t xml:space="preserve">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6938DFD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427631" w:rsidRPr="00F22B6D">
        <w:rPr>
          <w:sz w:val="20"/>
          <w:szCs w:val="20"/>
        </w:rPr>
        <w:t xml:space="preserve"> 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w:t>
      </w:r>
      <w:proofErr w:type="spellStart"/>
      <w:r w:rsidR="00A54DD7" w:rsidRPr="00F22B6D">
        <w:rPr>
          <w:sz w:val="20"/>
          <w:szCs w:val="20"/>
        </w:rPr>
        <w:t>Boltzman</w:t>
      </w:r>
      <w:proofErr w:type="spellEnd"/>
      <w:r w:rsidR="00A54DD7" w:rsidRPr="00F22B6D">
        <w:rPr>
          <w:sz w:val="20"/>
          <w:szCs w:val="20"/>
        </w:rPr>
        <w:t xml:space="preserve">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3976899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w:t>
      </w:r>
      <w:r w:rsidR="007E1303">
        <w:rPr>
          <w:sz w:val="20"/>
          <w:szCs w:val="20"/>
        </w:rPr>
        <w:t>.</w:t>
      </w:r>
    </w:p>
    <w:p w14:paraId="5D655093" w14:textId="748AC018" w:rsidR="00D74781" w:rsidRPr="00D74781" w:rsidRDefault="00D74781" w:rsidP="002F1CF4">
      <w:pPr>
        <w:rPr>
          <w:b/>
          <w:bCs/>
          <w:sz w:val="20"/>
          <w:szCs w:val="20"/>
        </w:rPr>
      </w:pPr>
      <w:r>
        <w:rPr>
          <w:b/>
          <w:bCs/>
          <w:sz w:val="20"/>
          <w:szCs w:val="20"/>
        </w:rPr>
        <w:t>The Hydraulic Erosion Model</w:t>
      </w:r>
    </w:p>
    <w:p w14:paraId="5FA5BBDC" w14:textId="579D6F61"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 a simple demonstration of water moving as a particle to form a river was developed, allowing streams to form in the terrain</w:t>
      </w:r>
      <w:r w:rsidR="00115325" w:rsidRPr="004D1007">
        <w:rPr>
          <w:sz w:val="20"/>
          <w:szCs w:val="20"/>
          <w:vertAlign w:val="superscript"/>
        </w:rPr>
        <w:t>(</w:t>
      </w:r>
      <w:r w:rsidR="004D1007" w:rsidRPr="004D1007">
        <w:rPr>
          <w:sz w:val="20"/>
          <w:szCs w:val="20"/>
          <w:vertAlign w:val="superscript"/>
        </w:rPr>
        <w:t>33</w:t>
      </w:r>
      <w:r w:rsidR="00115325" w:rsidRPr="004D1007">
        <w:rPr>
          <w:sz w:val="20"/>
          <w:szCs w:val="20"/>
          <w:vertAlign w:val="superscript"/>
        </w:rPr>
        <w:t>)</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w:t>
      </w:r>
      <w:r w:rsidR="001117E2" w:rsidRPr="00F22B6D">
        <w:rPr>
          <w:sz w:val="20"/>
          <w:szCs w:val="20"/>
        </w:rPr>
        <w:lastRenderedPageBreak/>
        <w:t>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56C9DBE" w:rsidR="00F22B6D" w:rsidRPr="00F22B6D" w:rsidRDefault="00CD290D" w:rsidP="0013278C">
      <w:pPr>
        <w:pStyle w:val="Heading1"/>
        <w:rPr>
          <w:sz w:val="20"/>
          <w:szCs w:val="20"/>
        </w:rPr>
      </w:pPr>
      <w:r w:rsidRPr="00F22B6D">
        <w:rPr>
          <w:sz w:val="28"/>
          <w:szCs w:val="28"/>
        </w:rPr>
        <w:t>Methodology</w:t>
      </w:r>
    </w:p>
    <w:p w14:paraId="686EA05E" w14:textId="46FAA4E1" w:rsidR="00324979" w:rsidRPr="00324979" w:rsidRDefault="00324979" w:rsidP="00F22B6D">
      <w:pPr>
        <w:rPr>
          <w:b/>
          <w:bCs/>
          <w:sz w:val="20"/>
          <w:szCs w:val="20"/>
        </w:rPr>
      </w:pPr>
      <w:r>
        <w:rPr>
          <w:b/>
          <w:bCs/>
          <w:sz w:val="20"/>
          <w:szCs w:val="20"/>
        </w:rPr>
        <w:t>Program Structure</w:t>
      </w:r>
    </w:p>
    <w:p w14:paraId="6E921EDE" w14:textId="7219F23A"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w:t>
      </w:r>
      <w:proofErr w:type="spellStart"/>
      <w:r w:rsidR="002C2BDE">
        <w:rPr>
          <w:sz w:val="20"/>
          <w:szCs w:val="20"/>
        </w:rPr>
        <w:t>NodeMarker</w:t>
      </w:r>
      <w:proofErr w:type="spellEnd"/>
      <w:r w:rsidR="002C2BDE">
        <w:rPr>
          <w:sz w:val="20"/>
          <w:szCs w:val="20"/>
        </w:rPr>
        <w:t xml:space="preserve">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w:t>
      </w:r>
      <w:proofErr w:type="spellStart"/>
      <w:r w:rsidRPr="00F22B6D">
        <w:rPr>
          <w:sz w:val="20"/>
          <w:szCs w:val="20"/>
        </w:rPr>
        <w:t>MapRenderer</w:t>
      </w:r>
      <w:proofErr w:type="spellEnd"/>
      <w:r w:rsidRPr="00F22B6D">
        <w:rPr>
          <w:sz w:val="20"/>
          <w:szCs w:val="20"/>
        </w:rPr>
        <w:t xml:space="preserve"> class houses the accessing of data for visual representation, as well as an OpenGL wrapper that visually displays results to the user. This uses several OpenGL Shaders, stored as </w:t>
      </w:r>
      <w:proofErr w:type="spellStart"/>
      <w:r w:rsidRPr="00F22B6D">
        <w:rPr>
          <w:sz w:val="20"/>
          <w:szCs w:val="20"/>
        </w:rPr>
        <w:t>ShaderProgram</w:t>
      </w:r>
      <w:proofErr w:type="spellEnd"/>
      <w:r w:rsidRPr="00F22B6D">
        <w:rPr>
          <w:sz w:val="20"/>
          <w:szCs w:val="20"/>
        </w:rPr>
        <w:t xml:space="preserve">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65264944">
            <wp:simplePos x="0" y="0"/>
            <wp:positionH relativeFrom="margin">
              <wp:posOffset>-2346680</wp:posOffset>
            </wp:positionH>
            <wp:positionV relativeFrom="paragraph">
              <wp:posOffset>787120</wp:posOffset>
            </wp:positionV>
            <wp:extent cx="10323052" cy="6663906"/>
            <wp:effectExtent l="635" t="0" r="3175" b="3175"/>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rot="5400000">
                      <a:off x="0" y="0"/>
                      <a:ext cx="10334682" cy="6671413"/>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42294ED3" w:rsidR="002F4BC1" w:rsidRPr="009C74A2" w:rsidRDefault="006139E0" w:rsidP="00614C87">
      <w:pPr>
        <w:rPr>
          <w:b/>
          <w:bCs/>
          <w:sz w:val="20"/>
          <w:szCs w:val="20"/>
        </w:rPr>
      </w:pPr>
      <w:r w:rsidRPr="009C74A2">
        <w:rPr>
          <w:b/>
          <w:bCs/>
          <w:sz w:val="20"/>
          <w:szCs w:val="20"/>
        </w:rPr>
        <w:lastRenderedPageBreak/>
        <w:t>Terrain Generation</w:t>
      </w:r>
    </w:p>
    <w:p w14:paraId="51EEF872" w14:textId="6D7D8112"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 xml:space="preserve">Paul </w:t>
      </w:r>
      <w:proofErr w:type="spellStart"/>
      <w:r w:rsidR="004C2570" w:rsidRPr="004C2570">
        <w:rPr>
          <w:sz w:val="20"/>
          <w:szCs w:val="20"/>
        </w:rPr>
        <w:t>Silisteanu</w:t>
      </w:r>
      <w:r w:rsidR="004C2570">
        <w:rPr>
          <w:sz w:val="20"/>
          <w:szCs w:val="20"/>
        </w:rPr>
        <w:t>’s</w:t>
      </w:r>
      <w:proofErr w:type="spellEnd"/>
      <w:r w:rsidR="004C2570">
        <w:rPr>
          <w:sz w:val="20"/>
          <w:szCs w:val="20"/>
        </w:rPr>
        <w:t xml:space="preserve">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72CCAE1D" w:rsidR="00B369F2" w:rsidRDefault="00BD1C51" w:rsidP="00FD3F06">
      <w:pPr>
        <w:rPr>
          <w:noProof/>
        </w:rPr>
      </w:pPr>
      <w:r>
        <w:rPr>
          <w:sz w:val="20"/>
          <w:szCs w:val="20"/>
        </w:rPr>
        <w:t xml:space="preserve">Generation of a terrain heightmap uses various properties defined in a </w:t>
      </w:r>
      <w:proofErr w:type="spellStart"/>
      <w:r>
        <w:rPr>
          <w:sz w:val="20"/>
          <w:szCs w:val="20"/>
        </w:rPr>
        <w:t>MapParams</w:t>
      </w:r>
      <w:proofErr w:type="spellEnd"/>
      <w:r>
        <w:rPr>
          <w:sz w:val="20"/>
          <w:szCs w:val="20"/>
        </w:rPr>
        <w:t xml:space="preserve"> struct, provided in the map constructor. </w:t>
      </w:r>
      <w:proofErr w:type="spellStart"/>
      <w:r>
        <w:rPr>
          <w:sz w:val="20"/>
          <w:szCs w:val="20"/>
        </w:rPr>
        <w:t>MapParams</w:t>
      </w:r>
      <w:proofErr w:type="spellEnd"/>
      <w:r>
        <w:rPr>
          <w:sz w:val="20"/>
          <w:szCs w:val="20"/>
        </w:rPr>
        <w:t xml:space="preserve">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w:t>
      </w:r>
      <w:proofErr w:type="spellStart"/>
      <w:r>
        <w:rPr>
          <w:sz w:val="20"/>
          <w:szCs w:val="20"/>
        </w:rPr>
        <w:t>hillRarity</w:t>
      </w:r>
      <w:proofErr w:type="spellEnd"/>
      <w:r>
        <w:rPr>
          <w:sz w:val="20"/>
          <w:szCs w:val="20"/>
        </w:rPr>
        <w:t xml:space="preserve">, increasing the </w:t>
      </w:r>
      <w:proofErr w:type="spellStart"/>
      <w:r>
        <w:rPr>
          <w:sz w:val="20"/>
          <w:szCs w:val="20"/>
        </w:rPr>
        <w:t>hillHeight</w:t>
      </w:r>
      <w:proofErr w:type="spellEnd"/>
      <w:r>
        <w:rPr>
          <w:sz w:val="20"/>
          <w:szCs w:val="20"/>
        </w:rPr>
        <w:t xml:space="preserve">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w:t>
      </w:r>
      <w:proofErr w:type="spellStart"/>
      <w:r w:rsidR="00D61892">
        <w:rPr>
          <w:sz w:val="20"/>
          <w:szCs w:val="20"/>
        </w:rPr>
        <w:t>MapParams</w:t>
      </w:r>
      <w:proofErr w:type="spellEnd"/>
      <w:r w:rsidR="00D61892">
        <w:rPr>
          <w:sz w:val="20"/>
          <w:szCs w:val="20"/>
        </w:rPr>
        <w:t>.</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w:t>
      </w:r>
      <w:proofErr w:type="spellStart"/>
      <w:r w:rsidR="00E82E09">
        <w:rPr>
          <w:sz w:val="20"/>
          <w:szCs w:val="20"/>
        </w:rPr>
        <w:t>NodeMarker</w:t>
      </w:r>
      <w:proofErr w:type="spellEnd"/>
      <w:r w:rsidR="00E82E09">
        <w:rPr>
          <w:sz w:val="20"/>
          <w:szCs w:val="20"/>
        </w:rPr>
        <w:t xml:space="preserve"> structs, which define the soil properties at that given level. These are populated in the </w:t>
      </w:r>
      <w:proofErr w:type="spellStart"/>
      <w:r w:rsidR="00E82E09" w:rsidRPr="00E82E09">
        <w:rPr>
          <w:sz w:val="20"/>
          <w:szCs w:val="20"/>
        </w:rPr>
        <w:t>addRocksAndDirt</w:t>
      </w:r>
      <w:proofErr w:type="spellEnd"/>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9"/>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proofErr w:type="spellStart"/>
      <w:r w:rsidR="00D8213E">
        <w:rPr>
          <w:sz w:val="20"/>
          <w:szCs w:val="20"/>
        </w:rPr>
        <w:t>parmeters</w:t>
      </w:r>
      <w:proofErr w:type="spellEnd"/>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0"/>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6A46F86" w:rsidR="00295E65" w:rsidRDefault="00295E65" w:rsidP="00295E65">
      <w:pPr>
        <w:rPr>
          <w:noProof/>
        </w:rPr>
      </w:pPr>
      <w:r>
        <w:rPr>
          <w:sz w:val="20"/>
          <w:szCs w:val="20"/>
        </w:rPr>
        <w:t xml:space="preserve">The values of soil can also be analysed using the </w:t>
      </w:r>
      <w:proofErr w:type="spellStart"/>
      <w:r>
        <w:rPr>
          <w:sz w:val="20"/>
          <w:szCs w:val="20"/>
        </w:rPr>
        <w:t>getSoilType</w:t>
      </w:r>
      <w:proofErr w:type="spellEnd"/>
      <w:r>
        <w:rPr>
          <w:sz w:val="20"/>
          <w:szCs w:val="20"/>
        </w:rPr>
        <w:t xml:space="preserve"> function. This iterates through all known soil types for the map and finds the best match at the given node. If a loam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731510" cy="1662430"/>
                    </a:xfrm>
                    <a:prstGeom prst="rect">
                      <a:avLst/>
                    </a:prstGeom>
                  </pic:spPr>
                </pic:pic>
              </a:graphicData>
            </a:graphic>
          </wp:inline>
        </w:drawing>
      </w:r>
    </w:p>
    <w:p w14:paraId="4D57590C" w14:textId="248598AF" w:rsidR="00975C7D" w:rsidRPr="001B7A55" w:rsidRDefault="00975C7D" w:rsidP="00975C7D">
      <w:pPr>
        <w:jc w:val="center"/>
        <w:rPr>
          <w:i/>
          <w:iCs/>
          <w:noProof/>
          <w:sz w:val="20"/>
          <w:szCs w:val="20"/>
        </w:rPr>
      </w:pPr>
      <w:r w:rsidRPr="001B7A55">
        <w:rPr>
          <w:i/>
          <w:iCs/>
          <w:noProof/>
          <w:sz w:val="20"/>
          <w:szCs w:val="20"/>
        </w:rPr>
        <w:t>An example of the getSoilType function</w:t>
      </w:r>
    </w:p>
    <w:p w14:paraId="343F261A" w14:textId="0D9274AD" w:rsidR="00975C7D" w:rsidRPr="001B7A55" w:rsidRDefault="008B114D" w:rsidP="00975C7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 eapa</w:t>
      </w:r>
      <w:r w:rsidR="0090582F" w:rsidRPr="001B7A55">
        <w:rPr>
          <w:noProof/>
          <w:sz w:val="20"/>
          <w:szCs w:val="20"/>
          <w:vertAlign w:val="superscript"/>
        </w:rPr>
        <w:t>(39)</w:t>
      </w:r>
      <w:r w:rsidR="0090582F" w:rsidRPr="001B7A55">
        <w:rPr>
          <w:noProof/>
          <w:sz w:val="20"/>
          <w:szCs w:val="20"/>
        </w:rPr>
        <w:t xml:space="preserve">, </w:t>
      </w:r>
      <w:r w:rsidR="001A70D9" w:rsidRPr="001B7A55">
        <w:rPr>
          <w:noProof/>
          <w:sz w:val="20"/>
          <w:szCs w:val="20"/>
        </w:rPr>
        <w:t>is prevailant throughout the majority of generated terrain before any hydrology simulation takes place.</w:t>
      </w:r>
      <w:r w:rsidR="0037126A" w:rsidRPr="001B7A55">
        <w:rPr>
          <w:noProof/>
          <w:sz w:val="20"/>
          <w:szCs w:val="20"/>
        </w:rPr>
        <w:t xml:space="preserve"> As sediment deposit takes place, a ethridge laum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215648A3" w:rsidR="00614C87" w:rsidRPr="009C74A2" w:rsidRDefault="00614C87" w:rsidP="005912A4">
      <w:pPr>
        <w:rPr>
          <w:b/>
          <w:bCs/>
          <w:sz w:val="20"/>
          <w:szCs w:val="20"/>
        </w:rPr>
      </w:pPr>
      <w:r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 xml:space="preserve">These positions are supplied by the map’s node data, giving height, </w:t>
      </w:r>
      <w:r w:rsidR="00D51D05">
        <w:rPr>
          <w:sz w:val="20"/>
          <w:szCs w:val="20"/>
        </w:rPr>
        <w:lastRenderedPageBreak/>
        <w:t>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391EECD8" w:rsidR="009C74A2" w:rsidRPr="009C74A2" w:rsidRDefault="009C74A2" w:rsidP="005912A4">
      <w:pPr>
        <w:rPr>
          <w:b/>
          <w:bCs/>
          <w:sz w:val="20"/>
          <w:szCs w:val="20"/>
        </w:rPr>
      </w:pPr>
      <w:r>
        <w:rPr>
          <w:b/>
          <w:bCs/>
          <w:sz w:val="20"/>
          <w:szCs w:val="20"/>
        </w:rPr>
        <w:t>Performant Rendering</w:t>
      </w:r>
    </w:p>
    <w:p w14:paraId="1676ACA0" w14:textId="25655CFE" w:rsidR="00F73F8D" w:rsidRDefault="00E24F16" w:rsidP="002623B7">
      <w:pPr>
        <w:rPr>
          <w:sz w:val="20"/>
          <w:szCs w:val="20"/>
        </w:rPr>
      </w:pPr>
      <w:r>
        <w:rPr>
          <w:sz w:val="20"/>
          <w:szCs w:val="20"/>
        </w:rPr>
        <w:t>An additional method for performant rendering is LOD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2"/>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33D1F528" w:rsidR="000979CF" w:rsidRPr="000979CF" w:rsidRDefault="000979CF" w:rsidP="005912A4">
      <w:pPr>
        <w:rPr>
          <w:b/>
          <w:bCs/>
          <w:sz w:val="20"/>
          <w:szCs w:val="20"/>
        </w:rPr>
      </w:pPr>
      <w:r>
        <w:rPr>
          <w:b/>
          <w:bCs/>
          <w:sz w:val="20"/>
          <w:szCs w:val="20"/>
        </w:rPr>
        <w:t>Water Visualization</w:t>
      </w:r>
    </w:p>
    <w:p w14:paraId="510D6D8E" w14:textId="62F3FA53"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3">
                      <a:extLst>
                        <a:ext uri="{BEBA8EAE-BF5A-486C-A8C5-ECC9F3942E4B}">
                          <a14:imgProps xmlns:a14="http://schemas.microsoft.com/office/drawing/2010/main">
                            <a14:imgLayer r:embed="rId14">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F4C2A96"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p>
    <w:p w14:paraId="1890986A" w14:textId="427B8B36"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7E7B8775" w14:textId="0FDB91D4" w:rsidR="00E46E80" w:rsidRPr="00E46E80" w:rsidRDefault="00E46E80" w:rsidP="00C60691">
      <w:pPr>
        <w:rPr>
          <w:b/>
          <w:bCs/>
          <w:sz w:val="20"/>
          <w:szCs w:val="20"/>
        </w:rPr>
      </w:pPr>
      <w:r>
        <w:rPr>
          <w:b/>
          <w:bCs/>
          <w:sz w:val="20"/>
          <w:szCs w:val="20"/>
        </w:rPr>
        <w:lastRenderedPageBreak/>
        <w:t>Fluid Simulati</w:t>
      </w:r>
      <w:r w:rsidR="009912AC">
        <w:rPr>
          <w:b/>
          <w:bCs/>
          <w:sz w:val="20"/>
          <w:szCs w:val="20"/>
        </w:rPr>
        <w:t>o</w:t>
      </w:r>
      <w:r>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6"/>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7"/>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75762650"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2785548C" w:rsidR="00E46A3B" w:rsidRPr="00E46A3B" w:rsidRDefault="00E46A3B" w:rsidP="004C7E9D">
      <w:pPr>
        <w:rPr>
          <w:b/>
          <w:bCs/>
          <w:sz w:val="20"/>
          <w:szCs w:val="20"/>
        </w:rPr>
      </w:pPr>
      <w:r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w:t>
      </w:r>
      <w:r w:rsidR="00194E49">
        <w:rPr>
          <w:sz w:val="20"/>
          <w:szCs w:val="20"/>
        </w:rPr>
        <w:lastRenderedPageBreak/>
        <w:t>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 xml:space="preserve">can be used to calculate the average pick up and deposit of sediment in any given particle movement, where </w:t>
      </w:r>
      <w:proofErr w:type="spellStart"/>
      <w:r w:rsidR="00194E49">
        <w:rPr>
          <w:sz w:val="20"/>
          <w:szCs w:val="20"/>
        </w:rPr>
        <w:t>q</w:t>
      </w:r>
      <w:r w:rsidR="006842EC">
        <w:rPr>
          <w:sz w:val="20"/>
          <w:szCs w:val="20"/>
          <w:vertAlign w:val="subscript"/>
        </w:rPr>
        <w:t>s</w:t>
      </w:r>
      <w:proofErr w:type="spellEnd"/>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proofErr w:type="spellStart"/>
      <w:r w:rsidR="0026019C" w:rsidRPr="0026019C">
        <w:rPr>
          <w:sz w:val="20"/>
          <w:szCs w:val="20"/>
        </w:rPr>
        <w:t>ρ</w:t>
      </w:r>
      <w:r w:rsidR="0026019C">
        <w:rPr>
          <w:sz w:val="20"/>
          <w:szCs w:val="20"/>
          <w:vertAlign w:val="subscript"/>
        </w:rPr>
        <w:t>s</w:t>
      </w:r>
      <w:proofErr w:type="spellEnd"/>
      <w:r w:rsidR="0026019C">
        <w:rPr>
          <w:sz w:val="20"/>
          <w:szCs w:val="20"/>
          <w:vertAlign w:val="subscript"/>
        </w:rPr>
        <w:t xml:space="preserve">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18"/>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9"/>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0"/>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1"/>
                    <a:stretch>
                      <a:fillRect/>
                    </a:stretch>
                  </pic:blipFill>
                  <pic:spPr>
                    <a:xfrm>
                      <a:off x="0" y="0"/>
                      <a:ext cx="4317033" cy="1098629"/>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1" w:name="_Hlk102393212"/>
      <w:r w:rsidR="00011034">
        <w:rPr>
          <w:sz w:val="20"/>
          <w:szCs w:val="20"/>
        </w:rPr>
        <w:t>q</w:t>
      </w:r>
      <w:bookmarkEnd w:id="1"/>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2"/>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3"/>
                    <a:stretch>
                      <a:fillRect/>
                    </a:stretch>
                  </pic:blipFill>
                  <pic:spPr>
                    <a:xfrm>
                      <a:off x="0" y="0"/>
                      <a:ext cx="2133898" cy="866896"/>
                    </a:xfrm>
                    <a:prstGeom prst="rect">
                      <a:avLst/>
                    </a:prstGeom>
                  </pic:spPr>
                </pic:pic>
              </a:graphicData>
            </a:graphic>
          </wp:inline>
        </w:drawing>
      </w:r>
    </w:p>
    <w:p w14:paraId="6A4CCEE7" w14:textId="1BCA17B9"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proofErr w:type="spellStart"/>
      <w:r w:rsidR="00DF3D88">
        <w:rPr>
          <w:sz w:val="20"/>
          <w:szCs w:val="20"/>
        </w:rPr>
        <w:t>F</w:t>
      </w:r>
      <w:r w:rsidR="00DF3D88">
        <w:rPr>
          <w:sz w:val="20"/>
          <w:szCs w:val="20"/>
          <w:vertAlign w:val="subscript"/>
        </w:rPr>
        <w:t>d</w:t>
      </w:r>
      <w:proofErr w:type="spellEnd"/>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2F959E26">
            <wp:extent cx="2324100" cy="542925"/>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4"/>
                    <a:stretch>
                      <a:fillRect/>
                    </a:stretch>
                  </pic:blipFill>
                  <pic:spPr>
                    <a:xfrm>
                      <a:off x="0" y="0"/>
                      <a:ext cx="2324100" cy="542925"/>
                    </a:xfrm>
                    <a:prstGeom prst="rect">
                      <a:avLst/>
                    </a:prstGeom>
                  </pic:spPr>
                </pic:pic>
              </a:graphicData>
            </a:graphic>
          </wp:inline>
        </w:drawing>
      </w:r>
    </w:p>
    <w:p w14:paraId="3839BDCF" w14:textId="1C861BAE"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w:t>
      </w:r>
      <w:proofErr w:type="spellStart"/>
      <w:r w:rsidR="006E43F4">
        <w:rPr>
          <w:sz w:val="20"/>
          <w:szCs w:val="20"/>
        </w:rPr>
        <w:t>F</w:t>
      </w:r>
      <w:r w:rsidR="006E43F4">
        <w:rPr>
          <w:sz w:val="20"/>
          <w:szCs w:val="20"/>
          <w:vertAlign w:val="subscript"/>
        </w:rPr>
        <w:t>g</w:t>
      </w:r>
      <w:proofErr w:type="spellEnd"/>
      <w:r w:rsidR="006E43F4">
        <w:rPr>
          <w:sz w:val="20"/>
          <w:szCs w:val="20"/>
        </w:rPr>
        <w:t xml:space="preserve"> is the acting force of gravity on the object, </w:t>
      </w:r>
      <w:proofErr w:type="spellStart"/>
      <w:r w:rsidR="006E43F4" w:rsidRPr="0026019C">
        <w:rPr>
          <w:sz w:val="20"/>
          <w:szCs w:val="20"/>
        </w:rPr>
        <w:t>ρ</w:t>
      </w:r>
      <w:r w:rsidR="006E43F4">
        <w:rPr>
          <w:sz w:val="20"/>
          <w:szCs w:val="20"/>
          <w:vertAlign w:val="subscript"/>
        </w:rPr>
        <w:t>s</w:t>
      </w:r>
      <w:proofErr w:type="spellEnd"/>
      <w:r w:rsidR="006E43F4">
        <w:rPr>
          <w:sz w:val="20"/>
          <w:szCs w:val="20"/>
          <w:vertAlign w:val="subscript"/>
        </w:rPr>
        <w:t xml:space="preserve"> </w:t>
      </w:r>
      <w:r w:rsidR="006E43F4">
        <w:rPr>
          <w:sz w:val="20"/>
          <w:szCs w:val="20"/>
        </w:rPr>
        <w:t xml:space="preserve">is the density of the solid, </w:t>
      </w:r>
      <w:proofErr w:type="spellStart"/>
      <w:r w:rsidR="006E43F4" w:rsidRPr="0026019C">
        <w:rPr>
          <w:sz w:val="20"/>
          <w:szCs w:val="20"/>
        </w:rPr>
        <w:t>ρ</w:t>
      </w:r>
      <w:r w:rsidR="006E43F4">
        <w:rPr>
          <w:sz w:val="20"/>
          <w:szCs w:val="20"/>
          <w:vertAlign w:val="subscript"/>
        </w:rPr>
        <w:t>f</w:t>
      </w:r>
      <w:proofErr w:type="spellEnd"/>
      <w:r w:rsidR="006E43F4">
        <w:rPr>
          <w:sz w:val="20"/>
          <w:szCs w:val="20"/>
          <w:vertAlign w:val="subscript"/>
        </w:rPr>
        <w:t xml:space="preserve">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17ABA361">
            <wp:extent cx="3222172" cy="746421"/>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5"/>
                    <a:stretch>
                      <a:fillRect/>
                    </a:stretch>
                  </pic:blipFill>
                  <pic:spPr>
                    <a:xfrm>
                      <a:off x="0" y="0"/>
                      <a:ext cx="3245358" cy="751792"/>
                    </a:xfrm>
                    <a:prstGeom prst="rect">
                      <a:avLst/>
                    </a:prstGeom>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w:t>
      </w:r>
      <w:proofErr w:type="spellStart"/>
      <w:r w:rsidR="00E547BD">
        <w:rPr>
          <w:sz w:val="20"/>
          <w:szCs w:val="20"/>
        </w:rPr>
        <w:t>F</w:t>
      </w:r>
      <w:r w:rsidR="00E547BD">
        <w:rPr>
          <w:sz w:val="20"/>
          <w:szCs w:val="20"/>
          <w:vertAlign w:val="subscript"/>
        </w:rPr>
        <w:t>g</w:t>
      </w:r>
      <w:proofErr w:type="spellEnd"/>
      <w:r w:rsidR="00E547BD">
        <w:rPr>
          <w:sz w:val="20"/>
          <w:szCs w:val="20"/>
          <w:vertAlign w:val="subscript"/>
        </w:rPr>
        <w:t xml:space="preserve"> </w:t>
      </w:r>
      <w:r w:rsidR="00E547BD" w:rsidRPr="00E547BD">
        <w:rPr>
          <w:sz w:val="20"/>
          <w:szCs w:val="20"/>
        </w:rPr>
        <w:t>=</w:t>
      </w:r>
      <w:r w:rsidR="00E547BD">
        <w:rPr>
          <w:sz w:val="20"/>
          <w:szCs w:val="20"/>
          <w:vertAlign w:val="subscript"/>
        </w:rPr>
        <w:t xml:space="preserve"> </w:t>
      </w:r>
      <w:proofErr w:type="spellStart"/>
      <w:r w:rsidR="00E547BD">
        <w:rPr>
          <w:sz w:val="20"/>
          <w:szCs w:val="20"/>
        </w:rPr>
        <w:t>F</w:t>
      </w:r>
      <w:r w:rsidR="00E547BD">
        <w:rPr>
          <w:sz w:val="20"/>
          <w:szCs w:val="20"/>
          <w:vertAlign w:val="subscript"/>
        </w:rPr>
        <w:t>d</w:t>
      </w:r>
      <w:proofErr w:type="spellEnd"/>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proofErr w:type="spellStart"/>
      <w:r w:rsidR="006B092C" w:rsidRPr="0026019C">
        <w:rPr>
          <w:sz w:val="20"/>
          <w:szCs w:val="20"/>
        </w:rPr>
        <w:t>ρ</w:t>
      </w:r>
      <w:r w:rsidR="006B092C">
        <w:rPr>
          <w:sz w:val="20"/>
          <w:szCs w:val="20"/>
          <w:vertAlign w:val="subscript"/>
        </w:rPr>
        <w:t>s</w:t>
      </w:r>
      <w:proofErr w:type="spellEnd"/>
      <w:r w:rsidR="006B092C">
        <w:rPr>
          <w:sz w:val="20"/>
          <w:szCs w:val="20"/>
          <w:vertAlign w:val="subscript"/>
        </w:rPr>
        <w:t xml:space="preserve"> </w:t>
      </w:r>
      <w:r w:rsidR="006B092C">
        <w:rPr>
          <w:sz w:val="20"/>
          <w:szCs w:val="20"/>
        </w:rPr>
        <w:t xml:space="preserve">is the density of the solid, </w:t>
      </w:r>
      <w:proofErr w:type="spellStart"/>
      <w:r w:rsidR="006B092C" w:rsidRPr="0026019C">
        <w:rPr>
          <w:sz w:val="20"/>
          <w:szCs w:val="20"/>
        </w:rPr>
        <w:t>ρ</w:t>
      </w:r>
      <w:r w:rsidR="006B092C">
        <w:rPr>
          <w:sz w:val="20"/>
          <w:szCs w:val="20"/>
          <w:vertAlign w:val="subscript"/>
        </w:rPr>
        <w:t>f</w:t>
      </w:r>
      <w:proofErr w:type="spellEnd"/>
      <w:r w:rsidR="006B092C">
        <w:rPr>
          <w:sz w:val="20"/>
          <w:szCs w:val="20"/>
          <w:vertAlign w:val="subscript"/>
        </w:rPr>
        <w:t xml:space="preserve">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7"/>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lastRenderedPageBreak/>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2067213" cy="733527"/>
                    </a:xfrm>
                    <a:prstGeom prst="rect">
                      <a:avLst/>
                    </a:prstGeom>
                  </pic:spPr>
                </pic:pic>
              </a:graphicData>
            </a:graphic>
          </wp:inline>
        </w:drawing>
      </w:r>
    </w:p>
    <w:p w14:paraId="56BC18DD" w14:textId="77777777" w:rsidR="005701FE" w:rsidRDefault="005701FE" w:rsidP="00BD5443">
      <w:pPr>
        <w:jc w:val="center"/>
        <w:rPr>
          <w:sz w:val="20"/>
          <w:szCs w:val="20"/>
        </w:rPr>
      </w:pPr>
    </w:p>
    <w:p w14:paraId="301AA958" w14:textId="77777777" w:rsidR="005701FE" w:rsidRDefault="005701FE" w:rsidP="00BD5443">
      <w:pPr>
        <w:jc w:val="center"/>
        <w:rPr>
          <w:sz w:val="20"/>
          <w:szCs w:val="20"/>
        </w:rPr>
      </w:pPr>
    </w:p>
    <w:p w14:paraId="264AB874" w14:textId="7093C6CD" w:rsidR="00271CD7" w:rsidRDefault="006845F3" w:rsidP="00BD5443">
      <w:pPr>
        <w:jc w:val="center"/>
        <w:rPr>
          <w:sz w:val="20"/>
          <w:szCs w:val="20"/>
        </w:rPr>
      </w:pPr>
      <w:r>
        <w:rPr>
          <w:sz w:val="20"/>
          <w:szCs w:val="20"/>
        </w:rPr>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r w:rsidR="005701FE">
        <w:rPr>
          <w:noProof/>
        </w:rPr>
        <w:br/>
      </w:r>
      <w:r w:rsidR="003156EC">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9"/>
                    <a:stretch>
                      <a:fillRect/>
                    </a:stretch>
                  </pic:blipFill>
                  <pic:spPr>
                    <a:xfrm>
                      <a:off x="0" y="0"/>
                      <a:ext cx="1104900" cy="762000"/>
                    </a:xfrm>
                    <a:prstGeom prst="rect">
                      <a:avLst/>
                    </a:prstGeom>
                  </pic:spPr>
                </pic:pic>
              </a:graphicData>
            </a:graphic>
          </wp:inline>
        </w:drawing>
      </w:r>
      <w:r w:rsidR="00C45990" w:rsidRPr="00C45990">
        <w:rPr>
          <w:sz w:val="20"/>
          <w:szCs w:val="20"/>
        </w:rPr>
        <w:t xml:space="preserve"> </w:t>
      </w:r>
    </w:p>
    <w:p w14:paraId="1EF8C39F" w14:textId="0EBCA095" w:rsidR="002344FB" w:rsidRDefault="00271CD7" w:rsidP="00BD5443">
      <w:pPr>
        <w:jc w:val="center"/>
        <w:rPr>
          <w:sz w:val="20"/>
          <w:szCs w:val="20"/>
        </w:rPr>
      </w:pPr>
      <w:r w:rsidRPr="00271CD7">
        <w:rPr>
          <w:noProof/>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0"/>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5BA9FB38">
            <wp:extent cx="4047067" cy="961537"/>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1"/>
                    <a:stretch>
                      <a:fillRect/>
                    </a:stretch>
                  </pic:blipFill>
                  <pic:spPr>
                    <a:xfrm>
                      <a:off x="0" y="0"/>
                      <a:ext cx="4067084" cy="966293"/>
                    </a:xfrm>
                    <a:prstGeom prst="rect">
                      <a:avLst/>
                    </a:prstGeom>
                  </pic:spPr>
                </pic:pic>
              </a:graphicData>
            </a:graphic>
          </wp:inline>
        </w:drawing>
      </w:r>
    </w:p>
    <w:p w14:paraId="1545DEF7" w14:textId="06EAC2B2"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773BCC33" w14:textId="60736F57" w:rsidR="00E46C35" w:rsidRPr="00E46C35" w:rsidRDefault="000D5938" w:rsidP="00B76D30">
      <w:pPr>
        <w:rPr>
          <w:b/>
          <w:bCs/>
          <w:sz w:val="20"/>
          <w:szCs w:val="20"/>
        </w:rPr>
      </w:pPr>
      <w:r w:rsidRPr="00E46A3B">
        <w:rPr>
          <w:b/>
          <w:bCs/>
          <w:sz w:val="20"/>
          <w:szCs w:val="20"/>
        </w:rPr>
        <w:t xml:space="preserve">Fluid Simulation- </w:t>
      </w:r>
      <w:r w:rsidR="00E46C35">
        <w:rPr>
          <w:b/>
          <w:bCs/>
          <w:sz w:val="20"/>
          <w:szCs w:val="20"/>
        </w:rPr>
        <w:t>Flood</w:t>
      </w:r>
    </w:p>
    <w:p w14:paraId="36C6202E" w14:textId="094A0942"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xml:space="preserve">, encapsulating the whole area that could potentially be filled with water. This is then compared to the volume of the particle. If the particle can successfully fill the area, all nodes within the set are filled to the plane’s height value. </w:t>
      </w:r>
    </w:p>
    <w:p w14:paraId="595759D3" w14:textId="659240A0" w:rsidR="004371A0" w:rsidRDefault="004371A0" w:rsidP="004371A0">
      <w:pPr>
        <w:rPr>
          <w:sz w:val="20"/>
          <w:szCs w:val="20"/>
        </w:rPr>
      </w:pPr>
      <w:r w:rsidRPr="009C2FC3">
        <w:rPr>
          <w:noProof/>
          <w:sz w:val="20"/>
          <w:szCs w:val="20"/>
        </w:rPr>
        <w:lastRenderedPageBreak/>
        <w:drawing>
          <wp:inline distT="0" distB="0" distL="0" distR="0" wp14:anchorId="54142420" wp14:editId="6522D32D">
            <wp:extent cx="5731510" cy="3461732"/>
            <wp:effectExtent l="0" t="0" r="2540" b="5715"/>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32"/>
                    <a:srcRect t="28872" r="11684"/>
                    <a:stretch/>
                  </pic:blipFill>
                  <pic:spPr bwMode="auto">
                    <a:xfrm>
                      <a:off x="0" y="0"/>
                      <a:ext cx="5731510" cy="3461732"/>
                    </a:xfrm>
                    <a:prstGeom prst="rect">
                      <a:avLst/>
                    </a:prstGeom>
                    <a:ln>
                      <a:noFill/>
                    </a:ln>
                    <a:extLst>
                      <a:ext uri="{53640926-AAD7-44D8-BBD7-CCE9431645EC}">
                        <a14:shadowObscured xmlns:a14="http://schemas.microsoft.com/office/drawing/2010/main"/>
                      </a:ext>
                    </a:extLst>
                  </pic:spPr>
                </pic:pic>
              </a:graphicData>
            </a:graphic>
          </wp:inline>
        </w:drawing>
      </w:r>
    </w:p>
    <w:p w14:paraId="071DD823" w14:textId="77777777" w:rsidR="004371A0" w:rsidRPr="007E437A" w:rsidRDefault="004371A0" w:rsidP="004371A0">
      <w:pPr>
        <w:jc w:val="center"/>
        <w:rPr>
          <w:i/>
          <w:iCs/>
          <w:sz w:val="20"/>
          <w:szCs w:val="20"/>
        </w:rPr>
      </w:pPr>
      <w:r>
        <w:rPr>
          <w:i/>
          <w:iCs/>
          <w:sz w:val="20"/>
          <w:szCs w:val="20"/>
        </w:rPr>
        <w:t>A two-dimensional representation of the filling algorithm</w:t>
      </w:r>
    </w:p>
    <w:p w14:paraId="68B2CF03" w14:textId="77777777" w:rsidR="001B2982" w:rsidRDefault="00227CFD" w:rsidP="004371A0">
      <w:pPr>
        <w:rPr>
          <w:sz w:val="20"/>
          <w:szCs w:val="20"/>
        </w:rPr>
      </w:pPr>
      <w:r>
        <w:rPr>
          <w:sz w:val="20"/>
          <w:szCs w:val="20"/>
        </w:rPr>
        <w:t xml:space="preserve">If the particle’s volume is incapable of filling the area, then </w:t>
      </w:r>
      <w:r w:rsidR="00CB7E4F">
        <w:rPr>
          <w:sz w:val="20"/>
          <w:szCs w:val="20"/>
        </w:rPr>
        <w:t>the algorithm is repeated, decreasing the increase height.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285919D8" w:rsidR="0020155A" w:rsidRPr="0020155A" w:rsidRDefault="007656C7" w:rsidP="00667B26">
      <w:pPr>
        <w:ind w:left="360"/>
        <w:rPr>
          <w:b/>
          <w:bCs/>
          <w:sz w:val="20"/>
          <w:szCs w:val="20"/>
        </w:rPr>
      </w:pPr>
      <w:r>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noProof/>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33"/>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37305B79"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03F07DF7" w:rsidR="00E442C5" w:rsidRPr="00E442C5" w:rsidRDefault="00E442C5" w:rsidP="005912A4">
      <w:pPr>
        <w:rPr>
          <w:b/>
          <w:bCs/>
          <w:sz w:val="20"/>
          <w:szCs w:val="20"/>
        </w:rPr>
      </w:pPr>
      <w:r>
        <w:rPr>
          <w:b/>
          <w:bCs/>
          <w:sz w:val="20"/>
          <w:szCs w:val="20"/>
        </w:rPr>
        <w:t>Foliage</w:t>
      </w:r>
    </w:p>
    <w:p w14:paraId="5E108610" w14:textId="6FED35B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 xml:space="preserve">focus of the program. Similar applications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w:t>
      </w:r>
      <w:r w:rsidR="006A1648">
        <w:rPr>
          <w:sz w:val="20"/>
          <w:szCs w:val="20"/>
        </w:rPr>
        <w:lastRenderedPageBreak/>
        <w:t xml:space="preserve">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3031F33E" w14:textId="028EC84D" w:rsidR="005912A4" w:rsidRPr="007C71D3" w:rsidRDefault="00917B94" w:rsidP="007C71D3">
      <w:pPr>
        <w:pStyle w:val="Heading1"/>
        <w:rPr>
          <w:sz w:val="28"/>
          <w:szCs w:val="28"/>
        </w:rPr>
      </w:pPr>
      <w:r w:rsidRPr="00F22B6D">
        <w:rPr>
          <w:sz w:val="28"/>
          <w:szCs w:val="28"/>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11BAACEF" w:rsidR="000B356B" w:rsidRDefault="000B356B" w:rsidP="005912A4">
      <w:pPr>
        <w:rPr>
          <w:sz w:val="20"/>
          <w:szCs w:val="20"/>
        </w:rPr>
      </w:pPr>
      <w:r>
        <w:rPr>
          <w:sz w:val="20"/>
          <w:szCs w:val="20"/>
        </w:rPr>
        <w:t xml:space="preserve">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w:t>
      </w:r>
      <w:proofErr w:type="spellStart"/>
      <w:r>
        <w:rPr>
          <w:sz w:val="20"/>
          <w:szCs w:val="20"/>
        </w:rPr>
        <w:t>RenderDoc</w:t>
      </w:r>
      <w:proofErr w:type="spellEnd"/>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proofErr w:type="gramStart"/>
      <w:r w:rsidR="00B675BA">
        <w:rPr>
          <w:sz w:val="20"/>
          <w:szCs w:val="20"/>
        </w:rPr>
        <w:t>with, but</w:t>
      </w:r>
      <w:proofErr w:type="gramEnd"/>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7E4EAA">
        <w:rPr>
          <w:sz w:val="20"/>
          <w:szCs w:val="20"/>
        </w:rPr>
        <w:t>X.X</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0FAEC2E0" w:rsidR="00047156" w:rsidRPr="00047156" w:rsidRDefault="00047156" w:rsidP="005912A4">
      <w:pPr>
        <w:rPr>
          <w:b/>
          <w:bCs/>
          <w:sz w:val="20"/>
          <w:szCs w:val="20"/>
        </w:rPr>
      </w:pPr>
      <w:r>
        <w:rPr>
          <w:b/>
          <w:bCs/>
          <w:sz w:val="20"/>
          <w:szCs w:val="20"/>
        </w:rPr>
        <w:t>Comparison to the Hydraulic Erosion Model</w:t>
      </w:r>
    </w:p>
    <w:p w14:paraId="4D6A5C9F" w14:textId="0A0B4E41" w:rsidR="00F2014F" w:rsidRDefault="00D949D8" w:rsidP="00D949D8">
      <w:pPr>
        <w:rPr>
          <w:sz w:val="20"/>
          <w:szCs w:val="20"/>
        </w:rPr>
      </w:pPr>
      <w:r>
        <w:rPr>
          <w:sz w:val="20"/>
          <w:szCs w:val="20"/>
        </w:rPr>
        <w:t xml:space="preserve">The map parameters and </w:t>
      </w:r>
      <w:proofErr w:type="spellStart"/>
      <w:r>
        <w:rPr>
          <w:sz w:val="20"/>
          <w:szCs w:val="20"/>
        </w:rPr>
        <w:t>NodeMarker</w:t>
      </w:r>
      <w:proofErr w:type="spellEnd"/>
      <w:r>
        <w:rPr>
          <w:sz w:val="20"/>
          <w:szCs w:val="20"/>
        </w:rPr>
        <w:t xml:space="preserve">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1C72FBC0" w:rsidR="00F67F78" w:rsidRPr="00F67F78" w:rsidRDefault="00F67F78" w:rsidP="00C72DEE">
      <w:pPr>
        <w:rPr>
          <w:b/>
          <w:bCs/>
          <w:sz w:val="20"/>
          <w:szCs w:val="20"/>
        </w:rPr>
      </w:pPr>
      <w:r>
        <w:rPr>
          <w:b/>
          <w:bCs/>
          <w:sz w:val="20"/>
          <w:szCs w:val="20"/>
        </w:rPr>
        <w:t>GPU/CPU simulation</w:t>
      </w:r>
    </w:p>
    <w:p w14:paraId="77C6DF07" w14:textId="3B524F27" w:rsidR="005912A4" w:rsidRDefault="00AD4E94" w:rsidP="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w:t>
      </w:r>
      <w:r w:rsidR="00FC29E9">
        <w:rPr>
          <w:sz w:val="20"/>
          <w:szCs w:val="20"/>
        </w:rPr>
        <w:lastRenderedPageBreak/>
        <w:t xml:space="preserve">constraints the majority of simulation calculations </w:t>
      </w:r>
      <w:r w:rsidR="002B0649">
        <w:rPr>
          <w:sz w:val="20"/>
          <w:szCs w:val="20"/>
        </w:rPr>
        <w:t>could</w:t>
      </w:r>
      <w:r w:rsidR="00FC29E9">
        <w:rPr>
          <w:sz w:val="20"/>
          <w:szCs w:val="20"/>
        </w:rPr>
        <w:t xml:space="preserve"> be ported to shaders, allowing them to be run on the GPU</w:t>
      </w:r>
      <w:r w:rsidR="00450E4E">
        <w:rPr>
          <w:sz w:val="20"/>
          <w:szCs w:val="20"/>
        </w:rPr>
        <w:t xml:space="preserve"> instead</w:t>
      </w:r>
      <w:r w:rsidR="00FC29E9">
        <w:rPr>
          <w:sz w:val="20"/>
          <w:szCs w:val="20"/>
        </w:rPr>
        <w:t>.</w:t>
      </w:r>
    </w:p>
    <w:p w14:paraId="2E287F01" w14:textId="37266571" w:rsidR="0097482F" w:rsidRPr="0097482F" w:rsidRDefault="0097482F" w:rsidP="00AD4E94">
      <w:pPr>
        <w:rPr>
          <w:b/>
          <w:bCs/>
          <w:sz w:val="20"/>
          <w:szCs w:val="20"/>
        </w:rPr>
      </w:pPr>
      <w:r>
        <w:rPr>
          <w:b/>
          <w:bCs/>
          <w:sz w:val="20"/>
          <w:szCs w:val="20"/>
        </w:rPr>
        <w:t>Mathematical Theory</w:t>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77777777" w:rsidR="000E6CAA" w:rsidRPr="00F22B6D" w:rsidRDefault="00964F67" w:rsidP="000E6CAA">
      <w:pPr>
        <w:rPr>
          <w:sz w:val="20"/>
          <w:szCs w:val="20"/>
        </w:rPr>
      </w:pPr>
      <w:r>
        <w:rPr>
          <w:b/>
          <w:bCs/>
          <w:sz w:val="20"/>
          <w:szCs w:val="20"/>
        </w:rPr>
        <w:t>Results</w:t>
      </w:r>
    </w:p>
    <w:p w14:paraId="5009FBF6" w14:textId="28ACB32F" w:rsidR="00B333D1" w:rsidRDefault="00B333D1" w:rsidP="006F227D">
      <w:pPr>
        <w:rPr>
          <w:sz w:val="20"/>
          <w:szCs w:val="20"/>
        </w:rPr>
      </w:pPr>
      <w:r>
        <w:rPr>
          <w:sz w:val="20"/>
          <w:szCs w:val="20"/>
        </w:rPr>
        <w:t>(Haven’t fully collected results yet, but they’re looking very positive!)</w:t>
      </w:r>
    </w:p>
    <w:p w14:paraId="14DE5AEB" w14:textId="462E2A26" w:rsidR="00964F67" w:rsidRPr="00964F67" w:rsidRDefault="000E6CAA" w:rsidP="006F227D">
      <w:pPr>
        <w:rPr>
          <w:sz w:val="20"/>
          <w:szCs w:val="20"/>
        </w:rPr>
      </w:pPr>
      <w:r w:rsidRPr="00F22B6D">
        <w:rPr>
          <w:sz w:val="20"/>
          <w:szCs w:val="20"/>
        </w:rPr>
        <w:t xml:space="preserve">Analysis of results and </w:t>
      </w:r>
      <w:r w:rsidRPr="00F22B6D">
        <w:rPr>
          <w:b/>
          <w:bCs/>
          <w:sz w:val="20"/>
          <w:szCs w:val="20"/>
        </w:rPr>
        <w:t>comparison with real life data.</w:t>
      </w:r>
      <w:r w:rsidRPr="00F22B6D">
        <w:rPr>
          <w:sz w:val="20"/>
          <w:szCs w:val="20"/>
        </w:rPr>
        <w:t xml:space="preserve"> </w:t>
      </w:r>
      <w:r w:rsidR="00805EDF">
        <w:rPr>
          <w:sz w:val="20"/>
          <w:szCs w:val="20"/>
        </w:rPr>
        <w:t>Use SSURGO dataset and reference accordingly.</w:t>
      </w:r>
    </w:p>
    <w:p w14:paraId="659005BD" w14:textId="32B303F1" w:rsidR="006F1A3F" w:rsidRPr="000F1969" w:rsidRDefault="000F1969" w:rsidP="005912A4">
      <w:pPr>
        <w:rPr>
          <w:b/>
          <w:bCs/>
          <w:sz w:val="20"/>
          <w:szCs w:val="20"/>
        </w:rPr>
      </w:pPr>
      <w:r>
        <w:rPr>
          <w:b/>
          <w:bCs/>
          <w:sz w:val="20"/>
          <w:szCs w:val="20"/>
        </w:rPr>
        <w:t>Fulfilment of Objectives</w:t>
      </w:r>
    </w:p>
    <w:p w14:paraId="72BD90EF" w14:textId="6DB3533E" w:rsidR="005B14BE" w:rsidRDefault="005B14BE" w:rsidP="005B14BE">
      <w:pPr>
        <w:pStyle w:val="Heading1"/>
        <w:rPr>
          <w:sz w:val="28"/>
          <w:szCs w:val="28"/>
        </w:rPr>
      </w:pPr>
      <w:r w:rsidRPr="00F22B6D">
        <w:rPr>
          <w:sz w:val="28"/>
          <w:szCs w:val="28"/>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0391CF8C"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X.X)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5F154CA4" w:rsidR="005B14BE" w:rsidRPr="00F22B6D"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56A43162" w14:textId="7747D6EA" w:rsidR="005B14BE" w:rsidRDefault="00663331" w:rsidP="005B14BE">
      <w:pPr>
        <w:pStyle w:val="Heading1"/>
        <w:rPr>
          <w:sz w:val="28"/>
          <w:szCs w:val="28"/>
        </w:rPr>
      </w:pPr>
      <w:r w:rsidRPr="00F22B6D">
        <w:rPr>
          <w:sz w:val="28"/>
          <w:szCs w:val="28"/>
        </w:rPr>
        <w:t xml:space="preserve">References &amp; </w:t>
      </w:r>
      <w:r w:rsidR="00387BD8" w:rsidRPr="00F22B6D">
        <w:rPr>
          <w:sz w:val="28"/>
          <w:szCs w:val="28"/>
        </w:rPr>
        <w:t>Appendices</w:t>
      </w:r>
    </w:p>
    <w:p w14:paraId="3CE09A20" w14:textId="65A84C2A" w:rsidR="00CD290D" w:rsidRDefault="00F1344B" w:rsidP="00C4009A">
      <w:pPr>
        <w:pStyle w:val="ListParagraph"/>
        <w:numPr>
          <w:ilvl w:val="0"/>
          <w:numId w:val="6"/>
        </w:numPr>
        <w:rPr>
          <w:sz w:val="20"/>
          <w:szCs w:val="20"/>
        </w:rPr>
      </w:pPr>
      <w:hyperlink r:id="rId34" w:history="1">
        <w:r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C4009A" w:rsidP="00C4009A">
      <w:pPr>
        <w:pStyle w:val="ListParagraph"/>
        <w:numPr>
          <w:ilvl w:val="0"/>
          <w:numId w:val="6"/>
        </w:numPr>
        <w:rPr>
          <w:sz w:val="20"/>
          <w:szCs w:val="20"/>
        </w:rPr>
      </w:pPr>
      <w:hyperlink r:id="rId35" w:history="1">
        <w:r w:rsidRPr="00A77B95">
          <w:rPr>
            <w:rStyle w:val="Hyperlink"/>
            <w:sz w:val="20"/>
            <w:szCs w:val="20"/>
          </w:rPr>
          <w:t>https://pubs.geoscienceworld.org/gsa/geology/article/50/4/392/610213/The-importance-of-oxbow-lakes-in-the-floodplain</w:t>
        </w:r>
      </w:hyperlink>
    </w:p>
    <w:p w14:paraId="343AF41E" w14:textId="14D18B0E" w:rsidR="00C4009A" w:rsidRDefault="00C4009A" w:rsidP="00C4009A">
      <w:pPr>
        <w:pStyle w:val="ListParagraph"/>
        <w:numPr>
          <w:ilvl w:val="0"/>
          <w:numId w:val="6"/>
        </w:numPr>
        <w:rPr>
          <w:sz w:val="20"/>
          <w:szCs w:val="20"/>
        </w:rPr>
      </w:pPr>
      <w:hyperlink r:id="rId36" w:history="1">
        <w:r w:rsidRPr="00A77B95">
          <w:rPr>
            <w:rStyle w:val="Hyperlink"/>
            <w:sz w:val="20"/>
            <w:szCs w:val="20"/>
          </w:rPr>
          <w:t>https://www.therrc.co.uk/MOT/References/EA_DEFRA_Sediment_transport_and_alluvial_resistance_in_rivers.pdf</w:t>
        </w:r>
      </w:hyperlink>
    </w:p>
    <w:p w14:paraId="373E9702" w14:textId="284ED427" w:rsidR="00C4009A" w:rsidRPr="00C4009A" w:rsidRDefault="00C4009A" w:rsidP="00C4009A">
      <w:pPr>
        <w:pStyle w:val="ListParagraph"/>
        <w:numPr>
          <w:ilvl w:val="0"/>
          <w:numId w:val="6"/>
        </w:numPr>
        <w:rPr>
          <w:sz w:val="20"/>
          <w:szCs w:val="20"/>
        </w:rPr>
      </w:pPr>
      <w:hyperlink r:id="rId37" w:history="1">
        <w:r w:rsidRPr="00A77B95">
          <w:rPr>
            <w:rStyle w:val="Hyperlink"/>
            <w:sz w:val="20"/>
            <w:szCs w:val="20"/>
          </w:rPr>
          <w:t>http://citeseerx.ist.psu.edu/viewdoc/download?doi=10.1.1.449.5576&amp;rep=rep1&amp;type=pdf</w:t>
        </w:r>
      </w:hyperlink>
      <w:r>
        <w:rPr>
          <w:sz w:val="20"/>
          <w:szCs w:val="20"/>
        </w:rPr>
        <w:t xml:space="preserve"> </w:t>
      </w:r>
    </w:p>
    <w:p w14:paraId="612AAD3A" w14:textId="06A5AAD7" w:rsidR="00C4009A" w:rsidRPr="00C4009A" w:rsidRDefault="00C4009A" w:rsidP="00C4009A">
      <w:pPr>
        <w:pStyle w:val="ListParagraph"/>
        <w:numPr>
          <w:ilvl w:val="0"/>
          <w:numId w:val="6"/>
        </w:numPr>
        <w:rPr>
          <w:rStyle w:val="Hyperlink"/>
          <w:color w:val="auto"/>
          <w:sz w:val="20"/>
          <w:szCs w:val="20"/>
          <w:u w:val="none"/>
        </w:rPr>
      </w:pPr>
      <w:hyperlink r:id="rId38" w:history="1">
        <w:r w:rsidRPr="00F22B6D">
          <w:rPr>
            <w:rStyle w:val="Hyperlink"/>
            <w:sz w:val="20"/>
            <w:szCs w:val="20"/>
          </w:rPr>
          <w:t>https://huw-man.github.io/Interactive-Erosion-Simulator-on-GPU/</w:t>
        </w:r>
      </w:hyperlink>
    </w:p>
    <w:p w14:paraId="1C97AD0F" w14:textId="0B3E10C4" w:rsidR="00C4009A" w:rsidRDefault="00C4009A" w:rsidP="00C4009A">
      <w:pPr>
        <w:pStyle w:val="ListParagraph"/>
        <w:numPr>
          <w:ilvl w:val="0"/>
          <w:numId w:val="6"/>
        </w:numPr>
        <w:rPr>
          <w:sz w:val="20"/>
          <w:szCs w:val="20"/>
        </w:rPr>
      </w:pPr>
      <w:hyperlink r:id="rId39" w:history="1">
        <w:r w:rsidRPr="00A77B95">
          <w:rPr>
            <w:rStyle w:val="Hyperlink"/>
            <w:sz w:val="20"/>
            <w:szCs w:val="20"/>
          </w:rPr>
          <w:t>https://link.springer.com/article/10.1007/s10596-005-9021-3</w:t>
        </w:r>
      </w:hyperlink>
      <w:r>
        <w:rPr>
          <w:sz w:val="20"/>
          <w:szCs w:val="20"/>
        </w:rPr>
        <w:t xml:space="preserve"> </w:t>
      </w:r>
    </w:p>
    <w:p w14:paraId="6715E407" w14:textId="590A3536" w:rsidR="00C4009A" w:rsidRDefault="00222E90" w:rsidP="00C4009A">
      <w:pPr>
        <w:pStyle w:val="ListParagraph"/>
        <w:numPr>
          <w:ilvl w:val="0"/>
          <w:numId w:val="6"/>
        </w:numPr>
        <w:rPr>
          <w:sz w:val="20"/>
          <w:szCs w:val="20"/>
        </w:rPr>
      </w:pPr>
      <w:hyperlink r:id="rId40" w:history="1">
        <w:r w:rsidRPr="00A77B95">
          <w:rPr>
            <w:rStyle w:val="Hyperlink"/>
            <w:sz w:val="20"/>
            <w:szCs w:val="20"/>
          </w:rPr>
          <w:t>https://www.cambridge.org/core/books/an-introduction-to-fluid-dynamics/18AA1576B9C579CE25621E80F9266993</w:t>
        </w:r>
      </w:hyperlink>
    </w:p>
    <w:p w14:paraId="34CF68D3" w14:textId="0ED44A6A" w:rsidR="00222E90" w:rsidRDefault="00222E90" w:rsidP="00C4009A">
      <w:pPr>
        <w:pStyle w:val="ListParagraph"/>
        <w:numPr>
          <w:ilvl w:val="0"/>
          <w:numId w:val="6"/>
        </w:numPr>
        <w:rPr>
          <w:sz w:val="20"/>
          <w:szCs w:val="20"/>
        </w:rPr>
      </w:pPr>
      <w:hyperlink r:id="rId41" w:history="1">
        <w:r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r>
        <w:rPr>
          <w:sz w:val="20"/>
          <w:szCs w:val="20"/>
        </w:rPr>
        <w:t>)</w:t>
      </w:r>
    </w:p>
    <w:p w14:paraId="4A61B2B8" w14:textId="512F8896" w:rsidR="00A33135" w:rsidRDefault="00A93056" w:rsidP="00C4009A">
      <w:pPr>
        <w:pStyle w:val="ListParagraph"/>
        <w:numPr>
          <w:ilvl w:val="0"/>
          <w:numId w:val="6"/>
        </w:numPr>
        <w:rPr>
          <w:sz w:val="20"/>
          <w:szCs w:val="20"/>
        </w:rPr>
      </w:pPr>
      <w:hyperlink r:id="rId42" w:history="1">
        <w:r w:rsidRPr="00A77B95">
          <w:rPr>
            <w:rStyle w:val="Hyperlink"/>
            <w:sz w:val="20"/>
            <w:szCs w:val="20"/>
          </w:rPr>
          <w:t>https://www.polygon.com/red-dead-redemption/2018/10/26/18024982/red-dead-redemption-2-art-inspiration-landscape-paintings</w:t>
        </w:r>
      </w:hyperlink>
      <w:r>
        <w:rPr>
          <w:sz w:val="20"/>
          <w:szCs w:val="20"/>
        </w:rPr>
        <w:t xml:space="preserve"> </w:t>
      </w:r>
    </w:p>
    <w:p w14:paraId="2797D61C" w14:textId="3CFDD1D2" w:rsidR="00A93056" w:rsidRDefault="00060A54" w:rsidP="00C4009A">
      <w:pPr>
        <w:pStyle w:val="ListParagraph"/>
        <w:numPr>
          <w:ilvl w:val="0"/>
          <w:numId w:val="6"/>
        </w:numPr>
        <w:rPr>
          <w:sz w:val="20"/>
          <w:szCs w:val="20"/>
        </w:rPr>
      </w:pPr>
      <w:hyperlink r:id="rId43" w:history="1">
        <w:r w:rsidRPr="00A77B95">
          <w:rPr>
            <w:rStyle w:val="Hyperlink"/>
            <w:sz w:val="20"/>
            <w:szCs w:val="20"/>
          </w:rPr>
          <w:t>https://ieeexplore.ieee.org/abstract/document/7295776</w:t>
        </w:r>
      </w:hyperlink>
    </w:p>
    <w:p w14:paraId="513C45F6" w14:textId="6FFE42AB" w:rsidR="00060A54" w:rsidRDefault="00060A54" w:rsidP="00C4009A">
      <w:pPr>
        <w:pStyle w:val="ListParagraph"/>
        <w:numPr>
          <w:ilvl w:val="0"/>
          <w:numId w:val="6"/>
        </w:numPr>
        <w:rPr>
          <w:sz w:val="20"/>
          <w:szCs w:val="20"/>
        </w:rPr>
      </w:pPr>
      <w:hyperlink r:id="rId44" w:history="1">
        <w:r w:rsidRPr="00A77B95">
          <w:rPr>
            <w:rStyle w:val="Hyperlink"/>
            <w:sz w:val="20"/>
            <w:szCs w:val="20"/>
          </w:rPr>
          <w:t>https://core.ac.uk/download/pdf/301635894.pdf</w:t>
        </w:r>
      </w:hyperlink>
      <w:r>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proofErr w:type="spellStart"/>
      <w:r>
        <w:rPr>
          <w:sz w:val="20"/>
          <w:szCs w:val="20"/>
        </w:rPr>
        <w:t>Rimworld</w:t>
      </w:r>
      <w:proofErr w:type="spellEnd"/>
      <w:r>
        <w:rPr>
          <w:sz w:val="20"/>
          <w:szCs w:val="20"/>
        </w:rPr>
        <w:t xml:space="preserve"> (2013)</w:t>
      </w:r>
    </w:p>
    <w:p w14:paraId="01AB2B2E" w14:textId="5656C46F" w:rsidR="00B26FC1" w:rsidRDefault="00071F1B" w:rsidP="00C4009A">
      <w:pPr>
        <w:pStyle w:val="ListParagraph"/>
        <w:numPr>
          <w:ilvl w:val="0"/>
          <w:numId w:val="6"/>
        </w:numPr>
        <w:rPr>
          <w:sz w:val="20"/>
          <w:szCs w:val="20"/>
        </w:rPr>
      </w:pPr>
      <w:hyperlink r:id="rId45" w:history="1">
        <w:r w:rsidRPr="00A77B95">
          <w:rPr>
            <w:rStyle w:val="Hyperlink"/>
            <w:sz w:val="20"/>
            <w:szCs w:val="20"/>
          </w:rPr>
          <w:t>http://faculty.petra.ac.id/dwikris/docs/cvitae/docroot/html/www.terrapub.co.jp/e-library/omori/pdf/Geomorphology-13.pdf</w:t>
        </w:r>
      </w:hyperlink>
    </w:p>
    <w:p w14:paraId="540CB4BF" w14:textId="4098388A" w:rsidR="00071F1B" w:rsidRDefault="00184D4E" w:rsidP="00C4009A">
      <w:pPr>
        <w:pStyle w:val="ListParagraph"/>
        <w:numPr>
          <w:ilvl w:val="0"/>
          <w:numId w:val="6"/>
        </w:numPr>
        <w:rPr>
          <w:sz w:val="20"/>
          <w:szCs w:val="20"/>
        </w:rPr>
      </w:pPr>
      <w:hyperlink r:id="rId46" w:history="1">
        <w:r w:rsidRPr="00A77B95">
          <w:rPr>
            <w:rStyle w:val="Hyperlink"/>
            <w:sz w:val="20"/>
            <w:szCs w:val="20"/>
          </w:rPr>
          <w:t>https://www.ilm.com/vfx/</w:t>
        </w:r>
      </w:hyperlink>
    </w:p>
    <w:p w14:paraId="2935F177" w14:textId="11C17327" w:rsidR="00184D4E" w:rsidRDefault="005F175A" w:rsidP="00C4009A">
      <w:pPr>
        <w:pStyle w:val="ListParagraph"/>
        <w:numPr>
          <w:ilvl w:val="0"/>
          <w:numId w:val="6"/>
        </w:numPr>
        <w:rPr>
          <w:sz w:val="20"/>
          <w:szCs w:val="20"/>
        </w:rPr>
      </w:pPr>
      <w:hyperlink r:id="rId47" w:history="1">
        <w:r w:rsidRPr="00A77B95">
          <w:rPr>
            <w:rStyle w:val="Hyperlink"/>
            <w:sz w:val="20"/>
            <w:szCs w:val="20"/>
          </w:rPr>
          <w:t>https://info.e-onsoftware.com/vue/overview</w:t>
        </w:r>
      </w:hyperlink>
    </w:p>
    <w:p w14:paraId="5BB8BFC7" w14:textId="43AE320F" w:rsidR="005F175A" w:rsidRDefault="005F175A" w:rsidP="00C4009A">
      <w:pPr>
        <w:pStyle w:val="ListParagraph"/>
        <w:numPr>
          <w:ilvl w:val="0"/>
          <w:numId w:val="6"/>
        </w:numPr>
        <w:rPr>
          <w:sz w:val="20"/>
          <w:szCs w:val="20"/>
        </w:rPr>
      </w:pPr>
      <w:hyperlink r:id="rId48" w:history="1">
        <w:r w:rsidRPr="00A77B95">
          <w:rPr>
            <w:rStyle w:val="Hyperlink"/>
            <w:sz w:val="20"/>
            <w:szCs w:val="20"/>
          </w:rPr>
          <w:t>https://core.ac.uk/download/pdf/34480918.pdf</w:t>
        </w:r>
      </w:hyperlink>
    </w:p>
    <w:p w14:paraId="5531D1EB" w14:textId="66F0BBB0" w:rsidR="005F175A" w:rsidRDefault="003B75D8" w:rsidP="00C4009A">
      <w:pPr>
        <w:pStyle w:val="ListParagraph"/>
        <w:numPr>
          <w:ilvl w:val="0"/>
          <w:numId w:val="6"/>
        </w:numPr>
        <w:rPr>
          <w:sz w:val="20"/>
          <w:szCs w:val="20"/>
        </w:rPr>
      </w:pPr>
      <w:hyperlink r:id="rId49" w:history="1">
        <w:r w:rsidRPr="00A77B95">
          <w:rPr>
            <w:rStyle w:val="Hyperlink"/>
            <w:sz w:val="20"/>
            <w:szCs w:val="20"/>
          </w:rPr>
          <w:t>https://core.ac.uk/download/pdf/250147208.pdf</w:t>
        </w:r>
      </w:hyperlink>
    </w:p>
    <w:p w14:paraId="587732F3" w14:textId="02B14BC3" w:rsidR="003B75D8" w:rsidRDefault="000E4912" w:rsidP="00C4009A">
      <w:pPr>
        <w:pStyle w:val="ListParagraph"/>
        <w:numPr>
          <w:ilvl w:val="0"/>
          <w:numId w:val="6"/>
        </w:numPr>
        <w:rPr>
          <w:sz w:val="20"/>
          <w:szCs w:val="20"/>
        </w:rPr>
      </w:pPr>
      <w:hyperlink r:id="rId50" w:history="1">
        <w:r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D73701" w:rsidP="00C4009A">
      <w:pPr>
        <w:pStyle w:val="ListParagraph"/>
        <w:numPr>
          <w:ilvl w:val="0"/>
          <w:numId w:val="6"/>
        </w:numPr>
        <w:rPr>
          <w:sz w:val="20"/>
          <w:szCs w:val="20"/>
        </w:rPr>
      </w:pPr>
      <w:hyperlink r:id="rId51" w:history="1">
        <w:r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276411" w:rsidP="00C4009A">
      <w:pPr>
        <w:pStyle w:val="ListParagraph"/>
        <w:numPr>
          <w:ilvl w:val="0"/>
          <w:numId w:val="6"/>
        </w:numPr>
        <w:rPr>
          <w:sz w:val="20"/>
          <w:szCs w:val="20"/>
        </w:rPr>
      </w:pPr>
      <w:hyperlink r:id="rId52" w:history="1">
        <w:r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8A6DE1" w:rsidP="00C4009A">
      <w:pPr>
        <w:pStyle w:val="ListParagraph"/>
        <w:numPr>
          <w:ilvl w:val="0"/>
          <w:numId w:val="6"/>
        </w:numPr>
        <w:rPr>
          <w:sz w:val="20"/>
          <w:szCs w:val="20"/>
        </w:rPr>
      </w:pPr>
      <w:hyperlink r:id="rId53" w:history="1">
        <w:r w:rsidRPr="00A77B95">
          <w:rPr>
            <w:rStyle w:val="Hyperlink"/>
            <w:sz w:val="20"/>
            <w:szCs w:val="20"/>
          </w:rPr>
          <w:t>https://web.math.princeton.edu/~const/eule.pdf</w:t>
        </w:r>
      </w:hyperlink>
    </w:p>
    <w:p w14:paraId="6FA9080D" w14:textId="579F49BF" w:rsidR="008A6DE1" w:rsidRDefault="00104E0E" w:rsidP="00C4009A">
      <w:pPr>
        <w:pStyle w:val="ListParagraph"/>
        <w:numPr>
          <w:ilvl w:val="0"/>
          <w:numId w:val="6"/>
        </w:numPr>
        <w:rPr>
          <w:sz w:val="20"/>
          <w:szCs w:val="20"/>
        </w:rPr>
      </w:pPr>
      <w:hyperlink r:id="rId54" w:history="1">
        <w:r w:rsidRPr="00A77B95">
          <w:rPr>
            <w:rStyle w:val="Hyperlink"/>
            <w:sz w:val="20"/>
            <w:szCs w:val="20"/>
          </w:rPr>
          <w:t>https://aip.scitation.org/doi/10.1063/1.858583</w:t>
        </w:r>
      </w:hyperlink>
    </w:p>
    <w:p w14:paraId="0E6F135B" w14:textId="6C80D929" w:rsidR="00104E0E" w:rsidRDefault="003306C2" w:rsidP="00C4009A">
      <w:pPr>
        <w:pStyle w:val="ListParagraph"/>
        <w:numPr>
          <w:ilvl w:val="0"/>
          <w:numId w:val="6"/>
        </w:numPr>
        <w:rPr>
          <w:sz w:val="20"/>
          <w:szCs w:val="20"/>
        </w:rPr>
      </w:pPr>
      <w:hyperlink r:id="rId55" w:history="1">
        <w:r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A108E9" w:rsidP="00C4009A">
      <w:pPr>
        <w:pStyle w:val="ListParagraph"/>
        <w:numPr>
          <w:ilvl w:val="0"/>
          <w:numId w:val="6"/>
        </w:numPr>
        <w:rPr>
          <w:sz w:val="20"/>
          <w:szCs w:val="20"/>
        </w:rPr>
      </w:pPr>
      <w:hyperlink r:id="rId56" w:history="1">
        <w:r w:rsidRPr="00A77B95">
          <w:rPr>
            <w:rStyle w:val="Hyperlink"/>
            <w:sz w:val="20"/>
            <w:szCs w:val="20"/>
          </w:rPr>
          <w:t>https://www.claymath.org/sites/default/files/navierstokes.pdf</w:t>
        </w:r>
      </w:hyperlink>
    </w:p>
    <w:p w14:paraId="68793CB2" w14:textId="39172DB7" w:rsidR="00A108E9" w:rsidRDefault="0026447C" w:rsidP="00C4009A">
      <w:pPr>
        <w:pStyle w:val="ListParagraph"/>
        <w:numPr>
          <w:ilvl w:val="0"/>
          <w:numId w:val="6"/>
        </w:numPr>
        <w:rPr>
          <w:sz w:val="20"/>
          <w:szCs w:val="20"/>
        </w:rPr>
      </w:pPr>
      <w:hyperlink r:id="rId57" w:history="1">
        <w:r w:rsidRPr="00A77B95">
          <w:rPr>
            <w:rStyle w:val="Hyperlink"/>
            <w:sz w:val="20"/>
            <w:szCs w:val="20"/>
          </w:rPr>
          <w:t>https://quantum-journal.org/papers/q-2020-09-21-327/</w:t>
        </w:r>
      </w:hyperlink>
    </w:p>
    <w:p w14:paraId="5E3A1695" w14:textId="794ED919" w:rsidR="0026447C" w:rsidRDefault="00631109" w:rsidP="00C4009A">
      <w:pPr>
        <w:pStyle w:val="ListParagraph"/>
        <w:numPr>
          <w:ilvl w:val="0"/>
          <w:numId w:val="6"/>
        </w:numPr>
        <w:rPr>
          <w:sz w:val="20"/>
          <w:szCs w:val="20"/>
        </w:rPr>
      </w:pPr>
      <w:hyperlink r:id="rId58" w:history="1">
        <w:r w:rsidRPr="00A77B95">
          <w:rPr>
            <w:rStyle w:val="Hyperlink"/>
            <w:sz w:val="20"/>
            <w:szCs w:val="20"/>
          </w:rPr>
          <w:t>https://arxiv.org/abs/1411.2227</w:t>
        </w:r>
      </w:hyperlink>
    </w:p>
    <w:p w14:paraId="33C0EE18" w14:textId="7941381B" w:rsidR="00631109" w:rsidRDefault="00E32E5D" w:rsidP="00C4009A">
      <w:pPr>
        <w:pStyle w:val="ListParagraph"/>
        <w:numPr>
          <w:ilvl w:val="0"/>
          <w:numId w:val="6"/>
        </w:numPr>
        <w:rPr>
          <w:sz w:val="20"/>
          <w:szCs w:val="20"/>
        </w:rPr>
      </w:pPr>
      <w:hyperlink r:id="rId59" w:history="1">
        <w:r w:rsidRPr="00A77B95">
          <w:rPr>
            <w:rStyle w:val="Hyperlink"/>
            <w:sz w:val="20"/>
            <w:szCs w:val="20"/>
          </w:rPr>
          <w:t>https://www.annualreviews.org/doi/abs/10.1146/annurev.fluid.30.1.329</w:t>
        </w:r>
      </w:hyperlink>
    </w:p>
    <w:p w14:paraId="1795BC4C" w14:textId="334C892E" w:rsidR="00E32E5D" w:rsidRDefault="009A6D5C" w:rsidP="00C4009A">
      <w:pPr>
        <w:pStyle w:val="ListParagraph"/>
        <w:numPr>
          <w:ilvl w:val="0"/>
          <w:numId w:val="6"/>
        </w:numPr>
        <w:rPr>
          <w:sz w:val="20"/>
          <w:szCs w:val="20"/>
        </w:rPr>
      </w:pPr>
      <w:hyperlink r:id="rId60" w:history="1">
        <w:r w:rsidRPr="00A77B95">
          <w:rPr>
            <w:rStyle w:val="Hyperlink"/>
            <w:sz w:val="20"/>
            <w:szCs w:val="20"/>
          </w:rPr>
          <w:t>https://aip.scitation.org/doi/10.1063/5.0015254</w:t>
        </w:r>
      </w:hyperlink>
    </w:p>
    <w:p w14:paraId="545143D7" w14:textId="673FCBC9" w:rsidR="009A6D5C" w:rsidRDefault="001A30D1" w:rsidP="00C4009A">
      <w:pPr>
        <w:pStyle w:val="ListParagraph"/>
        <w:numPr>
          <w:ilvl w:val="0"/>
          <w:numId w:val="6"/>
        </w:numPr>
        <w:rPr>
          <w:sz w:val="20"/>
          <w:szCs w:val="20"/>
        </w:rPr>
      </w:pPr>
      <w:hyperlink r:id="rId61" w:history="1">
        <w:r w:rsidRPr="00A77B95">
          <w:rPr>
            <w:rStyle w:val="Hyperlink"/>
            <w:sz w:val="20"/>
            <w:szCs w:val="20"/>
          </w:rPr>
          <w:t>https://nickmcd.me/2020/04/15/procedural-hydrology/</w:t>
        </w:r>
      </w:hyperlink>
    </w:p>
    <w:p w14:paraId="08C1F0B2" w14:textId="51AAECB7" w:rsidR="001A30D1" w:rsidRPr="00BB6F30" w:rsidRDefault="0062430C" w:rsidP="00C4009A">
      <w:pPr>
        <w:pStyle w:val="ListParagraph"/>
        <w:numPr>
          <w:ilvl w:val="0"/>
          <w:numId w:val="6"/>
        </w:numPr>
        <w:rPr>
          <w:rStyle w:val="Hyperlink"/>
          <w:color w:val="auto"/>
          <w:sz w:val="20"/>
          <w:szCs w:val="20"/>
          <w:u w:val="none"/>
        </w:rPr>
      </w:pPr>
      <w:hyperlink r:id="rId62" w:history="1">
        <w:r w:rsidRPr="00F22B6D">
          <w:rPr>
            <w:rStyle w:val="Hyperlink"/>
            <w:sz w:val="20"/>
            <w:szCs w:val="20"/>
          </w:rPr>
          <w:t>https://nickmcd.me/2020/04/10/simple-particle-based-hydraulic-erosion</w:t>
        </w:r>
      </w:hyperlink>
    </w:p>
    <w:p w14:paraId="25481B7F" w14:textId="53159B6E" w:rsidR="00BB6F30" w:rsidRDefault="00006B8A" w:rsidP="00C4009A">
      <w:pPr>
        <w:pStyle w:val="ListParagraph"/>
        <w:numPr>
          <w:ilvl w:val="0"/>
          <w:numId w:val="6"/>
        </w:numPr>
        <w:rPr>
          <w:sz w:val="20"/>
          <w:szCs w:val="20"/>
        </w:rPr>
      </w:pPr>
      <w:hyperlink r:id="rId63" w:history="1">
        <w:r w:rsidRPr="00A77B95">
          <w:rPr>
            <w:rStyle w:val="Hyperlink"/>
            <w:sz w:val="20"/>
            <w:szCs w:val="20"/>
          </w:rPr>
          <w:t>https://uair.library.arizona.edu/system/files/usain/download/azu_s599a6y852_1933_w.pdf</w:t>
        </w:r>
      </w:hyperlink>
    </w:p>
    <w:p w14:paraId="74658F30" w14:textId="095EEC7D" w:rsidR="00006B8A" w:rsidRDefault="001112A9" w:rsidP="00C4009A">
      <w:pPr>
        <w:pStyle w:val="ListParagraph"/>
        <w:numPr>
          <w:ilvl w:val="0"/>
          <w:numId w:val="6"/>
        </w:numPr>
        <w:rPr>
          <w:sz w:val="20"/>
          <w:szCs w:val="20"/>
        </w:rPr>
      </w:pPr>
      <w:hyperlink r:id="rId64" w:history="1">
        <w:r w:rsidRPr="00A77B95">
          <w:rPr>
            <w:rStyle w:val="Hyperlink"/>
            <w:sz w:val="20"/>
            <w:szCs w:val="20"/>
          </w:rPr>
          <w:t>https://www.nrcs.usda.gov/wps/portal/nrcs/detail/soils/survey/?cid=nrcs142p2_053627</w:t>
        </w:r>
      </w:hyperlink>
    </w:p>
    <w:p w14:paraId="3602D418" w14:textId="3C253849" w:rsidR="001112A9" w:rsidRDefault="004C2570" w:rsidP="00C4009A">
      <w:pPr>
        <w:pStyle w:val="ListParagraph"/>
        <w:numPr>
          <w:ilvl w:val="0"/>
          <w:numId w:val="6"/>
        </w:numPr>
        <w:rPr>
          <w:sz w:val="20"/>
          <w:szCs w:val="20"/>
        </w:rPr>
      </w:pPr>
      <w:hyperlink r:id="rId65" w:history="1">
        <w:r w:rsidRPr="00A77B95">
          <w:rPr>
            <w:rStyle w:val="Hyperlink"/>
            <w:sz w:val="20"/>
            <w:szCs w:val="20"/>
          </w:rPr>
          <w:t>https://dl.acm.org/doi/abs/10.1145/566570.566636</w:t>
        </w:r>
      </w:hyperlink>
    </w:p>
    <w:p w14:paraId="1DD76722" w14:textId="4440AD18" w:rsidR="004C2570" w:rsidRDefault="00886E0D" w:rsidP="00C4009A">
      <w:pPr>
        <w:pStyle w:val="ListParagraph"/>
        <w:numPr>
          <w:ilvl w:val="0"/>
          <w:numId w:val="6"/>
        </w:numPr>
        <w:rPr>
          <w:sz w:val="20"/>
          <w:szCs w:val="20"/>
        </w:rPr>
      </w:pPr>
      <w:hyperlink r:id="rId66" w:history="1">
        <w:r w:rsidRPr="00A77B95">
          <w:rPr>
            <w:rStyle w:val="Hyperlink"/>
            <w:sz w:val="20"/>
            <w:szCs w:val="20"/>
          </w:rPr>
          <w:t>https://solarianprogrammer.com/2012/07/18/perlin-noise-cpp-11/</w:t>
        </w:r>
      </w:hyperlink>
    </w:p>
    <w:p w14:paraId="2F229F78" w14:textId="33546B35" w:rsidR="00886E0D" w:rsidRDefault="00692D29" w:rsidP="00C4009A">
      <w:pPr>
        <w:pStyle w:val="ListParagraph"/>
        <w:numPr>
          <w:ilvl w:val="0"/>
          <w:numId w:val="6"/>
        </w:numPr>
        <w:rPr>
          <w:sz w:val="20"/>
          <w:szCs w:val="20"/>
        </w:rPr>
      </w:pPr>
      <w:hyperlink r:id="rId67" w:history="1">
        <w:r w:rsidRPr="00A77B95">
          <w:rPr>
            <w:rStyle w:val="Hyperlink"/>
            <w:sz w:val="20"/>
            <w:szCs w:val="20"/>
          </w:rPr>
          <w:t>https://www.nrcs.usda.gov/wps/portal/nrcs/main/soils/survey/class/</w:t>
        </w:r>
      </w:hyperlink>
    </w:p>
    <w:p w14:paraId="07B034CC" w14:textId="2336A571" w:rsidR="00692D29" w:rsidRDefault="00F75DDD" w:rsidP="00C4009A">
      <w:pPr>
        <w:pStyle w:val="ListParagraph"/>
        <w:numPr>
          <w:ilvl w:val="0"/>
          <w:numId w:val="6"/>
        </w:numPr>
        <w:rPr>
          <w:sz w:val="20"/>
          <w:szCs w:val="20"/>
        </w:rPr>
      </w:pPr>
      <w:hyperlink r:id="rId68" w:history="1">
        <w:r w:rsidRPr="00A77B95">
          <w:rPr>
            <w:rStyle w:val="Hyperlink"/>
            <w:sz w:val="20"/>
            <w:szCs w:val="20"/>
          </w:rPr>
          <w:t>https://casoilresource.lawr.ucdavis.edu/soil_web/ssurgo.php?action=explain_mapunit&amp;mukey=1711527</w:t>
        </w:r>
      </w:hyperlink>
    </w:p>
    <w:p w14:paraId="2B45C51F" w14:textId="18BA0A5A" w:rsidR="00C4009A" w:rsidRDefault="00F03D3A" w:rsidP="001B38FB">
      <w:pPr>
        <w:pStyle w:val="ListParagraph"/>
        <w:numPr>
          <w:ilvl w:val="0"/>
          <w:numId w:val="6"/>
        </w:numPr>
        <w:rPr>
          <w:sz w:val="20"/>
          <w:szCs w:val="20"/>
        </w:rPr>
      </w:pPr>
      <w:hyperlink r:id="rId69" w:history="1">
        <w:r w:rsidRPr="00A77B95">
          <w:rPr>
            <w:rStyle w:val="Hyperlink"/>
            <w:sz w:val="20"/>
            <w:szCs w:val="20"/>
          </w:rPr>
          <w:t>https://dl.acm.org/doi/10.1145/166117.166149</w:t>
        </w:r>
      </w:hyperlink>
    </w:p>
    <w:p w14:paraId="3F59047D" w14:textId="3E5EBFC3" w:rsidR="00F03D3A" w:rsidRDefault="003C7B87" w:rsidP="001B38FB">
      <w:pPr>
        <w:pStyle w:val="ListParagraph"/>
        <w:numPr>
          <w:ilvl w:val="0"/>
          <w:numId w:val="6"/>
        </w:numPr>
        <w:rPr>
          <w:sz w:val="20"/>
          <w:szCs w:val="20"/>
        </w:rPr>
      </w:pPr>
      <w:hyperlink r:id="rId70" w:history="1">
        <w:r w:rsidRPr="00A77B95">
          <w:rPr>
            <w:rStyle w:val="Hyperlink"/>
            <w:sz w:val="20"/>
            <w:szCs w:val="20"/>
          </w:rPr>
          <w:t>https://link.springer.com/chapter/10.1007/978-1-4419-6533-2_12</w:t>
        </w:r>
      </w:hyperlink>
    </w:p>
    <w:p w14:paraId="0CF5F716" w14:textId="6CCE8760" w:rsidR="003C7B87" w:rsidRDefault="003C7B87" w:rsidP="001B38FB">
      <w:pPr>
        <w:pStyle w:val="ListParagraph"/>
        <w:numPr>
          <w:ilvl w:val="0"/>
          <w:numId w:val="6"/>
        </w:numPr>
        <w:rPr>
          <w:sz w:val="20"/>
          <w:szCs w:val="20"/>
        </w:rPr>
      </w:pPr>
      <w:hyperlink r:id="rId71" w:history="1">
        <w:r w:rsidRPr="00A77B95">
          <w:rPr>
            <w:rStyle w:val="Hyperlink"/>
            <w:sz w:val="20"/>
            <w:szCs w:val="20"/>
          </w:rPr>
          <w:t>https://dl.acm.org/doi/abs/10.1145/566570.566616</w:t>
        </w:r>
      </w:hyperlink>
    </w:p>
    <w:p w14:paraId="5501F0C6" w14:textId="16C57CA9" w:rsidR="003C7B87" w:rsidRDefault="00C3356B" w:rsidP="001B38FB">
      <w:pPr>
        <w:pStyle w:val="ListParagraph"/>
        <w:numPr>
          <w:ilvl w:val="0"/>
          <w:numId w:val="6"/>
        </w:numPr>
        <w:rPr>
          <w:sz w:val="20"/>
          <w:szCs w:val="20"/>
        </w:rPr>
      </w:pPr>
      <w:hyperlink r:id="rId72" w:history="1">
        <w:r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481F3C" w:rsidP="001B38FB">
      <w:pPr>
        <w:pStyle w:val="ListParagraph"/>
        <w:numPr>
          <w:ilvl w:val="0"/>
          <w:numId w:val="6"/>
        </w:numPr>
        <w:rPr>
          <w:sz w:val="20"/>
          <w:szCs w:val="20"/>
        </w:rPr>
      </w:pPr>
      <w:hyperlink r:id="rId73" w:history="1">
        <w:r w:rsidRPr="00A77B95">
          <w:rPr>
            <w:rStyle w:val="Hyperlink"/>
            <w:sz w:val="20"/>
            <w:szCs w:val="20"/>
          </w:rPr>
          <w:t>https://www.sciencedirect.com/science/article/abs/pii/002072259090014A</w:t>
        </w:r>
      </w:hyperlink>
    </w:p>
    <w:p w14:paraId="371E0E65" w14:textId="794F50A2" w:rsidR="00481F3C" w:rsidRDefault="006872F8" w:rsidP="001B38FB">
      <w:pPr>
        <w:pStyle w:val="ListParagraph"/>
        <w:numPr>
          <w:ilvl w:val="0"/>
          <w:numId w:val="6"/>
        </w:numPr>
        <w:rPr>
          <w:sz w:val="20"/>
          <w:szCs w:val="20"/>
        </w:rPr>
      </w:pPr>
      <w:hyperlink r:id="rId74" w:history="1">
        <w:r w:rsidRPr="00A77B95">
          <w:rPr>
            <w:rStyle w:val="Hyperlink"/>
            <w:sz w:val="20"/>
            <w:szCs w:val="20"/>
          </w:rPr>
          <w:t>https://www.leovanrijn-sediment.com/papers/Formulaesandtransport.pdf</w:t>
        </w:r>
      </w:hyperlink>
    </w:p>
    <w:p w14:paraId="0938A9BC" w14:textId="104370D9" w:rsidR="006872F8" w:rsidRPr="00875C74" w:rsidRDefault="008933E2" w:rsidP="001B38FB">
      <w:pPr>
        <w:pStyle w:val="ListParagraph"/>
        <w:numPr>
          <w:ilvl w:val="0"/>
          <w:numId w:val="6"/>
        </w:numPr>
        <w:rPr>
          <w:rStyle w:val="Hyperlink"/>
          <w:color w:val="auto"/>
          <w:sz w:val="20"/>
          <w:szCs w:val="20"/>
          <w:u w:val="none"/>
        </w:rPr>
      </w:pPr>
      <w:hyperlink r:id="rId75" w:history="1">
        <w:r w:rsidRPr="004528F4">
          <w:rPr>
            <w:rStyle w:val="Hyperlink"/>
            <w:sz w:val="20"/>
            <w:szCs w:val="20"/>
          </w:rPr>
          <w:t>https://www.journals.uchicago.edu/doi/abs/10.1086/628340</w:t>
        </w:r>
      </w:hyperlink>
    </w:p>
    <w:p w14:paraId="064CF26D" w14:textId="54E1E8F6" w:rsidR="00875C74" w:rsidRDefault="002F3067" w:rsidP="001B38FB">
      <w:pPr>
        <w:pStyle w:val="ListParagraph"/>
        <w:numPr>
          <w:ilvl w:val="0"/>
          <w:numId w:val="6"/>
        </w:numPr>
        <w:rPr>
          <w:sz w:val="20"/>
          <w:szCs w:val="20"/>
        </w:rPr>
      </w:pPr>
      <w:hyperlink r:id="rId76" w:history="1">
        <w:r w:rsidRPr="00A77B95">
          <w:rPr>
            <w:rStyle w:val="Hyperlink"/>
            <w:sz w:val="20"/>
            <w:szCs w:val="20"/>
          </w:rPr>
          <w:t>https://galileo.phys.virginia.edu/classes/152.mf1i.spring02/Stokes_Law.htm</w:t>
        </w:r>
      </w:hyperlink>
    </w:p>
    <w:p w14:paraId="1AA56D45" w14:textId="64422B0A" w:rsidR="002F3067" w:rsidRPr="00273E1F" w:rsidRDefault="002F3067" w:rsidP="001B38FB">
      <w:pPr>
        <w:pStyle w:val="ListParagraph"/>
        <w:numPr>
          <w:ilvl w:val="0"/>
          <w:numId w:val="6"/>
        </w:numPr>
        <w:rPr>
          <w:rStyle w:val="Hyperlink"/>
          <w:color w:val="auto"/>
          <w:sz w:val="20"/>
          <w:szCs w:val="20"/>
          <w:u w:val="none"/>
        </w:rPr>
      </w:pPr>
      <w:hyperlink r:id="rId77" w:history="1">
        <w:r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Default="00273E1F" w:rsidP="001B38FB">
      <w:pPr>
        <w:pStyle w:val="ListParagraph"/>
        <w:numPr>
          <w:ilvl w:val="0"/>
          <w:numId w:val="6"/>
        </w:numPr>
        <w:rPr>
          <w:sz w:val="20"/>
          <w:szCs w:val="20"/>
        </w:rPr>
      </w:pPr>
      <w:hyperlink r:id="rId78" w:history="1">
        <w:r w:rsidRPr="00A77B95">
          <w:rPr>
            <w:rStyle w:val="Hyperlink"/>
            <w:sz w:val="20"/>
            <w:szCs w:val="20"/>
          </w:rPr>
          <w:t>http://soilphysics.okstate.edu/teaching</w:t>
        </w:r>
      </w:hyperlink>
    </w:p>
    <w:p w14:paraId="4F90EC03" w14:textId="6CCD3FDA" w:rsidR="00273E1F" w:rsidRDefault="003D3EC2" w:rsidP="001B38FB">
      <w:pPr>
        <w:pStyle w:val="ListParagraph"/>
        <w:numPr>
          <w:ilvl w:val="0"/>
          <w:numId w:val="6"/>
        </w:numPr>
        <w:rPr>
          <w:sz w:val="20"/>
          <w:szCs w:val="20"/>
        </w:rPr>
      </w:pPr>
      <w:hyperlink r:id="rId79" w:history="1">
        <w:r w:rsidRPr="00A77B95">
          <w:rPr>
            <w:rStyle w:val="Hyperlink"/>
            <w:sz w:val="20"/>
            <w:szCs w:val="20"/>
          </w:rPr>
          <w:t>https://www.routledge.com/Basic-Mechanics-with-Engineering-Applications/Jones-Burdess-Fawcett/p/book/9780415503174</w:t>
        </w:r>
      </w:hyperlink>
    </w:p>
    <w:p w14:paraId="672933EF" w14:textId="5B29858B" w:rsidR="003D3EC2" w:rsidRDefault="003D3EC2" w:rsidP="001B38FB">
      <w:pPr>
        <w:pStyle w:val="ListParagraph"/>
        <w:numPr>
          <w:ilvl w:val="0"/>
          <w:numId w:val="6"/>
        </w:numPr>
        <w:rPr>
          <w:sz w:val="20"/>
          <w:szCs w:val="20"/>
        </w:rPr>
      </w:pPr>
      <w:hyperlink r:id="rId80" w:history="1">
        <w:r w:rsidRPr="00A77B95">
          <w:rPr>
            <w:rStyle w:val="Hyperlink"/>
            <w:sz w:val="20"/>
            <w:szCs w:val="20"/>
          </w:rPr>
          <w:t>https://arxiv.org/abs/1611.00421</w:t>
        </w:r>
      </w:hyperlink>
    </w:p>
    <w:p w14:paraId="4C027A31" w14:textId="2A5DB2AC" w:rsidR="003D3EC2" w:rsidRDefault="00756079" w:rsidP="00272B6F">
      <w:pPr>
        <w:pStyle w:val="ListParagraph"/>
        <w:numPr>
          <w:ilvl w:val="0"/>
          <w:numId w:val="6"/>
        </w:numPr>
        <w:rPr>
          <w:sz w:val="20"/>
          <w:szCs w:val="20"/>
        </w:rPr>
      </w:pPr>
      <w:hyperlink r:id="rId81" w:history="1">
        <w:r w:rsidRPr="00A77B95">
          <w:rPr>
            <w:rStyle w:val="Hyperlink"/>
            <w:sz w:val="20"/>
            <w:szCs w:val="20"/>
          </w:rPr>
          <w:t>https://besjournals.onlinelibrary.wiley.com/doi/10.1111/1365-2745.12690</w:t>
        </w:r>
      </w:hyperlink>
    </w:p>
    <w:p w14:paraId="3ADE7789" w14:textId="43CFD8B9" w:rsidR="00756079" w:rsidRDefault="008E5F9C" w:rsidP="00272B6F">
      <w:pPr>
        <w:pStyle w:val="ListParagraph"/>
        <w:numPr>
          <w:ilvl w:val="0"/>
          <w:numId w:val="6"/>
        </w:numPr>
        <w:rPr>
          <w:sz w:val="20"/>
          <w:szCs w:val="20"/>
        </w:rPr>
      </w:pPr>
      <w:hyperlink r:id="rId82" w:history="1">
        <w:r w:rsidRPr="00A77B95">
          <w:rPr>
            <w:rStyle w:val="Hyperlink"/>
            <w:sz w:val="20"/>
            <w:szCs w:val="20"/>
          </w:rPr>
          <w:t>https://renderdoc.org/</w:t>
        </w:r>
      </w:hyperlink>
    </w:p>
    <w:p w14:paraId="18964670" w14:textId="41983E25" w:rsidR="008E5F9C" w:rsidRDefault="0067101F" w:rsidP="00272B6F">
      <w:pPr>
        <w:pStyle w:val="ListParagraph"/>
        <w:numPr>
          <w:ilvl w:val="0"/>
          <w:numId w:val="6"/>
        </w:numPr>
        <w:rPr>
          <w:sz w:val="20"/>
          <w:szCs w:val="20"/>
        </w:rPr>
      </w:pPr>
      <w:hyperlink r:id="rId83" w:history="1">
        <w:r w:rsidRPr="00A77B95">
          <w:rPr>
            <w:rStyle w:val="Hyperlink"/>
            <w:sz w:val="20"/>
            <w:szCs w:val="20"/>
          </w:rPr>
          <w:t>https://www.researchgate.net/publication/319525082_Material_Point_Method_based_Fluid_Simulation_on_GPU_using_Compute_Shader</w:t>
        </w:r>
      </w:hyperlink>
    </w:p>
    <w:p w14:paraId="7CC2F7AD" w14:textId="791F8A76" w:rsidR="0067101F" w:rsidRDefault="0009163A" w:rsidP="00272B6F">
      <w:pPr>
        <w:pStyle w:val="ListParagraph"/>
        <w:numPr>
          <w:ilvl w:val="0"/>
          <w:numId w:val="6"/>
        </w:numPr>
        <w:rPr>
          <w:sz w:val="20"/>
          <w:szCs w:val="20"/>
        </w:rPr>
      </w:pPr>
      <w:hyperlink r:id="rId84" w:history="1">
        <w:r w:rsidRPr="00A77B95">
          <w:rPr>
            <w:rStyle w:val="Hyperlink"/>
            <w:sz w:val="20"/>
            <w:szCs w:val="20"/>
          </w:rPr>
          <w:t>https://www.leovanrijn-sediment.com/papers/Formulaesandtransport.pdf</w:t>
        </w:r>
      </w:hyperlink>
    </w:p>
    <w:p w14:paraId="282FB7A0" w14:textId="77777777" w:rsidR="0009163A" w:rsidRPr="00F03D3A" w:rsidRDefault="0009163A" w:rsidP="00E05436">
      <w:pPr>
        <w:pStyle w:val="ListParagraph"/>
        <w:rPr>
          <w:sz w:val="20"/>
          <w:szCs w:val="20"/>
        </w:rPr>
      </w:pPr>
    </w:p>
    <w:sectPr w:rsidR="0009163A" w:rsidRPr="00F03D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1D7EB" w14:textId="77777777" w:rsidR="00F75901" w:rsidRDefault="00F75901" w:rsidP="005C5839">
      <w:pPr>
        <w:spacing w:after="0" w:line="240" w:lineRule="auto"/>
      </w:pPr>
      <w:r>
        <w:separator/>
      </w:r>
    </w:p>
  </w:endnote>
  <w:endnote w:type="continuationSeparator" w:id="0">
    <w:p w14:paraId="31C6EC7A" w14:textId="77777777" w:rsidR="00F75901" w:rsidRDefault="00F75901"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E3802" w14:textId="77777777" w:rsidR="00F75901" w:rsidRDefault="00F75901" w:rsidP="005C5839">
      <w:pPr>
        <w:spacing w:after="0" w:line="240" w:lineRule="auto"/>
      </w:pPr>
      <w:r>
        <w:separator/>
      </w:r>
    </w:p>
  </w:footnote>
  <w:footnote w:type="continuationSeparator" w:id="0">
    <w:p w14:paraId="3116D3D8" w14:textId="77777777" w:rsidR="00F75901" w:rsidRDefault="00F75901"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5"/>
  </w:num>
  <w:num w:numId="4" w16cid:durableId="1071850773">
    <w:abstractNumId w:val="3"/>
  </w:num>
  <w:num w:numId="5" w16cid:durableId="1166287583">
    <w:abstractNumId w:val="0"/>
  </w:num>
  <w:num w:numId="6" w16cid:durableId="6741159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6B8A"/>
    <w:rsid w:val="00010E36"/>
    <w:rsid w:val="00011034"/>
    <w:rsid w:val="00014452"/>
    <w:rsid w:val="0002187E"/>
    <w:rsid w:val="00022E65"/>
    <w:rsid w:val="000251E2"/>
    <w:rsid w:val="0002770D"/>
    <w:rsid w:val="000320F4"/>
    <w:rsid w:val="00032F98"/>
    <w:rsid w:val="00033018"/>
    <w:rsid w:val="0003663C"/>
    <w:rsid w:val="0004283F"/>
    <w:rsid w:val="00047156"/>
    <w:rsid w:val="000474DB"/>
    <w:rsid w:val="00051A23"/>
    <w:rsid w:val="00056B00"/>
    <w:rsid w:val="00060A54"/>
    <w:rsid w:val="00062508"/>
    <w:rsid w:val="00065970"/>
    <w:rsid w:val="00071F1B"/>
    <w:rsid w:val="000725FA"/>
    <w:rsid w:val="0007681E"/>
    <w:rsid w:val="00077624"/>
    <w:rsid w:val="00082055"/>
    <w:rsid w:val="000872D3"/>
    <w:rsid w:val="00087C72"/>
    <w:rsid w:val="00091153"/>
    <w:rsid w:val="0009163A"/>
    <w:rsid w:val="00092B79"/>
    <w:rsid w:val="000952A8"/>
    <w:rsid w:val="0009623A"/>
    <w:rsid w:val="000979CF"/>
    <w:rsid w:val="000A1F1C"/>
    <w:rsid w:val="000A2F41"/>
    <w:rsid w:val="000A6386"/>
    <w:rsid w:val="000B356B"/>
    <w:rsid w:val="000B6031"/>
    <w:rsid w:val="000C0085"/>
    <w:rsid w:val="000C150D"/>
    <w:rsid w:val="000C1D18"/>
    <w:rsid w:val="000C3DE1"/>
    <w:rsid w:val="000D5938"/>
    <w:rsid w:val="000E26CB"/>
    <w:rsid w:val="000E4912"/>
    <w:rsid w:val="000E690A"/>
    <w:rsid w:val="000E6C3A"/>
    <w:rsid w:val="000E6CAA"/>
    <w:rsid w:val="000F1969"/>
    <w:rsid w:val="000F2BA3"/>
    <w:rsid w:val="00101851"/>
    <w:rsid w:val="0010284D"/>
    <w:rsid w:val="00104E0E"/>
    <w:rsid w:val="00106C61"/>
    <w:rsid w:val="00107AE4"/>
    <w:rsid w:val="001112A9"/>
    <w:rsid w:val="001116A4"/>
    <w:rsid w:val="001117E2"/>
    <w:rsid w:val="00114BFD"/>
    <w:rsid w:val="00115325"/>
    <w:rsid w:val="00121D94"/>
    <w:rsid w:val="00122BD7"/>
    <w:rsid w:val="001242ED"/>
    <w:rsid w:val="001254DF"/>
    <w:rsid w:val="0013110C"/>
    <w:rsid w:val="00131418"/>
    <w:rsid w:val="0013278C"/>
    <w:rsid w:val="0013417A"/>
    <w:rsid w:val="00136C46"/>
    <w:rsid w:val="001458D5"/>
    <w:rsid w:val="0015126D"/>
    <w:rsid w:val="00155929"/>
    <w:rsid w:val="001560B3"/>
    <w:rsid w:val="00156D84"/>
    <w:rsid w:val="00160C35"/>
    <w:rsid w:val="00160DCA"/>
    <w:rsid w:val="00164C08"/>
    <w:rsid w:val="00176BE2"/>
    <w:rsid w:val="0018091D"/>
    <w:rsid w:val="0018354B"/>
    <w:rsid w:val="00183F1D"/>
    <w:rsid w:val="00184D4E"/>
    <w:rsid w:val="00191D54"/>
    <w:rsid w:val="00194E49"/>
    <w:rsid w:val="00196EFF"/>
    <w:rsid w:val="001975D0"/>
    <w:rsid w:val="001A0030"/>
    <w:rsid w:val="001A30D1"/>
    <w:rsid w:val="001A44DD"/>
    <w:rsid w:val="001A70D9"/>
    <w:rsid w:val="001A7D7F"/>
    <w:rsid w:val="001B2982"/>
    <w:rsid w:val="001B2A51"/>
    <w:rsid w:val="001B2B19"/>
    <w:rsid w:val="001B7A55"/>
    <w:rsid w:val="001C0C35"/>
    <w:rsid w:val="001C11C7"/>
    <w:rsid w:val="001C36AA"/>
    <w:rsid w:val="001C432F"/>
    <w:rsid w:val="001C66E8"/>
    <w:rsid w:val="001D2BB2"/>
    <w:rsid w:val="001D3F51"/>
    <w:rsid w:val="001E0A11"/>
    <w:rsid w:val="001E23DF"/>
    <w:rsid w:val="001E4712"/>
    <w:rsid w:val="001F2FBD"/>
    <w:rsid w:val="001F52DF"/>
    <w:rsid w:val="001F5C4D"/>
    <w:rsid w:val="001F7B10"/>
    <w:rsid w:val="0020155A"/>
    <w:rsid w:val="002051D4"/>
    <w:rsid w:val="00212009"/>
    <w:rsid w:val="00213015"/>
    <w:rsid w:val="0021416E"/>
    <w:rsid w:val="00222E90"/>
    <w:rsid w:val="00227CFD"/>
    <w:rsid w:val="00231466"/>
    <w:rsid w:val="002333E0"/>
    <w:rsid w:val="002344FB"/>
    <w:rsid w:val="0024099C"/>
    <w:rsid w:val="002416B9"/>
    <w:rsid w:val="00244B21"/>
    <w:rsid w:val="002514FC"/>
    <w:rsid w:val="0025445B"/>
    <w:rsid w:val="0026019C"/>
    <w:rsid w:val="002623B7"/>
    <w:rsid w:val="0026344F"/>
    <w:rsid w:val="00263829"/>
    <w:rsid w:val="00263D1B"/>
    <w:rsid w:val="0026447C"/>
    <w:rsid w:val="00265099"/>
    <w:rsid w:val="00270727"/>
    <w:rsid w:val="00271CD7"/>
    <w:rsid w:val="002723EC"/>
    <w:rsid w:val="00273E1F"/>
    <w:rsid w:val="00273E68"/>
    <w:rsid w:val="00275529"/>
    <w:rsid w:val="00276411"/>
    <w:rsid w:val="00282940"/>
    <w:rsid w:val="00285151"/>
    <w:rsid w:val="00293524"/>
    <w:rsid w:val="0029593F"/>
    <w:rsid w:val="00295E65"/>
    <w:rsid w:val="002965C6"/>
    <w:rsid w:val="002A2B03"/>
    <w:rsid w:val="002A379E"/>
    <w:rsid w:val="002B0649"/>
    <w:rsid w:val="002B0C65"/>
    <w:rsid w:val="002B2000"/>
    <w:rsid w:val="002B3055"/>
    <w:rsid w:val="002B4B0B"/>
    <w:rsid w:val="002C2BDE"/>
    <w:rsid w:val="002D1252"/>
    <w:rsid w:val="002D4418"/>
    <w:rsid w:val="002D7F46"/>
    <w:rsid w:val="002F0D5A"/>
    <w:rsid w:val="002F1CF4"/>
    <w:rsid w:val="002F3067"/>
    <w:rsid w:val="002F3EC8"/>
    <w:rsid w:val="002F4BC1"/>
    <w:rsid w:val="002F68F9"/>
    <w:rsid w:val="0030173E"/>
    <w:rsid w:val="00301B2A"/>
    <w:rsid w:val="0030581A"/>
    <w:rsid w:val="00306627"/>
    <w:rsid w:val="00307ACE"/>
    <w:rsid w:val="003156EC"/>
    <w:rsid w:val="003165D1"/>
    <w:rsid w:val="003202CB"/>
    <w:rsid w:val="00320B0F"/>
    <w:rsid w:val="003230D2"/>
    <w:rsid w:val="00323534"/>
    <w:rsid w:val="00324979"/>
    <w:rsid w:val="0032675D"/>
    <w:rsid w:val="00327A61"/>
    <w:rsid w:val="003306C2"/>
    <w:rsid w:val="00330FF2"/>
    <w:rsid w:val="00333FEE"/>
    <w:rsid w:val="0034523E"/>
    <w:rsid w:val="003453B0"/>
    <w:rsid w:val="003457E6"/>
    <w:rsid w:val="00353334"/>
    <w:rsid w:val="0035408C"/>
    <w:rsid w:val="00357754"/>
    <w:rsid w:val="003626D0"/>
    <w:rsid w:val="00365FC8"/>
    <w:rsid w:val="00366C3C"/>
    <w:rsid w:val="0037126A"/>
    <w:rsid w:val="003752A2"/>
    <w:rsid w:val="00375D01"/>
    <w:rsid w:val="00386DC3"/>
    <w:rsid w:val="0038798D"/>
    <w:rsid w:val="00387BD8"/>
    <w:rsid w:val="003928E1"/>
    <w:rsid w:val="00395641"/>
    <w:rsid w:val="00396BD3"/>
    <w:rsid w:val="00396CE3"/>
    <w:rsid w:val="003A2FDB"/>
    <w:rsid w:val="003B142B"/>
    <w:rsid w:val="003B1A70"/>
    <w:rsid w:val="003B28D5"/>
    <w:rsid w:val="003B75D8"/>
    <w:rsid w:val="003B7A73"/>
    <w:rsid w:val="003C215A"/>
    <w:rsid w:val="003C3C56"/>
    <w:rsid w:val="003C6AD2"/>
    <w:rsid w:val="003C7B87"/>
    <w:rsid w:val="003D2640"/>
    <w:rsid w:val="003D2C9B"/>
    <w:rsid w:val="003D3B0B"/>
    <w:rsid w:val="003D3EC2"/>
    <w:rsid w:val="003D6BAA"/>
    <w:rsid w:val="003D7016"/>
    <w:rsid w:val="003E3C63"/>
    <w:rsid w:val="003E4ADB"/>
    <w:rsid w:val="003F3E93"/>
    <w:rsid w:val="003F44C6"/>
    <w:rsid w:val="003F4BDF"/>
    <w:rsid w:val="003F7461"/>
    <w:rsid w:val="00402FCB"/>
    <w:rsid w:val="00406D7E"/>
    <w:rsid w:val="0041082D"/>
    <w:rsid w:val="00412784"/>
    <w:rsid w:val="00422A9B"/>
    <w:rsid w:val="00427631"/>
    <w:rsid w:val="00427C11"/>
    <w:rsid w:val="004310BA"/>
    <w:rsid w:val="00433656"/>
    <w:rsid w:val="004371A0"/>
    <w:rsid w:val="00437324"/>
    <w:rsid w:val="00444A42"/>
    <w:rsid w:val="00445818"/>
    <w:rsid w:val="004509BD"/>
    <w:rsid w:val="00450E4E"/>
    <w:rsid w:val="00452519"/>
    <w:rsid w:val="004538DD"/>
    <w:rsid w:val="004570F7"/>
    <w:rsid w:val="004633CF"/>
    <w:rsid w:val="00481F3C"/>
    <w:rsid w:val="0048269A"/>
    <w:rsid w:val="00486825"/>
    <w:rsid w:val="0049276D"/>
    <w:rsid w:val="0049513B"/>
    <w:rsid w:val="0049607C"/>
    <w:rsid w:val="004A0680"/>
    <w:rsid w:val="004A306E"/>
    <w:rsid w:val="004A5971"/>
    <w:rsid w:val="004B451B"/>
    <w:rsid w:val="004B5035"/>
    <w:rsid w:val="004C06B8"/>
    <w:rsid w:val="004C2570"/>
    <w:rsid w:val="004C7E9D"/>
    <w:rsid w:val="004D01D3"/>
    <w:rsid w:val="004D1007"/>
    <w:rsid w:val="004E07BE"/>
    <w:rsid w:val="004E084E"/>
    <w:rsid w:val="004E2E4B"/>
    <w:rsid w:val="004F1092"/>
    <w:rsid w:val="004F3194"/>
    <w:rsid w:val="005026D5"/>
    <w:rsid w:val="005067AC"/>
    <w:rsid w:val="00507F5E"/>
    <w:rsid w:val="00512A4A"/>
    <w:rsid w:val="005176DC"/>
    <w:rsid w:val="005177CD"/>
    <w:rsid w:val="00520353"/>
    <w:rsid w:val="00522A8F"/>
    <w:rsid w:val="00522D23"/>
    <w:rsid w:val="00527F42"/>
    <w:rsid w:val="005356EF"/>
    <w:rsid w:val="0053744C"/>
    <w:rsid w:val="005405B5"/>
    <w:rsid w:val="00540A14"/>
    <w:rsid w:val="00540FB7"/>
    <w:rsid w:val="00543FBF"/>
    <w:rsid w:val="00545D89"/>
    <w:rsid w:val="00553494"/>
    <w:rsid w:val="00553CFA"/>
    <w:rsid w:val="0055423B"/>
    <w:rsid w:val="00554A87"/>
    <w:rsid w:val="005654F8"/>
    <w:rsid w:val="00566A33"/>
    <w:rsid w:val="005701FE"/>
    <w:rsid w:val="00571148"/>
    <w:rsid w:val="00573F9B"/>
    <w:rsid w:val="00577C03"/>
    <w:rsid w:val="00581D71"/>
    <w:rsid w:val="00582105"/>
    <w:rsid w:val="00583C6E"/>
    <w:rsid w:val="005904F6"/>
    <w:rsid w:val="005912A4"/>
    <w:rsid w:val="00591E62"/>
    <w:rsid w:val="005A22A9"/>
    <w:rsid w:val="005A26D4"/>
    <w:rsid w:val="005B14BE"/>
    <w:rsid w:val="005B1F65"/>
    <w:rsid w:val="005B5206"/>
    <w:rsid w:val="005B5DD5"/>
    <w:rsid w:val="005C0FF4"/>
    <w:rsid w:val="005C3154"/>
    <w:rsid w:val="005C5839"/>
    <w:rsid w:val="005D2D4F"/>
    <w:rsid w:val="005D2EB8"/>
    <w:rsid w:val="005D5A53"/>
    <w:rsid w:val="005D6CCC"/>
    <w:rsid w:val="005E1C10"/>
    <w:rsid w:val="005E2BAD"/>
    <w:rsid w:val="005F175A"/>
    <w:rsid w:val="005F749E"/>
    <w:rsid w:val="00603024"/>
    <w:rsid w:val="006048D3"/>
    <w:rsid w:val="006054DE"/>
    <w:rsid w:val="0061021C"/>
    <w:rsid w:val="00611050"/>
    <w:rsid w:val="00611892"/>
    <w:rsid w:val="00612A7C"/>
    <w:rsid w:val="006139E0"/>
    <w:rsid w:val="006143D3"/>
    <w:rsid w:val="00614C87"/>
    <w:rsid w:val="006177B8"/>
    <w:rsid w:val="00617CA2"/>
    <w:rsid w:val="00622145"/>
    <w:rsid w:val="0062430C"/>
    <w:rsid w:val="00630BCE"/>
    <w:rsid w:val="00630EA5"/>
    <w:rsid w:val="00631109"/>
    <w:rsid w:val="00636CAA"/>
    <w:rsid w:val="00637FAC"/>
    <w:rsid w:val="00640E0C"/>
    <w:rsid w:val="00640F54"/>
    <w:rsid w:val="00642AD3"/>
    <w:rsid w:val="006518D6"/>
    <w:rsid w:val="00654C6B"/>
    <w:rsid w:val="00656D47"/>
    <w:rsid w:val="0065788F"/>
    <w:rsid w:val="006603B2"/>
    <w:rsid w:val="006619BD"/>
    <w:rsid w:val="00663331"/>
    <w:rsid w:val="00664123"/>
    <w:rsid w:val="0066618A"/>
    <w:rsid w:val="00667B26"/>
    <w:rsid w:val="0067101F"/>
    <w:rsid w:val="0068046A"/>
    <w:rsid w:val="00682B9F"/>
    <w:rsid w:val="0068328D"/>
    <w:rsid w:val="006842EC"/>
    <w:rsid w:val="006845F3"/>
    <w:rsid w:val="006872F8"/>
    <w:rsid w:val="00687FFC"/>
    <w:rsid w:val="0069006B"/>
    <w:rsid w:val="006903C4"/>
    <w:rsid w:val="006924FE"/>
    <w:rsid w:val="00692D29"/>
    <w:rsid w:val="00692D64"/>
    <w:rsid w:val="006958D2"/>
    <w:rsid w:val="006A1648"/>
    <w:rsid w:val="006A357B"/>
    <w:rsid w:val="006A696D"/>
    <w:rsid w:val="006B0144"/>
    <w:rsid w:val="006B0538"/>
    <w:rsid w:val="006B092C"/>
    <w:rsid w:val="006B3D17"/>
    <w:rsid w:val="006B4209"/>
    <w:rsid w:val="006C2AD6"/>
    <w:rsid w:val="006D0489"/>
    <w:rsid w:val="006D2129"/>
    <w:rsid w:val="006D2197"/>
    <w:rsid w:val="006D2A83"/>
    <w:rsid w:val="006D5239"/>
    <w:rsid w:val="006E0802"/>
    <w:rsid w:val="006E1371"/>
    <w:rsid w:val="006E43F4"/>
    <w:rsid w:val="006E5952"/>
    <w:rsid w:val="006F0FC6"/>
    <w:rsid w:val="006F1A3F"/>
    <w:rsid w:val="006F227D"/>
    <w:rsid w:val="006F343C"/>
    <w:rsid w:val="006F44E2"/>
    <w:rsid w:val="006F454C"/>
    <w:rsid w:val="006F5192"/>
    <w:rsid w:val="0070065E"/>
    <w:rsid w:val="00711453"/>
    <w:rsid w:val="00712AB6"/>
    <w:rsid w:val="00712F02"/>
    <w:rsid w:val="00714DEA"/>
    <w:rsid w:val="00717834"/>
    <w:rsid w:val="00732CC1"/>
    <w:rsid w:val="00732D97"/>
    <w:rsid w:val="00732ECB"/>
    <w:rsid w:val="00733F9B"/>
    <w:rsid w:val="00740133"/>
    <w:rsid w:val="00744563"/>
    <w:rsid w:val="007452A0"/>
    <w:rsid w:val="007541F9"/>
    <w:rsid w:val="00756079"/>
    <w:rsid w:val="00757895"/>
    <w:rsid w:val="00764D30"/>
    <w:rsid w:val="007656C7"/>
    <w:rsid w:val="007720AA"/>
    <w:rsid w:val="0077589A"/>
    <w:rsid w:val="00775B6A"/>
    <w:rsid w:val="0077737F"/>
    <w:rsid w:val="007832B2"/>
    <w:rsid w:val="00786021"/>
    <w:rsid w:val="00793399"/>
    <w:rsid w:val="007A4C99"/>
    <w:rsid w:val="007A4CA7"/>
    <w:rsid w:val="007B0FAD"/>
    <w:rsid w:val="007B35F0"/>
    <w:rsid w:val="007B75DC"/>
    <w:rsid w:val="007C37C5"/>
    <w:rsid w:val="007C6103"/>
    <w:rsid w:val="007C70AB"/>
    <w:rsid w:val="007C71D3"/>
    <w:rsid w:val="007D5F26"/>
    <w:rsid w:val="007D70BA"/>
    <w:rsid w:val="007E0FF4"/>
    <w:rsid w:val="007E1303"/>
    <w:rsid w:val="007E2655"/>
    <w:rsid w:val="007E437A"/>
    <w:rsid w:val="007E4EAA"/>
    <w:rsid w:val="007F4255"/>
    <w:rsid w:val="00805EDF"/>
    <w:rsid w:val="0080631B"/>
    <w:rsid w:val="008065D7"/>
    <w:rsid w:val="0080728D"/>
    <w:rsid w:val="0081054A"/>
    <w:rsid w:val="00812743"/>
    <w:rsid w:val="00812E1A"/>
    <w:rsid w:val="00814AB2"/>
    <w:rsid w:val="008227B7"/>
    <w:rsid w:val="00822BE8"/>
    <w:rsid w:val="00824DEA"/>
    <w:rsid w:val="008256C1"/>
    <w:rsid w:val="008264EB"/>
    <w:rsid w:val="00827915"/>
    <w:rsid w:val="00831DFD"/>
    <w:rsid w:val="0083361C"/>
    <w:rsid w:val="00835F80"/>
    <w:rsid w:val="00837C9D"/>
    <w:rsid w:val="00842B37"/>
    <w:rsid w:val="008448C9"/>
    <w:rsid w:val="0085171B"/>
    <w:rsid w:val="008520A4"/>
    <w:rsid w:val="0085269A"/>
    <w:rsid w:val="00860618"/>
    <w:rsid w:val="008638A1"/>
    <w:rsid w:val="00864137"/>
    <w:rsid w:val="00872DB7"/>
    <w:rsid w:val="00872F17"/>
    <w:rsid w:val="00873437"/>
    <w:rsid w:val="00874EA7"/>
    <w:rsid w:val="00874F8F"/>
    <w:rsid w:val="00875C74"/>
    <w:rsid w:val="00876D57"/>
    <w:rsid w:val="00880086"/>
    <w:rsid w:val="00880106"/>
    <w:rsid w:val="0088599F"/>
    <w:rsid w:val="00886E0D"/>
    <w:rsid w:val="008933E2"/>
    <w:rsid w:val="008A4D43"/>
    <w:rsid w:val="008A5DED"/>
    <w:rsid w:val="008A6819"/>
    <w:rsid w:val="008A6DE1"/>
    <w:rsid w:val="008A78AC"/>
    <w:rsid w:val="008B114D"/>
    <w:rsid w:val="008B1E05"/>
    <w:rsid w:val="008C3982"/>
    <w:rsid w:val="008D1E3A"/>
    <w:rsid w:val="008D20A5"/>
    <w:rsid w:val="008D3452"/>
    <w:rsid w:val="008D41AD"/>
    <w:rsid w:val="008D4D7B"/>
    <w:rsid w:val="008D73FF"/>
    <w:rsid w:val="008D752C"/>
    <w:rsid w:val="008E0C5C"/>
    <w:rsid w:val="008E3A6D"/>
    <w:rsid w:val="008E4197"/>
    <w:rsid w:val="008E5F9C"/>
    <w:rsid w:val="008F0119"/>
    <w:rsid w:val="008F2E4C"/>
    <w:rsid w:val="008F3336"/>
    <w:rsid w:val="008F57B2"/>
    <w:rsid w:val="008F5959"/>
    <w:rsid w:val="009035E4"/>
    <w:rsid w:val="0090582F"/>
    <w:rsid w:val="00905B03"/>
    <w:rsid w:val="009074EF"/>
    <w:rsid w:val="009109B5"/>
    <w:rsid w:val="00916F51"/>
    <w:rsid w:val="00917B94"/>
    <w:rsid w:val="0092009C"/>
    <w:rsid w:val="009227B2"/>
    <w:rsid w:val="009231A9"/>
    <w:rsid w:val="00923511"/>
    <w:rsid w:val="009243B7"/>
    <w:rsid w:val="009264EF"/>
    <w:rsid w:val="0092652B"/>
    <w:rsid w:val="00926F66"/>
    <w:rsid w:val="0093432E"/>
    <w:rsid w:val="00934F4A"/>
    <w:rsid w:val="00937795"/>
    <w:rsid w:val="00945C82"/>
    <w:rsid w:val="0094623E"/>
    <w:rsid w:val="00950FD1"/>
    <w:rsid w:val="009555AF"/>
    <w:rsid w:val="00956EE1"/>
    <w:rsid w:val="009619EB"/>
    <w:rsid w:val="00963D44"/>
    <w:rsid w:val="00964F67"/>
    <w:rsid w:val="00966558"/>
    <w:rsid w:val="00966CAD"/>
    <w:rsid w:val="00971501"/>
    <w:rsid w:val="0097482F"/>
    <w:rsid w:val="00975C7D"/>
    <w:rsid w:val="00985193"/>
    <w:rsid w:val="0098523F"/>
    <w:rsid w:val="009859BF"/>
    <w:rsid w:val="00986C87"/>
    <w:rsid w:val="00990EC3"/>
    <w:rsid w:val="00991070"/>
    <w:rsid w:val="009912AC"/>
    <w:rsid w:val="0099138B"/>
    <w:rsid w:val="009919DC"/>
    <w:rsid w:val="00992A9D"/>
    <w:rsid w:val="00992AFF"/>
    <w:rsid w:val="00995454"/>
    <w:rsid w:val="00995E7B"/>
    <w:rsid w:val="009964F7"/>
    <w:rsid w:val="00997431"/>
    <w:rsid w:val="009A0165"/>
    <w:rsid w:val="009A2D15"/>
    <w:rsid w:val="009A57B1"/>
    <w:rsid w:val="009A6D5C"/>
    <w:rsid w:val="009B11D3"/>
    <w:rsid w:val="009B1D6F"/>
    <w:rsid w:val="009B1E4F"/>
    <w:rsid w:val="009C2FC3"/>
    <w:rsid w:val="009C6BCF"/>
    <w:rsid w:val="009C74A2"/>
    <w:rsid w:val="009D0668"/>
    <w:rsid w:val="009D31B9"/>
    <w:rsid w:val="009D4C6D"/>
    <w:rsid w:val="009D5CCA"/>
    <w:rsid w:val="009F2AFF"/>
    <w:rsid w:val="009F4428"/>
    <w:rsid w:val="00A0226A"/>
    <w:rsid w:val="00A03615"/>
    <w:rsid w:val="00A0453D"/>
    <w:rsid w:val="00A108E9"/>
    <w:rsid w:val="00A13230"/>
    <w:rsid w:val="00A27FC3"/>
    <w:rsid w:val="00A31FB0"/>
    <w:rsid w:val="00A31FC2"/>
    <w:rsid w:val="00A33135"/>
    <w:rsid w:val="00A33917"/>
    <w:rsid w:val="00A34662"/>
    <w:rsid w:val="00A41512"/>
    <w:rsid w:val="00A51CF3"/>
    <w:rsid w:val="00A5407E"/>
    <w:rsid w:val="00A54DD7"/>
    <w:rsid w:val="00A56001"/>
    <w:rsid w:val="00A56605"/>
    <w:rsid w:val="00A57BAC"/>
    <w:rsid w:val="00A61401"/>
    <w:rsid w:val="00A67298"/>
    <w:rsid w:val="00A730DA"/>
    <w:rsid w:val="00A81E44"/>
    <w:rsid w:val="00A90E70"/>
    <w:rsid w:val="00A93056"/>
    <w:rsid w:val="00A93424"/>
    <w:rsid w:val="00A94A0E"/>
    <w:rsid w:val="00A950E1"/>
    <w:rsid w:val="00A97331"/>
    <w:rsid w:val="00AA197E"/>
    <w:rsid w:val="00AB07E2"/>
    <w:rsid w:val="00AB11DB"/>
    <w:rsid w:val="00AB3436"/>
    <w:rsid w:val="00AB7632"/>
    <w:rsid w:val="00AC3C53"/>
    <w:rsid w:val="00AC42B3"/>
    <w:rsid w:val="00AC741A"/>
    <w:rsid w:val="00AC769E"/>
    <w:rsid w:val="00AD4E94"/>
    <w:rsid w:val="00AD6F39"/>
    <w:rsid w:val="00AF2271"/>
    <w:rsid w:val="00AF3190"/>
    <w:rsid w:val="00AF478C"/>
    <w:rsid w:val="00AF4A44"/>
    <w:rsid w:val="00B12BC3"/>
    <w:rsid w:val="00B13B1E"/>
    <w:rsid w:val="00B17C97"/>
    <w:rsid w:val="00B26FC1"/>
    <w:rsid w:val="00B32926"/>
    <w:rsid w:val="00B333D1"/>
    <w:rsid w:val="00B369F2"/>
    <w:rsid w:val="00B43505"/>
    <w:rsid w:val="00B43FDB"/>
    <w:rsid w:val="00B4629B"/>
    <w:rsid w:val="00B570AD"/>
    <w:rsid w:val="00B572CE"/>
    <w:rsid w:val="00B649BC"/>
    <w:rsid w:val="00B64B9A"/>
    <w:rsid w:val="00B65850"/>
    <w:rsid w:val="00B675BA"/>
    <w:rsid w:val="00B76D30"/>
    <w:rsid w:val="00B8136F"/>
    <w:rsid w:val="00B865C5"/>
    <w:rsid w:val="00B91620"/>
    <w:rsid w:val="00B922E3"/>
    <w:rsid w:val="00B952C2"/>
    <w:rsid w:val="00B954D6"/>
    <w:rsid w:val="00BA1B3C"/>
    <w:rsid w:val="00BA2437"/>
    <w:rsid w:val="00BB0ADA"/>
    <w:rsid w:val="00BB34F7"/>
    <w:rsid w:val="00BB38F6"/>
    <w:rsid w:val="00BB5291"/>
    <w:rsid w:val="00BB6775"/>
    <w:rsid w:val="00BB6F30"/>
    <w:rsid w:val="00BC04E1"/>
    <w:rsid w:val="00BC32FE"/>
    <w:rsid w:val="00BC6593"/>
    <w:rsid w:val="00BD1C51"/>
    <w:rsid w:val="00BD5443"/>
    <w:rsid w:val="00BD5491"/>
    <w:rsid w:val="00BD7F7F"/>
    <w:rsid w:val="00BE1284"/>
    <w:rsid w:val="00BF156A"/>
    <w:rsid w:val="00BF43B4"/>
    <w:rsid w:val="00BF5C50"/>
    <w:rsid w:val="00C00DBF"/>
    <w:rsid w:val="00C01AC9"/>
    <w:rsid w:val="00C01D7E"/>
    <w:rsid w:val="00C04E5C"/>
    <w:rsid w:val="00C11901"/>
    <w:rsid w:val="00C13A48"/>
    <w:rsid w:val="00C20C10"/>
    <w:rsid w:val="00C21A80"/>
    <w:rsid w:val="00C22FEB"/>
    <w:rsid w:val="00C24F81"/>
    <w:rsid w:val="00C3079B"/>
    <w:rsid w:val="00C3356B"/>
    <w:rsid w:val="00C4009A"/>
    <w:rsid w:val="00C45990"/>
    <w:rsid w:val="00C4599B"/>
    <w:rsid w:val="00C45A01"/>
    <w:rsid w:val="00C46EC5"/>
    <w:rsid w:val="00C54742"/>
    <w:rsid w:val="00C60691"/>
    <w:rsid w:val="00C62F44"/>
    <w:rsid w:val="00C70B89"/>
    <w:rsid w:val="00C718E4"/>
    <w:rsid w:val="00C72DEE"/>
    <w:rsid w:val="00C74FCE"/>
    <w:rsid w:val="00C76DFA"/>
    <w:rsid w:val="00C81C03"/>
    <w:rsid w:val="00C86DD8"/>
    <w:rsid w:val="00C91170"/>
    <w:rsid w:val="00C9270D"/>
    <w:rsid w:val="00C95EE1"/>
    <w:rsid w:val="00CA22EB"/>
    <w:rsid w:val="00CA3261"/>
    <w:rsid w:val="00CA3FC2"/>
    <w:rsid w:val="00CB0437"/>
    <w:rsid w:val="00CB2F05"/>
    <w:rsid w:val="00CB7C5C"/>
    <w:rsid w:val="00CB7E4F"/>
    <w:rsid w:val="00CC06E8"/>
    <w:rsid w:val="00CC071A"/>
    <w:rsid w:val="00CC0760"/>
    <w:rsid w:val="00CD290D"/>
    <w:rsid w:val="00CD2F5D"/>
    <w:rsid w:val="00CD437E"/>
    <w:rsid w:val="00CD6AE4"/>
    <w:rsid w:val="00CE2674"/>
    <w:rsid w:val="00CE2691"/>
    <w:rsid w:val="00CF079D"/>
    <w:rsid w:val="00CF29F2"/>
    <w:rsid w:val="00D03522"/>
    <w:rsid w:val="00D05676"/>
    <w:rsid w:val="00D215AC"/>
    <w:rsid w:val="00D21C1B"/>
    <w:rsid w:val="00D349EC"/>
    <w:rsid w:val="00D352DC"/>
    <w:rsid w:val="00D3595A"/>
    <w:rsid w:val="00D440ED"/>
    <w:rsid w:val="00D45DE0"/>
    <w:rsid w:val="00D51D05"/>
    <w:rsid w:val="00D542F7"/>
    <w:rsid w:val="00D60C97"/>
    <w:rsid w:val="00D61892"/>
    <w:rsid w:val="00D64E39"/>
    <w:rsid w:val="00D65962"/>
    <w:rsid w:val="00D6743D"/>
    <w:rsid w:val="00D7020F"/>
    <w:rsid w:val="00D70EC3"/>
    <w:rsid w:val="00D7313D"/>
    <w:rsid w:val="00D735FC"/>
    <w:rsid w:val="00D73701"/>
    <w:rsid w:val="00D74781"/>
    <w:rsid w:val="00D77FD7"/>
    <w:rsid w:val="00D80DAB"/>
    <w:rsid w:val="00D8213E"/>
    <w:rsid w:val="00D8734B"/>
    <w:rsid w:val="00D949D8"/>
    <w:rsid w:val="00DA2CBA"/>
    <w:rsid w:val="00DA432D"/>
    <w:rsid w:val="00DB3450"/>
    <w:rsid w:val="00DB7FDD"/>
    <w:rsid w:val="00DC27D2"/>
    <w:rsid w:val="00DC2CFC"/>
    <w:rsid w:val="00DC2E84"/>
    <w:rsid w:val="00DC559F"/>
    <w:rsid w:val="00DC5A87"/>
    <w:rsid w:val="00DD0108"/>
    <w:rsid w:val="00DD0EE1"/>
    <w:rsid w:val="00DD4253"/>
    <w:rsid w:val="00DE4114"/>
    <w:rsid w:val="00DE411B"/>
    <w:rsid w:val="00DE5B0C"/>
    <w:rsid w:val="00DE6C5A"/>
    <w:rsid w:val="00DE723D"/>
    <w:rsid w:val="00DF3778"/>
    <w:rsid w:val="00DF3D88"/>
    <w:rsid w:val="00DF4478"/>
    <w:rsid w:val="00E046C5"/>
    <w:rsid w:val="00E04EBA"/>
    <w:rsid w:val="00E05436"/>
    <w:rsid w:val="00E06633"/>
    <w:rsid w:val="00E10F7E"/>
    <w:rsid w:val="00E12DEA"/>
    <w:rsid w:val="00E12FEB"/>
    <w:rsid w:val="00E156A2"/>
    <w:rsid w:val="00E22BAD"/>
    <w:rsid w:val="00E24F16"/>
    <w:rsid w:val="00E271A3"/>
    <w:rsid w:val="00E312F6"/>
    <w:rsid w:val="00E319B1"/>
    <w:rsid w:val="00E3206A"/>
    <w:rsid w:val="00E32E5D"/>
    <w:rsid w:val="00E408F6"/>
    <w:rsid w:val="00E442C5"/>
    <w:rsid w:val="00E45D47"/>
    <w:rsid w:val="00E46A3B"/>
    <w:rsid w:val="00E46C35"/>
    <w:rsid w:val="00E46E80"/>
    <w:rsid w:val="00E547BD"/>
    <w:rsid w:val="00E5602C"/>
    <w:rsid w:val="00E569BA"/>
    <w:rsid w:val="00E612D5"/>
    <w:rsid w:val="00E63963"/>
    <w:rsid w:val="00E8046E"/>
    <w:rsid w:val="00E82E09"/>
    <w:rsid w:val="00E835FD"/>
    <w:rsid w:val="00E87208"/>
    <w:rsid w:val="00E90C6B"/>
    <w:rsid w:val="00EA38B0"/>
    <w:rsid w:val="00EA3EAB"/>
    <w:rsid w:val="00EA5254"/>
    <w:rsid w:val="00EB0EBB"/>
    <w:rsid w:val="00EB4DDE"/>
    <w:rsid w:val="00EB5CDF"/>
    <w:rsid w:val="00EB6ECB"/>
    <w:rsid w:val="00EB6ED0"/>
    <w:rsid w:val="00EC01EA"/>
    <w:rsid w:val="00EC118F"/>
    <w:rsid w:val="00ED38E1"/>
    <w:rsid w:val="00EE57F4"/>
    <w:rsid w:val="00EE68E5"/>
    <w:rsid w:val="00EE6B9A"/>
    <w:rsid w:val="00EF0BEA"/>
    <w:rsid w:val="00F006B5"/>
    <w:rsid w:val="00F01101"/>
    <w:rsid w:val="00F03D3A"/>
    <w:rsid w:val="00F06DA1"/>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F78"/>
    <w:rsid w:val="00F730D8"/>
    <w:rsid w:val="00F73F8D"/>
    <w:rsid w:val="00F758AB"/>
    <w:rsid w:val="00F75901"/>
    <w:rsid w:val="00F75BCE"/>
    <w:rsid w:val="00F75DDD"/>
    <w:rsid w:val="00F75E4C"/>
    <w:rsid w:val="00F762AF"/>
    <w:rsid w:val="00F81B52"/>
    <w:rsid w:val="00F82874"/>
    <w:rsid w:val="00F87165"/>
    <w:rsid w:val="00F9079E"/>
    <w:rsid w:val="00F90E97"/>
    <w:rsid w:val="00F956B7"/>
    <w:rsid w:val="00FA02BB"/>
    <w:rsid w:val="00FA1115"/>
    <w:rsid w:val="00FA5345"/>
    <w:rsid w:val="00FB37F1"/>
    <w:rsid w:val="00FB4C44"/>
    <w:rsid w:val="00FB78EF"/>
    <w:rsid w:val="00FC14C4"/>
    <w:rsid w:val="00FC1746"/>
    <w:rsid w:val="00FC29E9"/>
    <w:rsid w:val="00FC6BE7"/>
    <w:rsid w:val="00FD3E2F"/>
    <w:rsid w:val="00FD3F06"/>
    <w:rsid w:val="00FD5AD6"/>
    <w:rsid w:val="00FE5B42"/>
    <w:rsid w:val="00FF3C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polygon.com/red-dead-redemption/2018/10/26/18024982/red-dead-redemption-2-art-inspiration-landscape-paintings" TargetMode="External"/><Relationship Id="rId47" Type="http://schemas.openxmlformats.org/officeDocument/2006/relationships/hyperlink" Target="https://info.e-onsoftware.com/vue/overview" TargetMode="External"/><Relationship Id="rId63" Type="http://schemas.openxmlformats.org/officeDocument/2006/relationships/hyperlink" Target="https://uair.library.arizona.edu/system/files/usain/download/azu_s599a6y852_1933_w.pdf" TargetMode="External"/><Relationship Id="rId68" Type="http://schemas.openxmlformats.org/officeDocument/2006/relationships/hyperlink" Target="https://casoilresource.lawr.ucdavis.edu/soil_web/ssurgo.php?action=explain_mapunit&amp;mukey=1711527" TargetMode="External"/><Relationship Id="rId84" Type="http://schemas.openxmlformats.org/officeDocument/2006/relationships/hyperlink" Target="https://www.leovanrijn-sediment.com/papers/Formulaesandtransport.pdf" TargetMode="Externa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hyperlink" Target="http://citeseerx.ist.psu.edu/viewdoc/download?doi=10.1.1.449.5576&amp;rep=rep1&amp;type=pdf" TargetMode="External"/><Relationship Id="rId53" Type="http://schemas.openxmlformats.org/officeDocument/2006/relationships/hyperlink" Target="https://web.math.princeton.edu/~const/eule.pdf" TargetMode="External"/><Relationship Id="rId58" Type="http://schemas.openxmlformats.org/officeDocument/2006/relationships/hyperlink" Target="https://arxiv.org/abs/1411.2227" TargetMode="External"/><Relationship Id="rId74" Type="http://schemas.openxmlformats.org/officeDocument/2006/relationships/hyperlink" Target="https://www.leovanrijn-sediment.com/papers/Formulaesandtransport.pdf" TargetMode="External"/><Relationship Id="rId79" Type="http://schemas.openxmlformats.org/officeDocument/2006/relationships/hyperlink" Target="https://www.routledge.com/Basic-Mechanics-with-Engineering-Applications/Jones-Burdess-Fawcett/p/book/9780415503174" TargetMode="External"/><Relationship Id="rId5" Type="http://schemas.openxmlformats.org/officeDocument/2006/relationships/footnotes" Target="footnotes.xml"/><Relationship Id="rId19" Type="http://schemas.openxmlformats.org/officeDocument/2006/relationships/image" Target="media/image12.png"/><Relationship Id="rId14" Type="http://schemas.microsoft.com/office/2007/relationships/hdphoto" Target="media/hdphoto1.wd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ubs.geoscienceworld.org/gsa/geology/article/50/4/392/610213/The-importance-of-oxbow-lakes-in-the-floodplain" TargetMode="External"/><Relationship Id="rId43" Type="http://schemas.openxmlformats.org/officeDocument/2006/relationships/hyperlink" Target="https://ieeexplore.ieee.org/abstract/document/7295776" TargetMode="External"/><Relationship Id="rId48" Type="http://schemas.openxmlformats.org/officeDocument/2006/relationships/hyperlink" Target="https://core.ac.uk/download/pdf/34480918.pdf" TargetMode="External"/><Relationship Id="rId56" Type="http://schemas.openxmlformats.org/officeDocument/2006/relationships/hyperlink" Target="https://www.claymath.org/sites/default/files/navierstokes.pdf" TargetMode="External"/><Relationship Id="rId64" Type="http://schemas.openxmlformats.org/officeDocument/2006/relationships/hyperlink" Target="https://www.nrcs.usda.gov/wps/portal/nrcs/detail/soils/survey/?cid=nrcs142p2_053627" TargetMode="External"/><Relationship Id="rId69" Type="http://schemas.openxmlformats.org/officeDocument/2006/relationships/hyperlink" Target="https://dl.acm.org/doi/10.1145/166117.166149" TargetMode="External"/><Relationship Id="rId77"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8" Type="http://schemas.openxmlformats.org/officeDocument/2006/relationships/image" Target="media/image2.png"/><Relationship Id="rId51" Type="http://schemas.openxmlformats.org/officeDocument/2006/relationships/hyperlink" Target="https://www.researchgate.net/publication/341987465_Fractal_Geometry_for_Landscape_Architecture_Review_of_Methodologies_and_Interpretations" TargetMode="External"/><Relationship Id="rId72" Type="http://schemas.openxmlformats.org/officeDocument/2006/relationships/hyperlink" Target="https://old.cescg.org/CESCG-2015/papers/Piorkowski-Automatic_Detection_of_Shadow_Acne_and_Peter_Panning_Artefacts_in_Computer_Games.pdf" TargetMode="External"/><Relationship Id="rId80" Type="http://schemas.openxmlformats.org/officeDocument/2006/relationships/hyperlink" Target="https://arxiv.org/abs/1611.00421"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huw-man.github.io/Interactive-Erosion-Simulator-on-GPU/" TargetMode="External"/><Relationship Id="rId46" Type="http://schemas.openxmlformats.org/officeDocument/2006/relationships/hyperlink" Target="https://www.ilm.com/vfx/" TargetMode="External"/><Relationship Id="rId59" Type="http://schemas.openxmlformats.org/officeDocument/2006/relationships/hyperlink" Target="https://www.annualreviews.org/doi/abs/10.1146/annurev.fluid.30.1.329" TargetMode="External"/><Relationship Id="rId67" Type="http://schemas.openxmlformats.org/officeDocument/2006/relationships/hyperlink" Target="https://www.nrcs.usda.gov/wps/portal/nrcs/main/soils/survey/class/" TargetMode="External"/><Relationship Id="rId20" Type="http://schemas.openxmlformats.org/officeDocument/2006/relationships/image" Target="media/image13.png"/><Relationship Id="rId41" Type="http://schemas.openxmlformats.org/officeDocument/2006/relationships/hyperlink" Target="https://www.sciencedirect.com/science/article/pii/S2211379717302437" TargetMode="External"/><Relationship Id="rId54" Type="http://schemas.openxmlformats.org/officeDocument/2006/relationships/hyperlink" Target="https://aip.scitation.org/doi/10.1063/1.858583" TargetMode="External"/><Relationship Id="rId62" Type="http://schemas.openxmlformats.org/officeDocument/2006/relationships/hyperlink" Target="https://nickmcd.me/2020/04/10/simple-particle-based-hydraulic-erosion" TargetMode="External"/><Relationship Id="rId70" Type="http://schemas.openxmlformats.org/officeDocument/2006/relationships/hyperlink" Target="https://link.springer.com/chapter/10.1007/978-1-4419-6533-2_12" TargetMode="External"/><Relationship Id="rId75" Type="http://schemas.openxmlformats.org/officeDocument/2006/relationships/hyperlink" Target="https://www.journals.uchicago.edu/doi/abs/10.1086/628340" TargetMode="External"/><Relationship Id="rId83" Type="http://schemas.openxmlformats.org/officeDocument/2006/relationships/hyperlink" Target="https://www.researchgate.net/publication/319525082_Material_Point_Method_based_Fluid_Simulation_on_GPU_using_Compute_Shade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herrc.co.uk/MOT/References/EA_DEFRA_Sediment_transport_and_alluvial_resistance_in_rivers.pdf" TargetMode="External"/><Relationship Id="rId49" Type="http://schemas.openxmlformats.org/officeDocument/2006/relationships/hyperlink" Target="https://core.ac.uk/download/pdf/250147208.pdf" TargetMode="External"/><Relationship Id="rId57" Type="http://schemas.openxmlformats.org/officeDocument/2006/relationships/hyperlink" Target="https://quantum-journal.org/papers/q-2020-09-21-327/"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hyperlink" Target="https://core.ac.uk/download/pdf/301635894.pdf" TargetMode="External"/><Relationship Id="rId52" Type="http://schemas.openxmlformats.org/officeDocument/2006/relationships/hyperlink" Target="https://ep.liu.se/ecp/034/010/ecp083410.pdf" TargetMode="External"/><Relationship Id="rId60" Type="http://schemas.openxmlformats.org/officeDocument/2006/relationships/hyperlink" Target="https://aip.scitation.org/doi/10.1063/5.0015254" TargetMode="External"/><Relationship Id="rId65" Type="http://schemas.openxmlformats.org/officeDocument/2006/relationships/hyperlink" Target="https://dl.acm.org/doi/abs/10.1145/566570.566636" TargetMode="External"/><Relationship Id="rId73" Type="http://schemas.openxmlformats.org/officeDocument/2006/relationships/hyperlink" Target="https://www.sciencedirect.com/science/article/abs/pii/002072259090014A" TargetMode="External"/><Relationship Id="rId78" Type="http://schemas.openxmlformats.org/officeDocument/2006/relationships/hyperlink" Target="http://soilphysics.okstate.edu/teaching" TargetMode="External"/><Relationship Id="rId81" Type="http://schemas.openxmlformats.org/officeDocument/2006/relationships/hyperlink" Target="https://besjournals.onlinelibrary.wiley.com/doi/10.1111/1365-2745.12690"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hyperlink" Target="https://link.springer.com/article/10.1007/s10596-005-9021-3" TargetMode="External"/><Relationship Id="rId34"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50" Type="http://schemas.openxmlformats.org/officeDocument/2006/relationships/hyperlink" Target="https://www.researchgate.net/figure/Fractal-terrain-generation-using-Diamond-Square-algorithm-by-David-P-Feldman-2012-8_fig4_287218131" TargetMode="External"/><Relationship Id="rId55" Type="http://schemas.openxmlformats.org/officeDocument/2006/relationships/hyperlink" Target="https://books.google.co.uk/books?hl=en&amp;lr=&amp;id=C5RfEAAAQBAJ&amp;oi=fnd&amp;pg=PR5&amp;dq=navier-stokes&amp;ots=K_j615_U8V&amp;sig=g3CEJn0fOwREXhBZk4DfaMy6QgE&amp;redir_esc=y#v=onepage&amp;q=navier-stokes&amp;f=false" TargetMode="External"/><Relationship Id="rId76" Type="http://schemas.openxmlformats.org/officeDocument/2006/relationships/hyperlink" Target="https://galileo.phys.virginia.edu/classes/152.mf1i.spring02/Stokes_Law.htm" TargetMode="External"/><Relationship Id="rId7" Type="http://schemas.openxmlformats.org/officeDocument/2006/relationships/image" Target="media/image1.png"/><Relationship Id="rId71" Type="http://schemas.openxmlformats.org/officeDocument/2006/relationships/hyperlink" Target="https://dl.acm.org/doi/abs/10.1145/566570.566616"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cambridge.org/core/books/an-introduction-to-fluid-dynamics/18AA1576B9C579CE25621E80F9266993" TargetMode="External"/><Relationship Id="rId45" Type="http://schemas.openxmlformats.org/officeDocument/2006/relationships/hyperlink" Target="http://faculty.petra.ac.id/dwikris/docs/cvitae/docroot/html/www.terrapub.co.jp/e-library/omori/pdf/Geomorphology-13.pdf" TargetMode="External"/><Relationship Id="rId66" Type="http://schemas.openxmlformats.org/officeDocument/2006/relationships/hyperlink" Target="https://solarianprogrammer.com/2012/07/18/perlin-noise-cpp-11/" TargetMode="External"/><Relationship Id="rId61" Type="http://schemas.openxmlformats.org/officeDocument/2006/relationships/hyperlink" Target="https://nickmcd.me/2020/04/15/procedural-hydrology/" TargetMode="External"/><Relationship Id="rId82" Type="http://schemas.openxmlformats.org/officeDocument/2006/relationships/hyperlink" Target="https://renderdoc.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1634</TotalTime>
  <Pages>21</Pages>
  <Words>8245</Words>
  <Characters>47001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774</cp:revision>
  <dcterms:created xsi:type="dcterms:W3CDTF">2022-03-03T10:10:00Z</dcterms:created>
  <dcterms:modified xsi:type="dcterms:W3CDTF">2022-05-05T16:15:00Z</dcterms:modified>
</cp:coreProperties>
</file>