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55414" w14:textId="670DA796" w:rsidR="000D2277" w:rsidRPr="00411F90" w:rsidRDefault="00033EB7" w:rsidP="000D2277">
      <w:pPr>
        <w:rPr>
          <w:rFonts w:ascii="Agency FB" w:hAnsi="Agency FB" w:cstheme="majorHAnsi"/>
          <w:b/>
          <w:bCs/>
          <w:sz w:val="48"/>
          <w:szCs w:val="48"/>
        </w:rPr>
      </w:pPr>
      <w:r w:rsidRPr="00411F90">
        <w:rPr>
          <w:rFonts w:ascii="Agency FB" w:hAnsi="Agency FB" w:cstheme="majorHAnsi"/>
          <w:b/>
          <w:bCs/>
          <w:sz w:val="48"/>
          <w:szCs w:val="48"/>
        </w:rPr>
        <w:t>The Domino</w:t>
      </w:r>
      <w:r w:rsidR="000D2277" w:rsidRPr="00411F90">
        <w:rPr>
          <w:rFonts w:ascii="Agency FB" w:hAnsi="Agency FB" w:cstheme="majorHAnsi"/>
          <w:b/>
          <w:bCs/>
          <w:sz w:val="48"/>
          <w:szCs w:val="48"/>
        </w:rPr>
        <w:t>:</w:t>
      </w:r>
    </w:p>
    <w:p w14:paraId="7DC8198B" w14:textId="77777777" w:rsidR="000420BC" w:rsidRDefault="00BB18C9" w:rsidP="000420BC">
      <w:pPr>
        <w:keepNext/>
        <w:jc w:val="center"/>
      </w:pPr>
      <w:r w:rsidRPr="00BB18C9">
        <w:rPr>
          <w:rFonts w:ascii="Bahnschrift SemiCondensed" w:hAnsi="Bahnschrift SemiCondensed" w:cs="Leelawadee UI Semilight"/>
          <w:noProof/>
          <w:sz w:val="96"/>
          <w:szCs w:val="96"/>
        </w:rPr>
        <w:drawing>
          <wp:inline distT="0" distB="0" distL="0" distR="0" wp14:anchorId="06A5F12A" wp14:editId="026D3839">
            <wp:extent cx="4908399" cy="3240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39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3FD4" w14:textId="049BC3FE" w:rsidR="000D2277" w:rsidRPr="006053F7" w:rsidRDefault="000420BC" w:rsidP="000420BC">
      <w:pPr>
        <w:pStyle w:val="Caption"/>
        <w:jc w:val="center"/>
        <w:rPr>
          <w:rFonts w:ascii="Bahnschrift SemiCondensed" w:hAnsi="Bahnschrift SemiCondensed" w:cs="Leelawadee UI Semilight"/>
          <w:sz w:val="96"/>
          <w:szCs w:val="96"/>
        </w:rPr>
      </w:pPr>
      <w:r>
        <w:t xml:space="preserve">Figure </w:t>
      </w:r>
      <w:r w:rsidR="00FB4A52">
        <w:fldChar w:fldCharType="begin"/>
      </w:r>
      <w:r w:rsidR="00FB4A52">
        <w:instrText xml:space="preserve"> SEQ Figure \* ARABIC </w:instrText>
      </w:r>
      <w:r w:rsidR="00FB4A52">
        <w:fldChar w:fldCharType="separate"/>
      </w:r>
      <w:r>
        <w:rPr>
          <w:noProof/>
        </w:rPr>
        <w:t>1</w:t>
      </w:r>
      <w:r w:rsidR="00FB4A52">
        <w:rPr>
          <w:noProof/>
        </w:rPr>
        <w:fldChar w:fldCharType="end"/>
      </w:r>
      <w:r>
        <w:t xml:space="preserve"> - Enemy: Domino</w:t>
      </w:r>
    </w:p>
    <w:p w14:paraId="28FE09C9" w14:textId="77777777" w:rsidR="00033EB7" w:rsidRDefault="00033EB7" w:rsidP="00033EB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24F51E33" w14:textId="4888AF82" w:rsidR="000D2277" w:rsidRPr="00411F90" w:rsidRDefault="000D2277" w:rsidP="009A1D39">
      <w:pPr>
        <w:ind w:left="720"/>
        <w:rPr>
          <w:rFonts w:cstheme="minorHAnsi"/>
        </w:rPr>
      </w:pPr>
      <w:r w:rsidRPr="00411F90">
        <w:rPr>
          <w:rFonts w:cstheme="minorHAnsi"/>
        </w:rPr>
        <w:t xml:space="preserve">The </w:t>
      </w:r>
      <w:r w:rsidR="005E09ED">
        <w:rPr>
          <w:rFonts w:cstheme="minorHAnsi"/>
        </w:rPr>
        <w:t>d</w:t>
      </w:r>
      <w:r w:rsidRPr="00411F90">
        <w:rPr>
          <w:rFonts w:cstheme="minorHAnsi"/>
        </w:rPr>
        <w:t>omino is a tall</w:t>
      </w:r>
      <w:r w:rsidR="00967210">
        <w:rPr>
          <w:rFonts w:cstheme="minorHAnsi"/>
        </w:rPr>
        <w:t>,</w:t>
      </w:r>
      <w:r w:rsidRPr="00411F90">
        <w:rPr>
          <w:rFonts w:cstheme="minorHAnsi"/>
        </w:rPr>
        <w:t xml:space="preserve"> bulky enemy</w:t>
      </w:r>
      <w:r w:rsidR="00967210">
        <w:rPr>
          <w:rFonts w:cstheme="minorHAnsi"/>
        </w:rPr>
        <w:t>.</w:t>
      </w:r>
      <w:r w:rsidRPr="00411F90">
        <w:rPr>
          <w:rFonts w:cstheme="minorHAnsi"/>
        </w:rPr>
        <w:t xml:space="preserve"> </w:t>
      </w:r>
      <w:r w:rsidR="00967210">
        <w:rPr>
          <w:rFonts w:cstheme="minorHAnsi"/>
        </w:rPr>
        <w:t>I</w:t>
      </w:r>
      <w:r w:rsidRPr="00411F90">
        <w:rPr>
          <w:rFonts w:cstheme="minorHAnsi"/>
        </w:rPr>
        <w:t>f attacked from the ground using weapons like the sword or the scythe it will take</w:t>
      </w:r>
      <w:r w:rsidR="00967210">
        <w:rPr>
          <w:rFonts w:cstheme="minorHAnsi"/>
        </w:rPr>
        <w:t xml:space="preserve"> several</w:t>
      </w:r>
      <w:r w:rsidRPr="00411F90">
        <w:rPr>
          <w:rFonts w:cstheme="minorHAnsi"/>
        </w:rPr>
        <w:t xml:space="preserve"> hits to kill</w:t>
      </w:r>
      <w:r w:rsidR="00967210">
        <w:rPr>
          <w:rFonts w:cstheme="minorHAnsi"/>
        </w:rPr>
        <w:t>.</w:t>
      </w:r>
      <w:r w:rsidRPr="00411F90">
        <w:rPr>
          <w:rFonts w:cstheme="minorHAnsi"/>
        </w:rPr>
        <w:t xml:space="preserve"> </w:t>
      </w:r>
      <w:r w:rsidR="00E66ADF" w:rsidRPr="00411F90">
        <w:rPr>
          <w:rFonts w:cstheme="minorHAnsi"/>
        </w:rPr>
        <w:t>However,</w:t>
      </w:r>
      <w:r w:rsidRPr="00411F90">
        <w:rPr>
          <w:rFonts w:cstheme="minorHAnsi"/>
        </w:rPr>
        <w:t xml:space="preserve"> </w:t>
      </w:r>
      <w:r w:rsidR="00E75F7F">
        <w:rPr>
          <w:rFonts w:cstheme="minorHAnsi"/>
        </w:rPr>
        <w:t>upon</w:t>
      </w:r>
      <w:r w:rsidRPr="00411F90">
        <w:rPr>
          <w:rFonts w:cstheme="minorHAnsi"/>
        </w:rPr>
        <w:t xml:space="preserve"> hitting it using an </w:t>
      </w:r>
      <w:r w:rsidRPr="00074698">
        <w:rPr>
          <w:rFonts w:cstheme="minorHAnsi"/>
        </w:rPr>
        <w:t>aerial</w:t>
      </w:r>
      <w:r w:rsidRPr="00411F90">
        <w:rPr>
          <w:rFonts w:cstheme="minorHAnsi"/>
        </w:rPr>
        <w:t xml:space="preserve"> attack or </w:t>
      </w:r>
      <w:r w:rsidR="00E66ADF" w:rsidRPr="00411F90">
        <w:rPr>
          <w:rFonts w:cstheme="minorHAnsi"/>
        </w:rPr>
        <w:t>the</w:t>
      </w:r>
      <w:r w:rsidRPr="00411F90">
        <w:rPr>
          <w:rFonts w:cstheme="minorHAnsi"/>
        </w:rPr>
        <w:t xml:space="preserve"> </w:t>
      </w:r>
      <w:r w:rsidR="00AA1E1B" w:rsidRPr="00074698">
        <w:rPr>
          <w:rFonts w:cstheme="minorHAnsi"/>
        </w:rPr>
        <w:t>S</w:t>
      </w:r>
      <w:r w:rsidRPr="00074698">
        <w:rPr>
          <w:rFonts w:cstheme="minorHAnsi"/>
        </w:rPr>
        <w:t>hield</w:t>
      </w:r>
      <w:r w:rsidRPr="00411F90">
        <w:rPr>
          <w:rFonts w:cstheme="minorHAnsi"/>
        </w:rPr>
        <w:t xml:space="preserve"> charge</w:t>
      </w:r>
      <w:r w:rsidR="00AA1BF7">
        <w:rPr>
          <w:rFonts w:cstheme="minorHAnsi"/>
        </w:rPr>
        <w:t>,</w:t>
      </w:r>
      <w:r w:rsidR="00E66ADF" w:rsidRPr="00411F90">
        <w:rPr>
          <w:rFonts w:cstheme="minorHAnsi"/>
        </w:rPr>
        <w:t xml:space="preserve"> this enemy </w:t>
      </w:r>
      <w:r w:rsidR="00E75B48">
        <w:rPr>
          <w:rFonts w:cstheme="minorHAnsi"/>
        </w:rPr>
        <w:t>will</w:t>
      </w:r>
      <w:r w:rsidR="00E66ADF" w:rsidRPr="00411F90">
        <w:rPr>
          <w:rFonts w:cstheme="minorHAnsi"/>
        </w:rPr>
        <w:t xml:space="preserve"> lose balance and topple over</w:t>
      </w:r>
      <w:r w:rsidR="00AE7F1B" w:rsidRPr="00411F90">
        <w:rPr>
          <w:rFonts w:cstheme="minorHAnsi"/>
        </w:rPr>
        <w:t>, dying instantly</w:t>
      </w:r>
      <w:r w:rsidR="00AA7F1E">
        <w:rPr>
          <w:rFonts w:cstheme="minorHAnsi"/>
        </w:rPr>
        <w:t xml:space="preserve">. </w:t>
      </w:r>
      <w:r w:rsidR="00FA1AA3" w:rsidRPr="00411F90">
        <w:rPr>
          <w:rFonts w:cstheme="minorHAnsi"/>
        </w:rPr>
        <w:t>The Domino</w:t>
      </w:r>
      <w:r w:rsidR="00AA1E1B" w:rsidRPr="00411F90">
        <w:rPr>
          <w:rFonts w:cstheme="minorHAnsi"/>
        </w:rPr>
        <w:t xml:space="preserve"> act</w:t>
      </w:r>
      <w:r w:rsidR="00F32B66">
        <w:rPr>
          <w:rFonts w:cstheme="minorHAnsi"/>
        </w:rPr>
        <w:t>s</w:t>
      </w:r>
      <w:r w:rsidR="00AA1E1B" w:rsidRPr="00411F90">
        <w:rPr>
          <w:rFonts w:cstheme="minorHAnsi"/>
        </w:rPr>
        <w:t xml:space="preserve"> more like an obstacle th</w:t>
      </w:r>
      <w:r w:rsidR="00F32B66">
        <w:rPr>
          <w:rFonts w:cstheme="minorHAnsi"/>
        </w:rPr>
        <w:t>a</w:t>
      </w:r>
      <w:r w:rsidR="00AA1E1B" w:rsidRPr="00411F90">
        <w:rPr>
          <w:rFonts w:cstheme="minorHAnsi"/>
        </w:rPr>
        <w:t>n an enemy</w:t>
      </w:r>
      <w:r w:rsidR="00F32B66">
        <w:rPr>
          <w:rFonts w:cstheme="minorHAnsi"/>
        </w:rPr>
        <w:t>,</w:t>
      </w:r>
      <w:r w:rsidR="00AA1E1B" w:rsidRPr="00411F90">
        <w:rPr>
          <w:rFonts w:cstheme="minorHAnsi"/>
        </w:rPr>
        <w:t xml:space="preserve"> and as such</w:t>
      </w:r>
      <w:r w:rsidR="00F32B66">
        <w:rPr>
          <w:rFonts w:cstheme="minorHAnsi"/>
        </w:rPr>
        <w:t>,</w:t>
      </w:r>
      <w:r w:rsidR="00AA1E1B" w:rsidRPr="00411F90">
        <w:rPr>
          <w:rFonts w:cstheme="minorHAnsi"/>
        </w:rPr>
        <w:t xml:space="preserve"> ha</w:t>
      </w:r>
      <w:r w:rsidR="00F32B66">
        <w:rPr>
          <w:rFonts w:cstheme="minorHAnsi"/>
        </w:rPr>
        <w:t>s</w:t>
      </w:r>
      <w:r w:rsidR="00AA1E1B" w:rsidRPr="00411F90">
        <w:rPr>
          <w:rFonts w:cstheme="minorHAnsi"/>
        </w:rPr>
        <w:t xml:space="preserve"> no attacks</w:t>
      </w:r>
      <w:r w:rsidR="00AF234D">
        <w:rPr>
          <w:rFonts w:cstheme="minorHAnsi"/>
        </w:rPr>
        <w:t>.</w:t>
      </w:r>
      <w:r w:rsidR="00D951EC" w:rsidRPr="00411F90">
        <w:rPr>
          <w:rFonts w:cstheme="minorHAnsi"/>
        </w:rPr>
        <w:t xml:space="preserve"> </w:t>
      </w:r>
      <w:r w:rsidR="00AF234D">
        <w:rPr>
          <w:rFonts w:cstheme="minorHAnsi"/>
        </w:rPr>
        <w:t>I</w:t>
      </w:r>
      <w:r w:rsidR="00D951EC" w:rsidRPr="00411F90">
        <w:rPr>
          <w:rFonts w:cstheme="minorHAnsi"/>
        </w:rPr>
        <w:t xml:space="preserve">f needed </w:t>
      </w:r>
      <w:r w:rsidR="00F93430">
        <w:rPr>
          <w:rFonts w:cstheme="minorHAnsi"/>
        </w:rPr>
        <w:t xml:space="preserve">they </w:t>
      </w:r>
      <w:r w:rsidR="00D951EC" w:rsidRPr="00411F90">
        <w:rPr>
          <w:rFonts w:cstheme="minorHAnsi"/>
        </w:rPr>
        <w:t xml:space="preserve">could shuffle slowly side to side to block a </w:t>
      </w:r>
      <w:r w:rsidR="00E87534" w:rsidRPr="00411F90">
        <w:rPr>
          <w:rFonts w:cstheme="minorHAnsi"/>
        </w:rPr>
        <w:t>player’s</w:t>
      </w:r>
      <w:r w:rsidR="00D951EC" w:rsidRPr="00411F90">
        <w:rPr>
          <w:rFonts w:cstheme="minorHAnsi"/>
        </w:rPr>
        <w:t xml:space="preserve"> movement.</w:t>
      </w:r>
    </w:p>
    <w:p w14:paraId="41A04149" w14:textId="77777777" w:rsidR="00E87534" w:rsidRDefault="00E87534" w:rsidP="000D2277">
      <w:pPr>
        <w:rPr>
          <w:rFonts w:cstheme="minorHAnsi"/>
          <w:sz w:val="28"/>
          <w:szCs w:val="28"/>
        </w:rPr>
      </w:pPr>
    </w:p>
    <w:p w14:paraId="0787AA58" w14:textId="77777777" w:rsidR="000D2277" w:rsidRDefault="000D2277" w:rsidP="000D2277">
      <w:pPr>
        <w:rPr>
          <w:rFonts w:cstheme="minorHAnsi"/>
          <w:b/>
          <w:bCs/>
          <w:sz w:val="28"/>
          <w:szCs w:val="28"/>
        </w:rPr>
      </w:pPr>
      <w:r w:rsidRPr="00E16669">
        <w:rPr>
          <w:rFonts w:cstheme="minorHAnsi"/>
          <w:b/>
          <w:bCs/>
          <w:sz w:val="28"/>
          <w:szCs w:val="28"/>
        </w:rPr>
        <w:t>Variants</w:t>
      </w:r>
    </w:p>
    <w:p w14:paraId="325AC24E" w14:textId="76EE234B" w:rsidR="000D2277" w:rsidRDefault="009A194D" w:rsidP="00C01104">
      <w:pPr>
        <w:ind w:left="720"/>
        <w:rPr>
          <w:rFonts w:cstheme="minorHAnsi"/>
          <w:sz w:val="28"/>
          <w:szCs w:val="28"/>
        </w:rPr>
      </w:pPr>
      <w:r w:rsidRPr="00EC3B8F">
        <w:rPr>
          <w:rFonts w:cstheme="minorHAnsi"/>
        </w:rPr>
        <w:t>There are no distinct variants</w:t>
      </w:r>
      <w:r w:rsidR="005E09ED">
        <w:rPr>
          <w:rFonts w:cstheme="minorHAnsi"/>
        </w:rPr>
        <w:t xml:space="preserve"> of the domino</w:t>
      </w:r>
      <w:r w:rsidR="00BE4E5E">
        <w:rPr>
          <w:rFonts w:cstheme="minorHAnsi"/>
        </w:rPr>
        <w:t xml:space="preserve"> except for colour,</w:t>
      </w:r>
      <w:r w:rsidRPr="00EC3B8F">
        <w:rPr>
          <w:rFonts w:cstheme="minorHAnsi"/>
        </w:rPr>
        <w:t xml:space="preserve"> for instance having a black and white Domino rather </w:t>
      </w:r>
      <w:r w:rsidR="00DB2EB4" w:rsidRPr="00EC3B8F">
        <w:rPr>
          <w:rFonts w:cstheme="minorHAnsi"/>
        </w:rPr>
        <w:t>than</w:t>
      </w:r>
      <w:r w:rsidRPr="00EC3B8F">
        <w:rPr>
          <w:rFonts w:cstheme="minorHAnsi"/>
        </w:rPr>
        <w:t xml:space="preserve"> a white and black one</w:t>
      </w:r>
      <w:r w:rsidR="00F3129E">
        <w:rPr>
          <w:rFonts w:cstheme="minorHAnsi"/>
        </w:rPr>
        <w:t>,</w:t>
      </w:r>
      <w:r w:rsidR="00A00549" w:rsidRPr="00EC3B8F">
        <w:rPr>
          <w:rFonts w:cstheme="minorHAnsi"/>
        </w:rPr>
        <w:t xml:space="preserve"> as well as changing the numbers shown on the Domino itself</w:t>
      </w:r>
      <w:r w:rsidRPr="00EC3B8F">
        <w:rPr>
          <w:rFonts w:cstheme="minorHAnsi"/>
        </w:rPr>
        <w:t xml:space="preserve">. </w:t>
      </w:r>
      <w:r w:rsidR="007F5739" w:rsidRPr="00EC3B8F">
        <w:rPr>
          <w:rFonts w:cstheme="minorHAnsi"/>
        </w:rPr>
        <w:t>However,</w:t>
      </w:r>
      <w:r w:rsidRPr="00EC3B8F">
        <w:rPr>
          <w:rFonts w:cstheme="minorHAnsi"/>
        </w:rPr>
        <w:t xml:space="preserve"> </w:t>
      </w:r>
      <w:r w:rsidR="00B47BE5" w:rsidRPr="00EC3B8F">
        <w:rPr>
          <w:rFonts w:cstheme="minorHAnsi"/>
        </w:rPr>
        <w:t>unless changed in the future</w:t>
      </w:r>
      <w:r w:rsidR="0074005C">
        <w:rPr>
          <w:rFonts w:cstheme="minorHAnsi"/>
        </w:rPr>
        <w:t>,</w:t>
      </w:r>
      <w:r w:rsidR="00B47BE5" w:rsidRPr="00EC3B8F">
        <w:rPr>
          <w:rFonts w:cstheme="minorHAnsi"/>
        </w:rPr>
        <w:t xml:space="preserve"> something like </w:t>
      </w:r>
      <w:r w:rsidRPr="00EC3B8F">
        <w:rPr>
          <w:rFonts w:cstheme="minorHAnsi"/>
        </w:rPr>
        <w:t xml:space="preserve">this would not affect the enemy’s </w:t>
      </w:r>
      <w:r w:rsidR="003F7E7C" w:rsidRPr="00EC3B8F">
        <w:rPr>
          <w:rFonts w:cstheme="minorHAnsi"/>
        </w:rPr>
        <w:t>behaviour and</w:t>
      </w:r>
      <w:r w:rsidR="00CC0EF6" w:rsidRPr="00EC3B8F">
        <w:rPr>
          <w:rFonts w:cstheme="minorHAnsi"/>
        </w:rPr>
        <w:t xml:space="preserve"> would be purely cosmetic</w:t>
      </w:r>
      <w:r w:rsidRPr="00EC3B8F">
        <w:rPr>
          <w:rFonts w:cstheme="minorHAnsi"/>
        </w:rPr>
        <w:t>.</w:t>
      </w:r>
    </w:p>
    <w:p w14:paraId="56609DD8" w14:textId="77777777" w:rsidR="00742163" w:rsidRDefault="00742163" w:rsidP="000D2277">
      <w:pPr>
        <w:rPr>
          <w:rFonts w:cstheme="minorHAnsi"/>
          <w:sz w:val="28"/>
          <w:szCs w:val="28"/>
        </w:rPr>
      </w:pPr>
    </w:p>
    <w:p w14:paraId="32A6AF25" w14:textId="77777777" w:rsidR="001D0653" w:rsidRDefault="001D065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2201FE5E" w14:textId="1D11102F" w:rsidR="001D0653" w:rsidRDefault="001D0653" w:rsidP="001D065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AI</w:t>
      </w:r>
    </w:p>
    <w:p w14:paraId="41881817" w14:textId="748CD30E" w:rsidR="001D0653" w:rsidRDefault="001D0653" w:rsidP="00B20C6B">
      <w:pPr>
        <w:ind w:left="720"/>
        <w:rPr>
          <w:rFonts w:cstheme="minorHAnsi"/>
        </w:rPr>
      </w:pPr>
      <w:r w:rsidRPr="00C64CEE">
        <w:rPr>
          <w:rFonts w:cstheme="minorHAnsi"/>
        </w:rPr>
        <w:t xml:space="preserve">There is </w:t>
      </w:r>
      <w:r w:rsidR="00A936FE">
        <w:rPr>
          <w:rFonts w:cstheme="minorHAnsi"/>
        </w:rPr>
        <w:t>only very basic</w:t>
      </w:r>
      <w:r w:rsidRPr="00C64CEE">
        <w:rPr>
          <w:rFonts w:cstheme="minorHAnsi"/>
        </w:rPr>
        <w:t xml:space="preserve"> path finding </w:t>
      </w:r>
      <w:r w:rsidR="001874F5">
        <w:rPr>
          <w:rFonts w:cstheme="minorHAnsi"/>
        </w:rPr>
        <w:t>for</w:t>
      </w:r>
      <w:r w:rsidRPr="00C64CEE">
        <w:rPr>
          <w:rFonts w:cstheme="minorHAnsi"/>
        </w:rPr>
        <w:t xml:space="preserve"> this enemy</w:t>
      </w:r>
      <w:r w:rsidR="008527E3">
        <w:rPr>
          <w:rFonts w:cstheme="minorHAnsi"/>
        </w:rPr>
        <w:t xml:space="preserve">- </w:t>
      </w:r>
      <w:r w:rsidRPr="00C64CEE">
        <w:rPr>
          <w:rFonts w:cstheme="minorHAnsi"/>
        </w:rPr>
        <w:t>it is given a region to guard and it will move sideways within this region to block the players movements.</w:t>
      </w:r>
    </w:p>
    <w:p w14:paraId="0BD2BD5D" w14:textId="77777777" w:rsidR="00602D18" w:rsidRPr="00C64CEE" w:rsidRDefault="00602D18" w:rsidP="001D0653">
      <w:pPr>
        <w:rPr>
          <w:rFonts w:cstheme="minorHAnsi"/>
        </w:rPr>
      </w:pPr>
    </w:p>
    <w:p w14:paraId="103C760C" w14:textId="77777777" w:rsidR="00707EC2" w:rsidRDefault="000D2277" w:rsidP="004156C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Animations</w:t>
      </w:r>
    </w:p>
    <w:p w14:paraId="100BB99A" w14:textId="789E8368" w:rsidR="00707EC2" w:rsidRDefault="000B6BD2" w:rsidP="00707EC2">
      <w:pPr>
        <w:ind w:left="720"/>
        <w:rPr>
          <w:rFonts w:cstheme="minorHAnsi"/>
        </w:rPr>
      </w:pPr>
      <w:r>
        <w:rPr>
          <w:rFonts w:cstheme="minorHAnsi"/>
        </w:rPr>
        <w:t xml:space="preserve">The Domino will have three </w:t>
      </w:r>
      <w:r w:rsidR="002A7CB2">
        <w:rPr>
          <w:rFonts w:cstheme="minorHAnsi"/>
        </w:rPr>
        <w:t>states:</w:t>
      </w:r>
      <w:r>
        <w:rPr>
          <w:rFonts w:cstheme="minorHAnsi"/>
        </w:rPr>
        <w:t xml:space="preserve"> idle, shuffling and death</w:t>
      </w:r>
      <w:r w:rsidR="00707EC2">
        <w:rPr>
          <w:rFonts w:cstheme="minorHAnsi"/>
        </w:rPr>
        <w:t>.</w:t>
      </w:r>
    </w:p>
    <w:p w14:paraId="2ACC274F" w14:textId="727BBCED" w:rsidR="00707EC2" w:rsidRPr="00707EC2" w:rsidRDefault="00707EC2" w:rsidP="00707EC2">
      <w:pPr>
        <w:ind w:left="1440"/>
        <w:rPr>
          <w:rFonts w:cstheme="minorHAnsi"/>
        </w:rPr>
      </w:pPr>
      <w:r w:rsidRPr="00C64CEE">
        <w:rPr>
          <w:rFonts w:cstheme="minorHAnsi"/>
          <w:b/>
          <w:bCs/>
          <w:sz w:val="24"/>
          <w:szCs w:val="24"/>
        </w:rPr>
        <w:t>Idle:</w:t>
      </w:r>
    </w:p>
    <w:p w14:paraId="750CDCBC" w14:textId="48A844BD" w:rsidR="00707EC2" w:rsidRPr="00C64CEE" w:rsidRDefault="002A7CB2" w:rsidP="00707EC2">
      <w:pPr>
        <w:pStyle w:val="ListParagraph"/>
        <w:numPr>
          <w:ilvl w:val="0"/>
          <w:numId w:val="2"/>
        </w:numPr>
        <w:ind w:left="1920"/>
        <w:rPr>
          <w:rFonts w:cstheme="minorHAnsi"/>
        </w:rPr>
      </w:pPr>
      <w:r>
        <w:rPr>
          <w:rFonts w:cstheme="minorHAnsi"/>
        </w:rPr>
        <w:t>The domino will stand stationary, occasionally moving its eyes and shuffling a little.</w:t>
      </w:r>
    </w:p>
    <w:p w14:paraId="097D0CBD" w14:textId="77777777" w:rsidR="00707EC2" w:rsidRPr="00C64CEE" w:rsidRDefault="00707EC2" w:rsidP="00707EC2">
      <w:pPr>
        <w:ind w:left="780"/>
        <w:rPr>
          <w:rFonts w:cstheme="minorHAnsi"/>
          <w:b/>
          <w:bCs/>
        </w:rPr>
      </w:pPr>
      <w:r w:rsidRPr="00C64CEE">
        <w:rPr>
          <w:rFonts w:cstheme="minorHAnsi"/>
        </w:rPr>
        <w:tab/>
      </w:r>
      <w:r w:rsidRPr="00C64CEE">
        <w:rPr>
          <w:rFonts w:cstheme="minorHAnsi"/>
          <w:b/>
          <w:bCs/>
          <w:sz w:val="24"/>
          <w:szCs w:val="24"/>
        </w:rPr>
        <w:t>Shuffling:</w:t>
      </w:r>
    </w:p>
    <w:p w14:paraId="1D5E6CA1" w14:textId="50CB4C23" w:rsidR="00707EC2" w:rsidRPr="00C64CEE" w:rsidRDefault="00707EC2" w:rsidP="00707EC2">
      <w:pPr>
        <w:pStyle w:val="ListParagraph"/>
        <w:numPr>
          <w:ilvl w:val="0"/>
          <w:numId w:val="2"/>
        </w:numPr>
        <w:ind w:left="1920"/>
        <w:rPr>
          <w:rFonts w:cstheme="minorHAnsi"/>
        </w:rPr>
      </w:pPr>
      <w:r w:rsidRPr="00C64CEE">
        <w:rPr>
          <w:rFonts w:cstheme="minorHAnsi"/>
        </w:rPr>
        <w:t xml:space="preserve">It will wobble slightly </w:t>
      </w:r>
      <w:r w:rsidR="009E2E89">
        <w:rPr>
          <w:rFonts w:cstheme="minorHAnsi"/>
        </w:rPr>
        <w:t>using</w:t>
      </w:r>
      <w:bookmarkStart w:id="0" w:name="_GoBack"/>
      <w:bookmarkEnd w:id="0"/>
      <w:r w:rsidRPr="00C64CEE">
        <w:rPr>
          <w:rFonts w:cstheme="minorHAnsi"/>
        </w:rPr>
        <w:t xml:space="preserve"> its legs and move to the side.</w:t>
      </w:r>
      <w:r w:rsidRPr="00C64CEE">
        <w:rPr>
          <w:rFonts w:cstheme="minorHAnsi"/>
        </w:rPr>
        <w:tab/>
      </w:r>
    </w:p>
    <w:p w14:paraId="4A7A1848" w14:textId="77777777" w:rsidR="00707EC2" w:rsidRPr="00C64CEE" w:rsidRDefault="00707EC2" w:rsidP="00707EC2">
      <w:pPr>
        <w:ind w:left="780"/>
        <w:rPr>
          <w:rFonts w:cstheme="minorHAnsi"/>
          <w:b/>
          <w:bCs/>
        </w:rPr>
      </w:pPr>
      <w:r w:rsidRPr="00C64CEE">
        <w:rPr>
          <w:rFonts w:cstheme="minorHAnsi"/>
        </w:rPr>
        <w:tab/>
      </w:r>
      <w:r w:rsidRPr="00C64CEE">
        <w:rPr>
          <w:rFonts w:cstheme="minorHAnsi"/>
          <w:b/>
          <w:bCs/>
          <w:sz w:val="24"/>
          <w:szCs w:val="24"/>
        </w:rPr>
        <w:t>Death:</w:t>
      </w:r>
    </w:p>
    <w:p w14:paraId="49025A0C" w14:textId="77777777" w:rsidR="00707EC2" w:rsidRPr="00C64CEE" w:rsidRDefault="00707EC2" w:rsidP="00707EC2">
      <w:pPr>
        <w:pStyle w:val="ListParagraph"/>
        <w:numPr>
          <w:ilvl w:val="0"/>
          <w:numId w:val="2"/>
        </w:numPr>
        <w:ind w:left="1920"/>
        <w:rPr>
          <w:rFonts w:cstheme="minorHAnsi"/>
        </w:rPr>
      </w:pPr>
      <w:r w:rsidRPr="00C64CEE">
        <w:rPr>
          <w:rFonts w:cstheme="minorHAnsi"/>
        </w:rPr>
        <w:t>It will fall onto its back and then fade out.</w:t>
      </w:r>
      <w:r w:rsidRPr="00C64CEE">
        <w:rPr>
          <w:rFonts w:cstheme="minorHAnsi"/>
        </w:rPr>
        <w:tab/>
      </w:r>
    </w:p>
    <w:p w14:paraId="61E86088" w14:textId="77777777" w:rsidR="00707EC2" w:rsidRPr="00C64CEE" w:rsidRDefault="00707EC2" w:rsidP="00707EC2">
      <w:pPr>
        <w:ind w:left="720"/>
        <w:rPr>
          <w:rFonts w:cstheme="minorHAnsi"/>
        </w:rPr>
      </w:pPr>
    </w:p>
    <w:p w14:paraId="582E4217" w14:textId="77777777" w:rsidR="00702110" w:rsidRDefault="00702110" w:rsidP="00702110">
      <w:pPr>
        <w:rPr>
          <w:rFonts w:cstheme="minorHAnsi"/>
          <w:b/>
          <w:bCs/>
          <w:sz w:val="28"/>
          <w:szCs w:val="28"/>
        </w:rPr>
      </w:pPr>
    </w:p>
    <w:p w14:paraId="7B98E63D" w14:textId="77777777" w:rsidR="00702110" w:rsidRDefault="00702110" w:rsidP="00702110">
      <w:pPr>
        <w:rPr>
          <w:rFonts w:cstheme="minorHAnsi"/>
          <w:b/>
          <w:bCs/>
          <w:sz w:val="28"/>
          <w:szCs w:val="28"/>
        </w:rPr>
      </w:pPr>
    </w:p>
    <w:p w14:paraId="055E4245" w14:textId="33C5B13E" w:rsidR="00702110" w:rsidRDefault="00702110" w:rsidP="0070211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Average Size</w:t>
      </w:r>
    </w:p>
    <w:p w14:paraId="0C21140E" w14:textId="3D8416BB" w:rsidR="00702110" w:rsidRPr="000336DE" w:rsidRDefault="00702110" w:rsidP="00702110">
      <w:pPr>
        <w:jc w:val="center"/>
        <w:rPr>
          <w:rFonts w:cstheme="minorHAnsi"/>
          <w:sz w:val="28"/>
          <w:szCs w:val="28"/>
        </w:rPr>
      </w:pPr>
      <w:r w:rsidRPr="00702110">
        <w:rPr>
          <w:rFonts w:cstheme="minorHAnsi"/>
          <w:noProof/>
          <w:sz w:val="28"/>
          <w:szCs w:val="28"/>
        </w:rPr>
        <w:drawing>
          <wp:inline distT="0" distB="0" distL="0" distR="0" wp14:anchorId="0F68E8CA" wp14:editId="5DA1DF97">
            <wp:extent cx="4799645" cy="36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64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1BCC" w14:textId="77777777" w:rsidR="003A45B7" w:rsidRDefault="003A45B7"/>
    <w:sectPr w:rsidR="003A45B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FEC03" w14:textId="77777777" w:rsidR="00FB4A52" w:rsidRDefault="00FB4A52">
      <w:pPr>
        <w:spacing w:after="0" w:line="240" w:lineRule="auto"/>
      </w:pPr>
      <w:r>
        <w:separator/>
      </w:r>
    </w:p>
  </w:endnote>
  <w:endnote w:type="continuationSeparator" w:id="0">
    <w:p w14:paraId="23494D94" w14:textId="77777777" w:rsidR="00FB4A52" w:rsidRDefault="00FB4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96BCA" w14:textId="77777777" w:rsidR="00FB4A52" w:rsidRDefault="00FB4A52">
      <w:pPr>
        <w:spacing w:after="0" w:line="240" w:lineRule="auto"/>
      </w:pPr>
      <w:r>
        <w:separator/>
      </w:r>
    </w:p>
  </w:footnote>
  <w:footnote w:type="continuationSeparator" w:id="0">
    <w:p w14:paraId="4D97A07F" w14:textId="77777777" w:rsidR="00FB4A52" w:rsidRDefault="00FB4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BD4E" w14:textId="2E733AE5" w:rsidR="00F97545" w:rsidRDefault="00F97545" w:rsidP="00F97545">
    <w:pPr>
      <w:pStyle w:val="Header"/>
    </w:pPr>
    <w:r>
      <w:t>Enemy Design Documentation</w:t>
    </w:r>
  </w:p>
  <w:p w14:paraId="0F5C74A7" w14:textId="77777777" w:rsidR="003220B3" w:rsidRDefault="00FB4A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B23"/>
    <w:multiLevelType w:val="hybridMultilevel"/>
    <w:tmpl w:val="806E6DA2"/>
    <w:lvl w:ilvl="0" w:tplc="54605A02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600403B"/>
    <w:multiLevelType w:val="hybridMultilevel"/>
    <w:tmpl w:val="5FCEFC74"/>
    <w:lvl w:ilvl="0" w:tplc="48F41D96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77"/>
    <w:rsid w:val="00033EB7"/>
    <w:rsid w:val="000420BC"/>
    <w:rsid w:val="00074698"/>
    <w:rsid w:val="000B6BD2"/>
    <w:rsid w:val="000C0925"/>
    <w:rsid w:val="000D2277"/>
    <w:rsid w:val="001809FF"/>
    <w:rsid w:val="001874F5"/>
    <w:rsid w:val="001D0653"/>
    <w:rsid w:val="002A7CB2"/>
    <w:rsid w:val="003200FA"/>
    <w:rsid w:val="003A45B7"/>
    <w:rsid w:val="003D16FC"/>
    <w:rsid w:val="003F7E7C"/>
    <w:rsid w:val="00411F90"/>
    <w:rsid w:val="004156CF"/>
    <w:rsid w:val="004177A0"/>
    <w:rsid w:val="00417C03"/>
    <w:rsid w:val="00524BCD"/>
    <w:rsid w:val="00531CE7"/>
    <w:rsid w:val="005E09ED"/>
    <w:rsid w:val="00602D18"/>
    <w:rsid w:val="006053F7"/>
    <w:rsid w:val="00702110"/>
    <w:rsid w:val="00707EC2"/>
    <w:rsid w:val="00711389"/>
    <w:rsid w:val="0074005C"/>
    <w:rsid w:val="00741295"/>
    <w:rsid w:val="00742163"/>
    <w:rsid w:val="0075335C"/>
    <w:rsid w:val="00770A8E"/>
    <w:rsid w:val="007F5739"/>
    <w:rsid w:val="008527E3"/>
    <w:rsid w:val="00967210"/>
    <w:rsid w:val="009A134B"/>
    <w:rsid w:val="009A194D"/>
    <w:rsid w:val="009A1D39"/>
    <w:rsid w:val="009E2E89"/>
    <w:rsid w:val="00A00549"/>
    <w:rsid w:val="00A936FE"/>
    <w:rsid w:val="00AA1BF7"/>
    <w:rsid w:val="00AA1E1B"/>
    <w:rsid w:val="00AA7F1E"/>
    <w:rsid w:val="00AE7F1B"/>
    <w:rsid w:val="00AF234D"/>
    <w:rsid w:val="00B20C6B"/>
    <w:rsid w:val="00B24317"/>
    <w:rsid w:val="00B34346"/>
    <w:rsid w:val="00B47BE5"/>
    <w:rsid w:val="00BB18C9"/>
    <w:rsid w:val="00BE4E5E"/>
    <w:rsid w:val="00BF3B3D"/>
    <w:rsid w:val="00C01104"/>
    <w:rsid w:val="00C64CEE"/>
    <w:rsid w:val="00CC0EF6"/>
    <w:rsid w:val="00D110B9"/>
    <w:rsid w:val="00D951EC"/>
    <w:rsid w:val="00DB036E"/>
    <w:rsid w:val="00DB2EB4"/>
    <w:rsid w:val="00E66ADF"/>
    <w:rsid w:val="00E75B48"/>
    <w:rsid w:val="00E75F7F"/>
    <w:rsid w:val="00E87534"/>
    <w:rsid w:val="00EC3B8F"/>
    <w:rsid w:val="00F24C4F"/>
    <w:rsid w:val="00F3129E"/>
    <w:rsid w:val="00F32B66"/>
    <w:rsid w:val="00F80ACA"/>
    <w:rsid w:val="00F93430"/>
    <w:rsid w:val="00F97545"/>
    <w:rsid w:val="00FA1AA3"/>
    <w:rsid w:val="00FB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8B27A"/>
  <w15:chartTrackingRefBased/>
  <w15:docId w15:val="{FA6F80F8-4C3A-41CC-9B01-D2EF6319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277"/>
  </w:style>
  <w:style w:type="paragraph" w:styleId="ListParagraph">
    <w:name w:val="List Paragraph"/>
    <w:basedOn w:val="Normal"/>
    <w:uiPriority w:val="34"/>
    <w:qFormat/>
    <w:rsid w:val="000D227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97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545"/>
  </w:style>
  <w:style w:type="paragraph" w:styleId="Caption">
    <w:name w:val="caption"/>
    <w:basedOn w:val="Normal"/>
    <w:next w:val="Normal"/>
    <w:uiPriority w:val="35"/>
    <w:unhideWhenUsed/>
    <w:qFormat/>
    <w:rsid w:val="000420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Samuel Neville (s5107094)</cp:lastModifiedBy>
  <cp:revision>65</cp:revision>
  <dcterms:created xsi:type="dcterms:W3CDTF">2020-02-08T04:19:00Z</dcterms:created>
  <dcterms:modified xsi:type="dcterms:W3CDTF">2020-03-01T16:09:00Z</dcterms:modified>
</cp:coreProperties>
</file>