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FC97A" w14:textId="6A57FDE6" w:rsidR="006716E6" w:rsidRPr="006716E6" w:rsidRDefault="006716E6">
      <w:pPr>
        <w:rPr>
          <w:rFonts w:ascii="Agency FB" w:hAnsi="Agency FB"/>
          <w:b/>
          <w:bCs/>
          <w:sz w:val="48"/>
          <w:szCs w:val="48"/>
        </w:rPr>
      </w:pPr>
      <w:r>
        <w:rPr>
          <w:rFonts w:ascii="Agency FB" w:hAnsi="Agency FB"/>
          <w:b/>
          <w:bCs/>
          <w:sz w:val="48"/>
          <w:szCs w:val="48"/>
        </w:rPr>
        <w:t>The Boomeran</w:t>
      </w:r>
      <w:r w:rsidR="00C057A4">
        <w:rPr>
          <w:rFonts w:ascii="Agency FB" w:hAnsi="Agency FB"/>
          <w:b/>
          <w:bCs/>
          <w:sz w:val="48"/>
          <w:szCs w:val="48"/>
        </w:rPr>
        <w:t>g</w:t>
      </w:r>
    </w:p>
    <w:p w14:paraId="09BB0308" w14:textId="7B36E2BD" w:rsidR="00B943E5" w:rsidRDefault="00264E79" w:rsidP="00B943E5">
      <w:pPr>
        <w:keepNext/>
        <w:jc w:val="center"/>
      </w:pPr>
      <w:r w:rsidRPr="00264E79">
        <w:drawing>
          <wp:inline distT="0" distB="0" distL="0" distR="0" wp14:anchorId="03A565F9" wp14:editId="71DB6C48">
            <wp:extent cx="4319681" cy="32400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9681" cy="3240000"/>
                    </a:xfrm>
                    <a:prstGeom prst="rect">
                      <a:avLst/>
                    </a:prstGeom>
                  </pic:spPr>
                </pic:pic>
              </a:graphicData>
            </a:graphic>
          </wp:inline>
        </w:drawing>
      </w:r>
      <w:bookmarkStart w:id="0" w:name="_GoBack"/>
      <w:bookmarkEnd w:id="0"/>
    </w:p>
    <w:p w14:paraId="4766BCFC" w14:textId="25A24265" w:rsidR="006716E6" w:rsidRDefault="00B943E5" w:rsidP="00B943E5">
      <w:pPr>
        <w:pStyle w:val="Caption"/>
        <w:jc w:val="center"/>
        <w:rPr>
          <w:b/>
          <w:bCs/>
          <w:sz w:val="28"/>
          <w:szCs w:val="28"/>
        </w:rPr>
      </w:pPr>
      <w:r>
        <w:t xml:space="preserve">Figure </w:t>
      </w:r>
      <w:r w:rsidR="00562733">
        <w:fldChar w:fldCharType="begin"/>
      </w:r>
      <w:r w:rsidR="00562733">
        <w:instrText xml:space="preserve"> SEQ Figure \* ARABIC </w:instrText>
      </w:r>
      <w:r w:rsidR="00562733">
        <w:fldChar w:fldCharType="separate"/>
      </w:r>
      <w:r>
        <w:rPr>
          <w:noProof/>
        </w:rPr>
        <w:t>1</w:t>
      </w:r>
      <w:r w:rsidR="00562733">
        <w:rPr>
          <w:noProof/>
        </w:rPr>
        <w:fldChar w:fldCharType="end"/>
      </w:r>
      <w:r>
        <w:t xml:space="preserve"> - Enemy: Boomerang</w:t>
      </w:r>
    </w:p>
    <w:p w14:paraId="3A0D38DA" w14:textId="64811746" w:rsidR="00CF3D1D" w:rsidRPr="00CF3D1D" w:rsidRDefault="00CF3D1D">
      <w:pPr>
        <w:rPr>
          <w:b/>
          <w:bCs/>
          <w:sz w:val="28"/>
          <w:szCs w:val="28"/>
        </w:rPr>
      </w:pPr>
      <w:r w:rsidRPr="00CF3D1D">
        <w:rPr>
          <w:b/>
          <w:bCs/>
          <w:sz w:val="28"/>
          <w:szCs w:val="28"/>
        </w:rPr>
        <w:t>Brief Synopsis</w:t>
      </w:r>
    </w:p>
    <w:p w14:paraId="077E56C8" w14:textId="0F132E22" w:rsidR="00CF3D1D" w:rsidRDefault="00A150EB" w:rsidP="00740398">
      <w:pPr>
        <w:ind w:left="720"/>
      </w:pPr>
      <w:r w:rsidRPr="00484B7D">
        <w:t>The Boomerang</w:t>
      </w:r>
      <w:r w:rsidR="00CF3D1D" w:rsidRPr="00484B7D">
        <w:t xml:space="preserve"> </w:t>
      </w:r>
      <w:r w:rsidR="004A38AC" w:rsidRPr="00484B7D">
        <w:t>is</w:t>
      </w:r>
      <w:r w:rsidRPr="00484B7D">
        <w:t>, as its name implies, a</w:t>
      </w:r>
      <w:r w:rsidR="00CF3D1D" w:rsidRPr="00484B7D">
        <w:t xml:space="preserve"> living boomerang that throws itself. </w:t>
      </w:r>
      <w:r w:rsidR="00DB0CE4" w:rsidRPr="00484B7D">
        <w:t>It</w:t>
      </w:r>
      <w:r w:rsidR="00CF3D1D" w:rsidRPr="00484B7D">
        <w:t xml:space="preserve"> move</w:t>
      </w:r>
      <w:r w:rsidR="00DB0CE4" w:rsidRPr="00484B7D">
        <w:t>s</w:t>
      </w:r>
      <w:r w:rsidR="00CF3D1D" w:rsidRPr="00484B7D">
        <w:t xml:space="preserve"> in wide arcs around </w:t>
      </w:r>
      <w:r w:rsidR="00DB0CE4" w:rsidRPr="00484B7D">
        <w:t xml:space="preserve">the level </w:t>
      </w:r>
      <w:r w:rsidR="00CF3D1D" w:rsidRPr="00484B7D">
        <w:t>try</w:t>
      </w:r>
      <w:r w:rsidR="00DB0CE4" w:rsidRPr="00484B7D">
        <w:t>ing</w:t>
      </w:r>
      <w:r w:rsidR="00CF3D1D" w:rsidRPr="00484B7D">
        <w:t xml:space="preserve"> to angle itself towards the player. if the boomerang collides with anything it </w:t>
      </w:r>
      <w:r w:rsidR="00DB0CE4" w:rsidRPr="00484B7D">
        <w:t>will</w:t>
      </w:r>
      <w:r w:rsidR="00CF3D1D" w:rsidRPr="00484B7D">
        <w:t xml:space="preserve"> take damage</w:t>
      </w:r>
      <w:r w:rsidR="00037D54" w:rsidRPr="00484B7D">
        <w:t xml:space="preserve"> or </w:t>
      </w:r>
      <w:r w:rsidR="00CF3D1D" w:rsidRPr="00484B7D">
        <w:t>die and if it hits something with health it deals</w:t>
      </w:r>
      <w:r w:rsidR="004B00D2" w:rsidRPr="00484B7D">
        <w:t xml:space="preserve"> contact</w:t>
      </w:r>
      <w:r w:rsidR="00CF3D1D" w:rsidRPr="00484B7D">
        <w:t xml:space="preserve"> damage to it. This means</w:t>
      </w:r>
      <w:r w:rsidR="00C47645" w:rsidRPr="00484B7D">
        <w:t>,</w:t>
      </w:r>
      <w:r w:rsidR="00CF3D1D" w:rsidRPr="00484B7D">
        <w:t xml:space="preserve"> if the player were to redirect the boomerang with the staff into another enemy, they could kill both enemies at once. This would be somewhat difficult to </w:t>
      </w:r>
      <w:r w:rsidR="00072723" w:rsidRPr="00484B7D">
        <w:t>do;</w:t>
      </w:r>
      <w:r w:rsidR="005C2980" w:rsidRPr="00484B7D">
        <w:t xml:space="preserve"> </w:t>
      </w:r>
      <w:r w:rsidR="00175380" w:rsidRPr="00484B7D">
        <w:t>however,</w:t>
      </w:r>
      <w:r w:rsidR="005C2980" w:rsidRPr="00484B7D">
        <w:t xml:space="preserve"> it would p</w:t>
      </w:r>
      <w:r w:rsidR="00CF3D1D" w:rsidRPr="00484B7D">
        <w:t>rovide a reward for high skill</w:t>
      </w:r>
      <w:r w:rsidR="005C2980" w:rsidRPr="00484B7D">
        <w:t>ed</w:t>
      </w:r>
      <w:r w:rsidR="00CF3D1D" w:rsidRPr="00484B7D">
        <w:t xml:space="preserve"> players but also doesn’t punish weaker players heavily as they can still kill the boomerang normally with </w:t>
      </w:r>
      <w:r w:rsidR="00484B7D" w:rsidRPr="00484B7D">
        <w:t>their</w:t>
      </w:r>
      <w:r w:rsidR="005C2980" w:rsidRPr="00484B7D">
        <w:t xml:space="preserve"> usual attacks.</w:t>
      </w:r>
    </w:p>
    <w:p w14:paraId="25F6172C" w14:textId="6CE3C374" w:rsidR="006307BE" w:rsidRDefault="006307BE"/>
    <w:p w14:paraId="1AF37149" w14:textId="77777777" w:rsidR="006307BE" w:rsidRDefault="006307BE" w:rsidP="006307BE">
      <w:pPr>
        <w:rPr>
          <w:sz w:val="28"/>
          <w:szCs w:val="28"/>
        </w:rPr>
      </w:pPr>
      <w:r>
        <w:rPr>
          <w:b/>
          <w:bCs/>
          <w:sz w:val="28"/>
          <w:szCs w:val="28"/>
        </w:rPr>
        <w:t>Variants</w:t>
      </w:r>
    </w:p>
    <w:p w14:paraId="084DCA53" w14:textId="58B99722" w:rsidR="006307BE" w:rsidRDefault="006307BE" w:rsidP="0051511D">
      <w:pPr>
        <w:ind w:left="720"/>
      </w:pPr>
      <w:r w:rsidRPr="006307BE">
        <w:t>There could be variants on the boomerang that follow differently shaped paths based on their colour such as a blue boomerang following a wavy arc rather than a fully circular one</w:t>
      </w:r>
      <w:r>
        <w:t>.</w:t>
      </w:r>
    </w:p>
    <w:p w14:paraId="62E7CD1D" w14:textId="1ACEB98C" w:rsidR="006307BE" w:rsidRDefault="006307BE" w:rsidP="0051511D">
      <w:pPr>
        <w:ind w:left="720"/>
        <w:rPr>
          <w:b/>
          <w:bCs/>
        </w:rPr>
      </w:pPr>
      <w:r>
        <w:tab/>
      </w:r>
      <w:r>
        <w:rPr>
          <w:b/>
          <w:bCs/>
        </w:rPr>
        <w:t>Brown:</w:t>
      </w:r>
    </w:p>
    <w:p w14:paraId="07B0E3DD" w14:textId="6CD066AD" w:rsidR="006307BE" w:rsidRPr="006307BE" w:rsidRDefault="006307BE" w:rsidP="0051511D">
      <w:pPr>
        <w:pStyle w:val="ListParagraph"/>
        <w:numPr>
          <w:ilvl w:val="0"/>
          <w:numId w:val="2"/>
        </w:numPr>
        <w:ind w:left="2565"/>
        <w:rPr>
          <w:b/>
          <w:bCs/>
        </w:rPr>
      </w:pPr>
      <w:r>
        <w:t>Moves in a typical arc towards circling towards the player.</w:t>
      </w:r>
    </w:p>
    <w:p w14:paraId="11FFF702" w14:textId="5811BDC1" w:rsidR="006307BE" w:rsidRDefault="006307BE" w:rsidP="0051511D">
      <w:pPr>
        <w:ind w:left="1440"/>
        <w:rPr>
          <w:b/>
          <w:bCs/>
        </w:rPr>
      </w:pPr>
      <w:r>
        <w:rPr>
          <w:b/>
          <w:bCs/>
        </w:rPr>
        <w:t>Blue</w:t>
      </w:r>
    </w:p>
    <w:p w14:paraId="3BA97A0B" w14:textId="4EA9DAD7" w:rsidR="006307BE" w:rsidRPr="006307BE" w:rsidRDefault="006307BE" w:rsidP="0051511D">
      <w:pPr>
        <w:pStyle w:val="ListParagraph"/>
        <w:numPr>
          <w:ilvl w:val="0"/>
          <w:numId w:val="2"/>
        </w:numPr>
        <w:ind w:left="2565"/>
      </w:pPr>
      <w:r>
        <w:t>Moves in a wavy arc making it harder to predict its moves.</w:t>
      </w:r>
    </w:p>
    <w:p w14:paraId="78CE3C7D" w14:textId="77777777" w:rsidR="006307BE" w:rsidRPr="00484B7D" w:rsidRDefault="006307BE"/>
    <w:p w14:paraId="79A994FD" w14:textId="77777777" w:rsidR="006307BE" w:rsidRDefault="006307BE">
      <w:pPr>
        <w:rPr>
          <w:b/>
          <w:bCs/>
          <w:sz w:val="28"/>
          <w:szCs w:val="28"/>
        </w:rPr>
      </w:pPr>
      <w:r>
        <w:rPr>
          <w:b/>
          <w:bCs/>
          <w:sz w:val="28"/>
          <w:szCs w:val="28"/>
        </w:rPr>
        <w:br w:type="page"/>
      </w:r>
    </w:p>
    <w:p w14:paraId="133AF0F1" w14:textId="653D3F12" w:rsidR="00CF3D1D" w:rsidRDefault="00CF3D1D">
      <w:pPr>
        <w:rPr>
          <w:b/>
          <w:bCs/>
          <w:sz w:val="28"/>
          <w:szCs w:val="28"/>
        </w:rPr>
      </w:pPr>
      <w:r w:rsidRPr="00CF3D1D">
        <w:rPr>
          <w:b/>
          <w:bCs/>
          <w:sz w:val="28"/>
          <w:szCs w:val="28"/>
        </w:rPr>
        <w:lastRenderedPageBreak/>
        <w:t>AI</w:t>
      </w:r>
    </w:p>
    <w:p w14:paraId="5B636C92" w14:textId="49846272" w:rsidR="00CF3D1D" w:rsidRDefault="00460415" w:rsidP="000838B2">
      <w:pPr>
        <w:ind w:left="720"/>
      </w:pPr>
      <w:r>
        <w:t>T</w:t>
      </w:r>
      <w:r w:rsidR="00CF3D1D" w:rsidRPr="006307BE">
        <w:t>he boomerang will always return to the position at which it threw itself but should be able to warp its arc somewhat in order to aim at the player. The arc should also change each time it throws itself such that the base arc will hit where the player is. This enemy shouldn’t lead its shots</w:t>
      </w:r>
      <w:r w:rsidR="00345AD0" w:rsidRPr="006307BE">
        <w:t>.</w:t>
      </w:r>
    </w:p>
    <w:p w14:paraId="76C195C3" w14:textId="77777777" w:rsidR="0096230A" w:rsidRPr="006307BE" w:rsidRDefault="0096230A" w:rsidP="000838B2">
      <w:pPr>
        <w:ind w:left="720"/>
      </w:pPr>
    </w:p>
    <w:p w14:paraId="20854593" w14:textId="72B29958" w:rsidR="00D6170A" w:rsidRDefault="00345AD0" w:rsidP="00D6170A">
      <w:pPr>
        <w:rPr>
          <w:rFonts w:cstheme="minorHAnsi"/>
          <w:b/>
          <w:bCs/>
          <w:sz w:val="28"/>
          <w:szCs w:val="28"/>
        </w:rPr>
      </w:pPr>
      <w:r>
        <w:rPr>
          <w:b/>
          <w:bCs/>
          <w:sz w:val="28"/>
          <w:szCs w:val="28"/>
        </w:rPr>
        <w:t>Animations</w:t>
      </w:r>
      <w:r w:rsidR="00D6170A" w:rsidRPr="00D6170A">
        <w:rPr>
          <w:rFonts w:cstheme="minorHAnsi"/>
          <w:b/>
          <w:bCs/>
          <w:sz w:val="28"/>
          <w:szCs w:val="28"/>
        </w:rPr>
        <w:t xml:space="preserve"> </w:t>
      </w:r>
    </w:p>
    <w:p w14:paraId="73C1C4AD" w14:textId="21C90D3C" w:rsidR="00345AD0" w:rsidRPr="00D6170A" w:rsidRDefault="00D6170A" w:rsidP="00D6170A">
      <w:pPr>
        <w:ind w:left="720"/>
        <w:rPr>
          <w:rFonts w:cstheme="minorHAnsi"/>
        </w:rPr>
      </w:pPr>
      <w:r>
        <w:rPr>
          <w:rFonts w:cstheme="minorHAnsi"/>
        </w:rPr>
        <w:t xml:space="preserve">The </w:t>
      </w:r>
      <w:r w:rsidR="00A74064">
        <w:rPr>
          <w:rFonts w:cstheme="minorHAnsi"/>
        </w:rPr>
        <w:t>Boomerang</w:t>
      </w:r>
      <w:r>
        <w:rPr>
          <w:rFonts w:cstheme="minorHAnsi"/>
        </w:rPr>
        <w:t xml:space="preserve"> will have three states; idle, </w:t>
      </w:r>
      <w:r w:rsidR="00A74064">
        <w:rPr>
          <w:rFonts w:cstheme="minorHAnsi"/>
        </w:rPr>
        <w:t>thrown</w:t>
      </w:r>
      <w:r>
        <w:rPr>
          <w:rFonts w:cstheme="minorHAnsi"/>
        </w:rPr>
        <w:t xml:space="preserve"> and death.</w:t>
      </w:r>
    </w:p>
    <w:p w14:paraId="6835A25B" w14:textId="590C8E74" w:rsidR="00345AD0" w:rsidRPr="003570D6" w:rsidRDefault="00345AD0" w:rsidP="00D6170A">
      <w:pPr>
        <w:ind w:left="720"/>
        <w:rPr>
          <w:b/>
          <w:bCs/>
        </w:rPr>
      </w:pPr>
      <w:r>
        <w:rPr>
          <w:sz w:val="28"/>
          <w:szCs w:val="28"/>
        </w:rPr>
        <w:tab/>
      </w:r>
      <w:r w:rsidRPr="003570D6">
        <w:rPr>
          <w:b/>
          <w:bCs/>
          <w:sz w:val="24"/>
          <w:szCs w:val="24"/>
        </w:rPr>
        <w:t>Idle:</w:t>
      </w:r>
    </w:p>
    <w:p w14:paraId="51C1ED07" w14:textId="0FDC375E" w:rsidR="00345AD0" w:rsidRPr="003570D6" w:rsidRDefault="00345AD0" w:rsidP="00D6170A">
      <w:pPr>
        <w:pStyle w:val="ListParagraph"/>
        <w:numPr>
          <w:ilvl w:val="0"/>
          <w:numId w:val="1"/>
        </w:numPr>
        <w:ind w:left="1800"/>
      </w:pPr>
      <w:r w:rsidRPr="003570D6">
        <w:t>The boomerang should stand on its point upright maybe have movement like jumping on the spot slightly</w:t>
      </w:r>
    </w:p>
    <w:p w14:paraId="076E4FF6" w14:textId="02AC2F68" w:rsidR="00345AD0" w:rsidRPr="003570D6" w:rsidRDefault="00345AD0" w:rsidP="00D6170A">
      <w:pPr>
        <w:ind w:left="1440"/>
        <w:rPr>
          <w:b/>
          <w:bCs/>
          <w:sz w:val="24"/>
          <w:szCs w:val="24"/>
        </w:rPr>
      </w:pPr>
      <w:r w:rsidRPr="003570D6">
        <w:rPr>
          <w:b/>
          <w:bCs/>
          <w:sz w:val="24"/>
          <w:szCs w:val="24"/>
        </w:rPr>
        <w:t>Self-Throw</w:t>
      </w:r>
    </w:p>
    <w:p w14:paraId="19AEF424" w14:textId="38726AA1" w:rsidR="00345AD0" w:rsidRPr="003570D6" w:rsidRDefault="00345AD0" w:rsidP="00D6170A">
      <w:pPr>
        <w:pStyle w:val="ListParagraph"/>
        <w:numPr>
          <w:ilvl w:val="0"/>
          <w:numId w:val="1"/>
        </w:numPr>
        <w:ind w:left="1800"/>
      </w:pPr>
      <w:r w:rsidRPr="003570D6">
        <w:t>The boomerang could jump up to horizontal then start spinning</w:t>
      </w:r>
    </w:p>
    <w:p w14:paraId="18717EF4" w14:textId="7909A598" w:rsidR="00345AD0" w:rsidRPr="003570D6" w:rsidRDefault="00345AD0" w:rsidP="00D6170A">
      <w:pPr>
        <w:ind w:left="1440"/>
        <w:rPr>
          <w:b/>
          <w:bCs/>
          <w:sz w:val="24"/>
          <w:szCs w:val="24"/>
        </w:rPr>
      </w:pPr>
      <w:r w:rsidRPr="003570D6">
        <w:rPr>
          <w:b/>
          <w:bCs/>
          <w:sz w:val="24"/>
          <w:szCs w:val="24"/>
        </w:rPr>
        <w:t>Death</w:t>
      </w:r>
    </w:p>
    <w:p w14:paraId="0222A52B" w14:textId="7BFC2675" w:rsidR="00345AD0" w:rsidRDefault="00345AD0" w:rsidP="00D6170A">
      <w:pPr>
        <w:pStyle w:val="ListParagraph"/>
        <w:numPr>
          <w:ilvl w:val="0"/>
          <w:numId w:val="1"/>
        </w:numPr>
        <w:ind w:left="1800"/>
      </w:pPr>
      <w:r w:rsidRPr="003570D6">
        <w:t>If the boomerang hits something it should bounce off land on the ground and either evaporate into particles, disappear into a white cloud, or use some other death animation similar to all the other enemies</w:t>
      </w:r>
      <w:r w:rsidR="00C97378">
        <w:t>.</w:t>
      </w:r>
    </w:p>
    <w:p w14:paraId="449F87DA" w14:textId="77777777" w:rsidR="00C97378" w:rsidRDefault="00C97378" w:rsidP="00C97378">
      <w:pPr>
        <w:rPr>
          <w:rFonts w:cstheme="minorHAnsi"/>
          <w:b/>
          <w:bCs/>
          <w:sz w:val="28"/>
          <w:szCs w:val="28"/>
        </w:rPr>
      </w:pPr>
    </w:p>
    <w:p w14:paraId="5999825D" w14:textId="372B7C8E" w:rsidR="00C97378" w:rsidRDefault="00C97378" w:rsidP="00C97378">
      <w:pPr>
        <w:rPr>
          <w:rFonts w:cstheme="minorHAnsi"/>
          <w:b/>
          <w:bCs/>
          <w:sz w:val="28"/>
          <w:szCs w:val="28"/>
        </w:rPr>
      </w:pPr>
      <w:r>
        <w:rPr>
          <w:rFonts w:cstheme="minorHAnsi"/>
          <w:b/>
          <w:bCs/>
          <w:sz w:val="28"/>
          <w:szCs w:val="28"/>
        </w:rPr>
        <w:t>Average Size</w:t>
      </w:r>
    </w:p>
    <w:p w14:paraId="135C5E47" w14:textId="66B12929" w:rsidR="00C97378" w:rsidRPr="003570D6" w:rsidRDefault="00C97378" w:rsidP="00C97378">
      <w:pPr>
        <w:jc w:val="center"/>
      </w:pPr>
      <w:r w:rsidRPr="00C97378">
        <w:rPr>
          <w:noProof/>
        </w:rPr>
        <w:drawing>
          <wp:inline distT="0" distB="0" distL="0" distR="0" wp14:anchorId="3584F2B8" wp14:editId="5E62B830">
            <wp:extent cx="4799645" cy="3600000"/>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9645" cy="3600000"/>
                    </a:xfrm>
                    <a:prstGeom prst="rect">
                      <a:avLst/>
                    </a:prstGeom>
                  </pic:spPr>
                </pic:pic>
              </a:graphicData>
            </a:graphic>
          </wp:inline>
        </w:drawing>
      </w:r>
    </w:p>
    <w:sectPr w:rsidR="00C97378" w:rsidRPr="003570D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12FAE" w14:textId="77777777" w:rsidR="00562733" w:rsidRDefault="00562733" w:rsidP="00C97378">
      <w:pPr>
        <w:spacing w:after="0" w:line="240" w:lineRule="auto"/>
      </w:pPr>
      <w:r>
        <w:separator/>
      </w:r>
    </w:p>
  </w:endnote>
  <w:endnote w:type="continuationSeparator" w:id="0">
    <w:p w14:paraId="4FF4CFC6" w14:textId="77777777" w:rsidR="00562733" w:rsidRDefault="00562733" w:rsidP="00C97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89BED" w14:textId="77777777" w:rsidR="00562733" w:rsidRDefault="00562733" w:rsidP="00C97378">
      <w:pPr>
        <w:spacing w:after="0" w:line="240" w:lineRule="auto"/>
      </w:pPr>
      <w:r>
        <w:separator/>
      </w:r>
    </w:p>
  </w:footnote>
  <w:footnote w:type="continuationSeparator" w:id="0">
    <w:p w14:paraId="2F18E150" w14:textId="77777777" w:rsidR="00562733" w:rsidRDefault="00562733" w:rsidP="00C973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E0399" w14:textId="77777777" w:rsidR="00C97378" w:rsidRDefault="00C97378" w:rsidP="00C97378">
    <w:pPr>
      <w:pStyle w:val="Header"/>
    </w:pPr>
    <w:r>
      <w:t>Enemy Design Documentation</w:t>
    </w:r>
  </w:p>
  <w:p w14:paraId="467943F6" w14:textId="77777777" w:rsidR="00C97378" w:rsidRDefault="00C973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7218A"/>
    <w:multiLevelType w:val="hybridMultilevel"/>
    <w:tmpl w:val="D7F6B5CC"/>
    <w:lvl w:ilvl="0" w:tplc="1D20BDAA">
      <w:numFmt w:val="bullet"/>
      <w:lvlText w:val="-"/>
      <w:lvlJc w:val="left"/>
      <w:pPr>
        <w:ind w:left="1845" w:hanging="360"/>
      </w:pPr>
      <w:rPr>
        <w:rFonts w:ascii="Calibri" w:eastAsiaTheme="minorHAnsi" w:hAnsi="Calibri" w:cs="Calibri" w:hint="default"/>
      </w:rPr>
    </w:lvl>
    <w:lvl w:ilvl="1" w:tplc="08090003" w:tentative="1">
      <w:start w:val="1"/>
      <w:numFmt w:val="bullet"/>
      <w:lvlText w:val="o"/>
      <w:lvlJc w:val="left"/>
      <w:pPr>
        <w:ind w:left="2565" w:hanging="360"/>
      </w:pPr>
      <w:rPr>
        <w:rFonts w:ascii="Courier New" w:hAnsi="Courier New" w:cs="Courier New" w:hint="default"/>
      </w:rPr>
    </w:lvl>
    <w:lvl w:ilvl="2" w:tplc="08090005" w:tentative="1">
      <w:start w:val="1"/>
      <w:numFmt w:val="bullet"/>
      <w:lvlText w:val=""/>
      <w:lvlJc w:val="left"/>
      <w:pPr>
        <w:ind w:left="3285" w:hanging="360"/>
      </w:pPr>
      <w:rPr>
        <w:rFonts w:ascii="Wingdings" w:hAnsi="Wingdings" w:hint="default"/>
      </w:rPr>
    </w:lvl>
    <w:lvl w:ilvl="3" w:tplc="08090001" w:tentative="1">
      <w:start w:val="1"/>
      <w:numFmt w:val="bullet"/>
      <w:lvlText w:val=""/>
      <w:lvlJc w:val="left"/>
      <w:pPr>
        <w:ind w:left="4005" w:hanging="360"/>
      </w:pPr>
      <w:rPr>
        <w:rFonts w:ascii="Symbol" w:hAnsi="Symbol" w:hint="default"/>
      </w:rPr>
    </w:lvl>
    <w:lvl w:ilvl="4" w:tplc="08090003" w:tentative="1">
      <w:start w:val="1"/>
      <w:numFmt w:val="bullet"/>
      <w:lvlText w:val="o"/>
      <w:lvlJc w:val="left"/>
      <w:pPr>
        <w:ind w:left="4725" w:hanging="360"/>
      </w:pPr>
      <w:rPr>
        <w:rFonts w:ascii="Courier New" w:hAnsi="Courier New" w:cs="Courier New" w:hint="default"/>
      </w:rPr>
    </w:lvl>
    <w:lvl w:ilvl="5" w:tplc="08090005" w:tentative="1">
      <w:start w:val="1"/>
      <w:numFmt w:val="bullet"/>
      <w:lvlText w:val=""/>
      <w:lvlJc w:val="left"/>
      <w:pPr>
        <w:ind w:left="5445" w:hanging="360"/>
      </w:pPr>
      <w:rPr>
        <w:rFonts w:ascii="Wingdings" w:hAnsi="Wingdings" w:hint="default"/>
      </w:rPr>
    </w:lvl>
    <w:lvl w:ilvl="6" w:tplc="08090001" w:tentative="1">
      <w:start w:val="1"/>
      <w:numFmt w:val="bullet"/>
      <w:lvlText w:val=""/>
      <w:lvlJc w:val="left"/>
      <w:pPr>
        <w:ind w:left="6165" w:hanging="360"/>
      </w:pPr>
      <w:rPr>
        <w:rFonts w:ascii="Symbol" w:hAnsi="Symbol" w:hint="default"/>
      </w:rPr>
    </w:lvl>
    <w:lvl w:ilvl="7" w:tplc="08090003" w:tentative="1">
      <w:start w:val="1"/>
      <w:numFmt w:val="bullet"/>
      <w:lvlText w:val="o"/>
      <w:lvlJc w:val="left"/>
      <w:pPr>
        <w:ind w:left="6885" w:hanging="360"/>
      </w:pPr>
      <w:rPr>
        <w:rFonts w:ascii="Courier New" w:hAnsi="Courier New" w:cs="Courier New" w:hint="default"/>
      </w:rPr>
    </w:lvl>
    <w:lvl w:ilvl="8" w:tplc="08090005" w:tentative="1">
      <w:start w:val="1"/>
      <w:numFmt w:val="bullet"/>
      <w:lvlText w:val=""/>
      <w:lvlJc w:val="left"/>
      <w:pPr>
        <w:ind w:left="7605" w:hanging="360"/>
      </w:pPr>
      <w:rPr>
        <w:rFonts w:ascii="Wingdings" w:hAnsi="Wingdings" w:hint="default"/>
      </w:rPr>
    </w:lvl>
  </w:abstractNum>
  <w:abstractNum w:abstractNumId="1" w15:restartNumberingAfterBreak="0">
    <w:nsid w:val="4600403B"/>
    <w:multiLevelType w:val="hybridMultilevel"/>
    <w:tmpl w:val="5FCEFC74"/>
    <w:lvl w:ilvl="0" w:tplc="48F41D96">
      <w:numFmt w:val="bullet"/>
      <w:lvlText w:val="-"/>
      <w:lvlJc w:val="left"/>
      <w:pPr>
        <w:ind w:left="1140" w:hanging="360"/>
      </w:pPr>
      <w:rPr>
        <w:rFonts w:ascii="Calibri" w:eastAsiaTheme="minorHAnsi" w:hAnsi="Calibri" w:cs="Calibri" w:hint="default"/>
        <w:b w:val="0"/>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 w15:restartNumberingAfterBreak="0">
    <w:nsid w:val="6FCD4E05"/>
    <w:multiLevelType w:val="hybridMultilevel"/>
    <w:tmpl w:val="B7E43346"/>
    <w:lvl w:ilvl="0" w:tplc="2BFA95A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6E"/>
    <w:rsid w:val="00037D54"/>
    <w:rsid w:val="00072723"/>
    <w:rsid w:val="000838B2"/>
    <w:rsid w:val="00144361"/>
    <w:rsid w:val="00144499"/>
    <w:rsid w:val="00175380"/>
    <w:rsid w:val="00264E79"/>
    <w:rsid w:val="00325B92"/>
    <w:rsid w:val="00345AD0"/>
    <w:rsid w:val="003570D6"/>
    <w:rsid w:val="003B6857"/>
    <w:rsid w:val="00460415"/>
    <w:rsid w:val="00484B7D"/>
    <w:rsid w:val="004A10B1"/>
    <w:rsid w:val="004A38AC"/>
    <w:rsid w:val="004B00D2"/>
    <w:rsid w:val="0051511D"/>
    <w:rsid w:val="00562733"/>
    <w:rsid w:val="005C2980"/>
    <w:rsid w:val="006307BE"/>
    <w:rsid w:val="006716E6"/>
    <w:rsid w:val="006A07A9"/>
    <w:rsid w:val="00740398"/>
    <w:rsid w:val="00854318"/>
    <w:rsid w:val="0087779C"/>
    <w:rsid w:val="0096230A"/>
    <w:rsid w:val="00970E6E"/>
    <w:rsid w:val="009B18F6"/>
    <w:rsid w:val="00A150EB"/>
    <w:rsid w:val="00A74064"/>
    <w:rsid w:val="00B943E5"/>
    <w:rsid w:val="00C057A4"/>
    <w:rsid w:val="00C3197F"/>
    <w:rsid w:val="00C47645"/>
    <w:rsid w:val="00C97378"/>
    <w:rsid w:val="00CF3D1D"/>
    <w:rsid w:val="00D6170A"/>
    <w:rsid w:val="00D926D9"/>
    <w:rsid w:val="00DB0CE4"/>
    <w:rsid w:val="00E016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86841"/>
  <w15:chartTrackingRefBased/>
  <w15:docId w15:val="{3B6B71CB-0937-4D90-ADAC-1EFE566BE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AD0"/>
    <w:pPr>
      <w:ind w:left="720"/>
      <w:contextualSpacing/>
    </w:pPr>
  </w:style>
  <w:style w:type="paragraph" w:styleId="Header">
    <w:name w:val="header"/>
    <w:basedOn w:val="Normal"/>
    <w:link w:val="HeaderChar"/>
    <w:uiPriority w:val="99"/>
    <w:unhideWhenUsed/>
    <w:rsid w:val="00C973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378"/>
  </w:style>
  <w:style w:type="paragraph" w:styleId="Footer">
    <w:name w:val="footer"/>
    <w:basedOn w:val="Normal"/>
    <w:link w:val="FooterChar"/>
    <w:uiPriority w:val="99"/>
    <w:unhideWhenUsed/>
    <w:rsid w:val="00C973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378"/>
  </w:style>
  <w:style w:type="paragraph" w:styleId="Caption">
    <w:name w:val="caption"/>
    <w:basedOn w:val="Normal"/>
    <w:next w:val="Normal"/>
    <w:uiPriority w:val="35"/>
    <w:unhideWhenUsed/>
    <w:qFormat/>
    <w:rsid w:val="00B943E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Udal (s5111564)</dc:creator>
  <cp:keywords/>
  <dc:description/>
  <cp:lastModifiedBy>Charlie Lloyd-Buckingham (s5109920)</cp:lastModifiedBy>
  <cp:revision>33</cp:revision>
  <dcterms:created xsi:type="dcterms:W3CDTF">2020-02-12T11:41:00Z</dcterms:created>
  <dcterms:modified xsi:type="dcterms:W3CDTF">2020-02-15T18:46:00Z</dcterms:modified>
</cp:coreProperties>
</file>