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85" w:rsidRDefault="00F94E85" w:rsidP="00F94E85">
      <w:pPr>
        <w:rPr>
          <w:lang w:val="en-US"/>
        </w:rPr>
      </w:pPr>
      <w:r>
        <w:rPr>
          <w:lang w:val="en-US"/>
        </w:rPr>
        <w:t>Design Pattern Report</w:t>
      </w:r>
    </w:p>
    <w:p w:rsidR="00F94E85" w:rsidRDefault="00F94E85" w:rsidP="00F94E85">
      <w:pPr>
        <w:rPr>
          <w:lang w:val="en-US"/>
        </w:rPr>
      </w:pPr>
      <w:r>
        <w:rPr>
          <w:lang w:val="en-US"/>
        </w:rPr>
        <w:t>Proxy</w:t>
      </w:r>
    </w:p>
    <w:p w:rsidR="00F94E85" w:rsidRDefault="00F94E85" w:rsidP="00F94E85">
      <w:pPr>
        <w:rPr>
          <w:lang w:val="en-US"/>
        </w:rPr>
      </w:pPr>
    </w:p>
    <w:p w:rsidR="00F94E85" w:rsidRPr="00530D24" w:rsidRDefault="00F94E85" w:rsidP="00F94E85">
      <w:pPr>
        <w:rPr>
          <w:b/>
          <w:lang w:val="en-US"/>
        </w:rPr>
      </w:pPr>
      <w:r w:rsidRPr="00530D24">
        <w:rPr>
          <w:b/>
          <w:lang w:val="en-US"/>
        </w:rPr>
        <w:t>Description</w:t>
      </w:r>
    </w:p>
    <w:p w:rsidR="00F94E85" w:rsidRDefault="00BE398A" w:rsidP="00F94E85">
      <w:pPr>
        <w:rPr>
          <w:lang w:val="en-US"/>
        </w:rPr>
      </w:pPr>
      <w:r>
        <w:rPr>
          <w:lang w:val="en-US"/>
        </w:rPr>
        <w:t>Proxy pattern provides a placeholder, which is representative for an object, to control access to that object</w:t>
      </w:r>
      <w:r w:rsidR="001D476B">
        <w:rPr>
          <w:lang w:val="en-US"/>
        </w:rPr>
        <w:t>.</w:t>
      </w:r>
    </w:p>
    <w:p w:rsidR="009E54FC" w:rsidRDefault="009E54FC" w:rsidP="009E54FC">
      <w:pPr>
        <w:rPr>
          <w:lang w:val="en-US"/>
        </w:rPr>
      </w:pPr>
    </w:p>
    <w:p w:rsidR="00CC0F60" w:rsidRDefault="00CC0F60" w:rsidP="009E54F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3434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(In Book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60" w:rsidRDefault="00CC0F60" w:rsidP="009E54FC">
      <w:pPr>
        <w:rPr>
          <w:lang w:val="en-US"/>
        </w:rPr>
      </w:pPr>
    </w:p>
    <w:p w:rsidR="009E54FC" w:rsidRPr="009E54FC" w:rsidRDefault="009E54FC" w:rsidP="009E54FC">
      <w:pPr>
        <w:rPr>
          <w:b/>
          <w:lang w:val="en-US"/>
        </w:rPr>
      </w:pPr>
      <w:r w:rsidRPr="009E54FC">
        <w:rPr>
          <w:b/>
          <w:lang w:val="en-US"/>
        </w:rPr>
        <w:t>Example</w:t>
      </w:r>
      <w:bookmarkStart w:id="0" w:name="_GoBack"/>
      <w:bookmarkEnd w:id="0"/>
    </w:p>
    <w:p w:rsidR="005A6039" w:rsidRDefault="00FB38E2" w:rsidP="00F94E85">
      <w:pPr>
        <w:rPr>
          <w:lang w:val="en-US"/>
        </w:rPr>
      </w:pPr>
      <w:r>
        <w:rPr>
          <w:lang w:val="en-US"/>
        </w:rPr>
        <w:t>RMIT has a local proxy which works as an Internet Service Provider to provide access to RMIT websites for the university’s students.</w:t>
      </w:r>
      <w:r w:rsidR="00930932">
        <w:rPr>
          <w:lang w:val="en-US"/>
        </w:rPr>
        <w:t xml:space="preserve"> This proxy also record</w:t>
      </w:r>
      <w:r w:rsidR="0058289B">
        <w:rPr>
          <w:lang w:val="en-US"/>
        </w:rPr>
        <w:t>s</w:t>
      </w:r>
      <w:r w:rsidR="00930932">
        <w:rPr>
          <w:lang w:val="en-US"/>
        </w:rPr>
        <w:t xml:space="preserve"> access to resources </w:t>
      </w:r>
      <w:r w:rsidR="0058289B">
        <w:rPr>
          <w:lang w:val="en-US"/>
        </w:rPr>
        <w:t>of each student</w:t>
      </w:r>
      <w:r w:rsidR="00930932">
        <w:rPr>
          <w:lang w:val="en-US"/>
        </w:rPr>
        <w:t xml:space="preserve"> </w:t>
      </w:r>
      <w:r w:rsidR="00F47D61">
        <w:rPr>
          <w:lang w:val="en-US"/>
        </w:rPr>
        <w:t>in order to maintain security.</w:t>
      </w:r>
    </w:p>
    <w:p w:rsidR="00F94E85" w:rsidRDefault="00C95CD0" w:rsidP="00F94E85">
      <w:pPr>
        <w:rPr>
          <w:lang w:val="en-US"/>
        </w:rPr>
      </w:pPr>
      <w:r>
        <w:rPr>
          <w:lang w:val="en-US"/>
        </w:rPr>
        <w:t>If</w:t>
      </w:r>
      <w:r w:rsidR="00E01D92">
        <w:rPr>
          <w:lang w:val="en-US"/>
        </w:rPr>
        <w:t xml:space="preserve"> there is </w:t>
      </w:r>
      <w:r w:rsidR="00980032">
        <w:rPr>
          <w:lang w:val="en-US"/>
        </w:rPr>
        <w:t xml:space="preserve">a </w:t>
      </w:r>
      <w:r w:rsidR="00E01D92">
        <w:rPr>
          <w:lang w:val="en-US"/>
        </w:rPr>
        <w:t>connection to external website that is not supported by RMIT Proxy, the proxy will get that website from the real Internet Service Provider.</w:t>
      </w:r>
    </w:p>
    <w:p w:rsidR="009E54FC" w:rsidRDefault="009E54FC" w:rsidP="00F94E85">
      <w:pPr>
        <w:rPr>
          <w:lang w:val="en-US"/>
        </w:rPr>
      </w:pPr>
    </w:p>
    <w:p w:rsidR="00F94E85" w:rsidRPr="001B0B71" w:rsidRDefault="00F94E85" w:rsidP="00F94E85">
      <w:pPr>
        <w:rPr>
          <w:b/>
          <w:lang w:val="en-US"/>
        </w:rPr>
      </w:pPr>
      <w:r w:rsidRPr="001B0B71">
        <w:rPr>
          <w:b/>
          <w:lang w:val="en-US"/>
        </w:rPr>
        <w:t>Diagram</w:t>
      </w:r>
    </w:p>
    <w:p w:rsidR="00F94E85" w:rsidRDefault="00F94E85" w:rsidP="00F94E85">
      <w:pPr>
        <w:rPr>
          <w:lang w:val="en-US"/>
        </w:rPr>
      </w:pPr>
    </w:p>
    <w:p w:rsidR="00F94E85" w:rsidRDefault="007F409E" w:rsidP="00F94E8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4102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  <w:r w:rsidRPr="00596FAF">
        <w:rPr>
          <w:b/>
          <w:lang w:val="en-US"/>
        </w:rPr>
        <w:t>Advantages</w:t>
      </w:r>
    </w:p>
    <w:p w:rsidR="00F94E85" w:rsidRDefault="0044264E" w:rsidP="00F94E85">
      <w:pPr>
        <w:rPr>
          <w:lang w:val="en-US"/>
        </w:rPr>
      </w:pPr>
      <w:r>
        <w:rPr>
          <w:lang w:val="en-US"/>
        </w:rPr>
        <w:t>Proxy pattern</w:t>
      </w:r>
      <w:r w:rsidR="00E45284">
        <w:rPr>
          <w:lang w:val="en-US"/>
        </w:rPr>
        <w:t xml:space="preserve"> is useful when </w:t>
      </w:r>
      <w:r>
        <w:rPr>
          <w:lang w:val="en-US"/>
        </w:rPr>
        <w:t>there are difficulties in creating connection to the real object</w:t>
      </w:r>
      <w:r w:rsidR="00E45284">
        <w:rPr>
          <w:lang w:val="en-US"/>
        </w:rPr>
        <w:t>.</w:t>
      </w:r>
      <w:r>
        <w:rPr>
          <w:lang w:val="en-US"/>
        </w:rPr>
        <w:t xml:space="preserve"> For example: the connection is delayed, broken or expensive.</w:t>
      </w:r>
    </w:p>
    <w:p w:rsidR="00C92DD4" w:rsidRDefault="00C92DD4" w:rsidP="00F94E85">
      <w:pPr>
        <w:rPr>
          <w:lang w:val="en-US"/>
        </w:rPr>
      </w:pPr>
      <w:r>
        <w:rPr>
          <w:lang w:val="en-US"/>
        </w:rPr>
        <w:t xml:space="preserve">The proxy </w:t>
      </w:r>
      <w:r w:rsidR="000C5509">
        <w:rPr>
          <w:lang w:val="en-US"/>
        </w:rPr>
        <w:t>object is customizable, which means</w:t>
      </w:r>
      <w:r>
        <w:rPr>
          <w:lang w:val="en-US"/>
        </w:rPr>
        <w:t xml:space="preserve"> users can </w:t>
      </w:r>
      <w:r w:rsidR="000C5509">
        <w:rPr>
          <w:lang w:val="en-US"/>
        </w:rPr>
        <w:t xml:space="preserve">define their own proxy to </w:t>
      </w:r>
      <w:r w:rsidR="00DD72CB">
        <w:rPr>
          <w:lang w:val="en-US"/>
        </w:rPr>
        <w:t>meet their requirements</w:t>
      </w:r>
      <w:r w:rsidR="00E82E55">
        <w:rPr>
          <w:lang w:val="en-US"/>
        </w:rPr>
        <w:t>.</w:t>
      </w: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  <w:r w:rsidRPr="00C178BB">
        <w:rPr>
          <w:b/>
          <w:lang w:val="en-US"/>
        </w:rPr>
        <w:t>Disadvantages</w:t>
      </w:r>
    </w:p>
    <w:p w:rsidR="0073095B" w:rsidRDefault="005C5742" w:rsidP="00F94E85">
      <w:pPr>
        <w:rPr>
          <w:lang w:val="en-US"/>
        </w:rPr>
      </w:pPr>
      <w:r>
        <w:rPr>
          <w:lang w:val="en-US"/>
        </w:rPr>
        <w:t>Domain knowledge is required. In order to construct their own proxy, users are required to understand how the real object works.</w:t>
      </w:r>
    </w:p>
    <w:p w:rsidR="0073095B" w:rsidRDefault="0073095B" w:rsidP="00F94E85">
      <w:pPr>
        <w:rPr>
          <w:lang w:val="en-US"/>
        </w:rPr>
      </w:pPr>
    </w:p>
    <w:p w:rsidR="00F94E85" w:rsidRDefault="00742BBB" w:rsidP="00F94E85">
      <w:pPr>
        <w:rPr>
          <w:lang w:val="en-US"/>
        </w:rPr>
      </w:pPr>
      <w:r>
        <w:rPr>
          <w:lang w:val="en-US"/>
        </w:rPr>
        <w:t>Customized proxy and c</w:t>
      </w:r>
      <w:r w:rsidR="0073095B">
        <w:rPr>
          <w:lang w:val="en-US"/>
        </w:rPr>
        <w:t xml:space="preserve">hanging access between proxy and the real object could result in complicated </w:t>
      </w:r>
      <w:r w:rsidR="0020515B">
        <w:rPr>
          <w:lang w:val="en-US"/>
        </w:rPr>
        <w:t xml:space="preserve">source </w:t>
      </w:r>
      <w:r w:rsidR="0073095B">
        <w:rPr>
          <w:lang w:val="en-US"/>
        </w:rPr>
        <w:t>codes.</w:t>
      </w:r>
    </w:p>
    <w:p w:rsidR="00F94E85" w:rsidRDefault="00F94E85" w:rsidP="00F94E85">
      <w:pPr>
        <w:rPr>
          <w:lang w:val="en-US"/>
        </w:rPr>
      </w:pPr>
    </w:p>
    <w:p w:rsidR="00F94E85" w:rsidRPr="00655C83" w:rsidRDefault="00F94E85" w:rsidP="00655C83">
      <w:pPr>
        <w:rPr>
          <w:b/>
          <w:lang w:val="en-US"/>
        </w:rPr>
      </w:pPr>
      <w:r w:rsidRPr="00655C83">
        <w:rPr>
          <w:b/>
          <w:lang w:val="en-US"/>
        </w:rPr>
        <w:t>Related pattern</w:t>
      </w:r>
    </w:p>
    <w:p w:rsidR="00655C83" w:rsidRDefault="00655C83" w:rsidP="00655C83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  <w:r w:rsidRPr="00E85DAD">
        <w:rPr>
          <w:b/>
          <w:lang w:val="en-US"/>
        </w:rPr>
        <w:t>Alternate pattern/Why it is a better choice</w:t>
      </w:r>
    </w:p>
    <w:p w:rsidR="00891E43" w:rsidRPr="00D12C8C" w:rsidRDefault="00D12C8C">
      <w:pPr>
        <w:rPr>
          <w:lang w:val="en-US"/>
        </w:rPr>
      </w:pPr>
      <w:r>
        <w:rPr>
          <w:lang w:val="en-US"/>
        </w:rPr>
        <w:t xml:space="preserve">Strategy </w:t>
      </w:r>
      <w:proofErr w:type="gramStart"/>
      <w:r>
        <w:rPr>
          <w:lang w:val="en-US"/>
        </w:rPr>
        <w:t>pattern</w:t>
      </w:r>
      <w:r w:rsidR="00266286">
        <w:rPr>
          <w:lang w:val="en-US"/>
        </w:rPr>
        <w:t xml:space="preserve"> ???</w:t>
      </w:r>
      <w:proofErr w:type="gramEnd"/>
    </w:p>
    <w:sectPr w:rsidR="00891E43" w:rsidRPr="00D12C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9C"/>
    <w:rsid w:val="000C5509"/>
    <w:rsid w:val="001D476B"/>
    <w:rsid w:val="0020515B"/>
    <w:rsid w:val="00266286"/>
    <w:rsid w:val="0044264E"/>
    <w:rsid w:val="0058289B"/>
    <w:rsid w:val="005A6039"/>
    <w:rsid w:val="005C5742"/>
    <w:rsid w:val="00655C83"/>
    <w:rsid w:val="006E5509"/>
    <w:rsid w:val="0073095B"/>
    <w:rsid w:val="00742BBB"/>
    <w:rsid w:val="007F409E"/>
    <w:rsid w:val="00930932"/>
    <w:rsid w:val="00980032"/>
    <w:rsid w:val="009E54FC"/>
    <w:rsid w:val="00A4259C"/>
    <w:rsid w:val="00AF2E7A"/>
    <w:rsid w:val="00BA5C9C"/>
    <w:rsid w:val="00BE398A"/>
    <w:rsid w:val="00C92DD4"/>
    <w:rsid w:val="00C95CD0"/>
    <w:rsid w:val="00CC0F60"/>
    <w:rsid w:val="00D12C8C"/>
    <w:rsid w:val="00DD72CB"/>
    <w:rsid w:val="00E01D92"/>
    <w:rsid w:val="00E45284"/>
    <w:rsid w:val="00E72FC3"/>
    <w:rsid w:val="00E82E55"/>
    <w:rsid w:val="00F47D61"/>
    <w:rsid w:val="00F94E85"/>
    <w:rsid w:val="00F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NonameSVN</dc:creator>
  <cp:keywords/>
  <dc:description/>
  <cp:lastModifiedBy>NonameSVN</cp:lastModifiedBy>
  <cp:revision>31</cp:revision>
  <dcterms:created xsi:type="dcterms:W3CDTF">2012-11-21T13:37:00Z</dcterms:created>
  <dcterms:modified xsi:type="dcterms:W3CDTF">2012-11-22T08:19:00Z</dcterms:modified>
</cp:coreProperties>
</file>