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191A" w:rsidRDefault="00D3518A">
      <w:r>
        <w:t>Introduction</w:t>
      </w:r>
    </w:p>
    <w:p w:rsidR="00D3518A" w:rsidRDefault="00D3518A"/>
    <w:p w:rsidR="00D3518A" w:rsidRDefault="00D3518A">
      <w:r>
        <w:t xml:space="preserve">This introduction provides an overview of the Software Architecture document for the </w:t>
      </w:r>
      <w:r w:rsidR="00C20D7D">
        <w:t>Loyalty Program</w:t>
      </w:r>
      <w:r>
        <w:t xml:space="preserve"> System, it includes the purpose</w:t>
      </w:r>
      <w:r w:rsidR="00A0480A">
        <w:t>, requirements analysis,</w:t>
      </w:r>
      <w:r>
        <w:t xml:space="preserve"> scope, definitions, assumptions, and the proposed System</w:t>
      </w:r>
    </w:p>
    <w:p w:rsidR="00D3518A" w:rsidRDefault="00D3518A"/>
    <w:p w:rsidR="00D3518A" w:rsidRDefault="00D3518A"/>
    <w:p w:rsidR="00D3518A" w:rsidRDefault="00D3518A">
      <w:r>
        <w:t>Purpose</w:t>
      </w:r>
    </w:p>
    <w:p w:rsidR="00D3518A" w:rsidRDefault="00D3518A"/>
    <w:p w:rsidR="00D3518A" w:rsidRDefault="00D3518A">
      <w:r>
        <w:t xml:space="preserve">This document </w:t>
      </w:r>
      <w:r w:rsidR="00C20D7D">
        <w:t>provides</w:t>
      </w:r>
      <w:r>
        <w:t xml:space="preserve"> an architectural proposal of the </w:t>
      </w:r>
      <w:r w:rsidR="00C20D7D">
        <w:t>loyalty</w:t>
      </w:r>
      <w:r>
        <w:t xml:space="preserve"> Program System</w:t>
      </w:r>
      <w:r w:rsidR="00C20D7D">
        <w:t>. The primary purpose is to allow the project to adapt to production scale with minimum effort</w:t>
      </w:r>
      <w:r w:rsidR="00287F38">
        <w:t xml:space="preserve"> and budget.</w:t>
      </w:r>
    </w:p>
    <w:p w:rsidR="00C20D7D" w:rsidRDefault="00C20D7D"/>
    <w:p w:rsidR="005F24DF" w:rsidRDefault="00EC790D">
      <w:r>
        <w:t xml:space="preserve">This document is indented to capture the </w:t>
      </w:r>
      <w:r>
        <w:t xml:space="preserve">architectural </w:t>
      </w:r>
      <w:r>
        <w:t xml:space="preserve">proposal and highlight the </w:t>
      </w:r>
      <w:r w:rsidR="005F24DF">
        <w:t>benefits of implementing it.</w:t>
      </w:r>
    </w:p>
    <w:p w:rsidR="005F24DF" w:rsidRDefault="005F24DF"/>
    <w:p w:rsidR="00C20D7D" w:rsidRDefault="005F24DF">
      <w:r>
        <w:t xml:space="preserve"> </w:t>
      </w:r>
    </w:p>
    <w:p w:rsidR="00D3518A" w:rsidRDefault="005F24DF" w:rsidP="00D3518A">
      <w:r>
        <w:t>Scope</w:t>
      </w:r>
    </w:p>
    <w:p w:rsidR="005F24DF" w:rsidRDefault="005F24DF" w:rsidP="00D3518A"/>
    <w:p w:rsidR="005F24DF" w:rsidRDefault="005F24DF" w:rsidP="00D3518A">
      <w:r>
        <w:t>The scope of this document is the architecture recommendation for the Loyalty System that can be implemented with minimal effort while ensure the system can adapt to production scale</w:t>
      </w:r>
    </w:p>
    <w:p w:rsidR="005F24DF" w:rsidRDefault="005F24DF" w:rsidP="00D3518A"/>
    <w:p w:rsidR="005F24DF" w:rsidRDefault="00E9086A" w:rsidP="00D3518A">
      <w:r>
        <w:t>Assumptions</w:t>
      </w:r>
    </w:p>
    <w:p w:rsidR="00C97B1D" w:rsidRDefault="00C97B1D" w:rsidP="00C97B1D">
      <w:pPr>
        <w:pStyle w:val="ListParagraph"/>
        <w:numPr>
          <w:ilvl w:val="0"/>
          <w:numId w:val="2"/>
        </w:numPr>
      </w:pPr>
      <w:r>
        <w:t>The System is only indented to serve customers in one region</w:t>
      </w:r>
      <w:r w:rsidR="00706F0E">
        <w:t>.</w:t>
      </w:r>
    </w:p>
    <w:p w:rsidR="00B5151D" w:rsidRDefault="00706F0E" w:rsidP="00B5151D">
      <w:pPr>
        <w:pStyle w:val="ListParagraph"/>
        <w:numPr>
          <w:ilvl w:val="0"/>
          <w:numId w:val="2"/>
        </w:numPr>
      </w:pPr>
      <w:r>
        <w:t>Current SAML based identity will not be replaced.</w:t>
      </w:r>
    </w:p>
    <w:p w:rsidR="007E48C9" w:rsidRDefault="007E48C9" w:rsidP="00B5151D">
      <w:pPr>
        <w:pStyle w:val="ListParagraph"/>
        <w:numPr>
          <w:ilvl w:val="0"/>
          <w:numId w:val="2"/>
        </w:numPr>
      </w:pPr>
      <w:r>
        <w:t>Frequency of accessing the stored statement is unknown</w:t>
      </w:r>
      <w:r w:rsidR="00F93530">
        <w:t xml:space="preserve">, </w:t>
      </w:r>
      <w:r w:rsidR="00882BBC">
        <w:t>even if statements are aged, will keep it accessible with low latency, so will not archive it to Glacier, later on based on access pattern that can be revisited to reduce cost.</w:t>
      </w:r>
    </w:p>
    <w:p w:rsidR="007346C1" w:rsidRDefault="007346C1" w:rsidP="00B5151D">
      <w:pPr>
        <w:pStyle w:val="ListParagraph"/>
        <w:numPr>
          <w:ilvl w:val="0"/>
          <w:numId w:val="2"/>
        </w:numPr>
      </w:pPr>
      <w:r>
        <w:t xml:space="preserve">The following regions </w:t>
      </w:r>
      <w:r w:rsidR="007F44B0">
        <w:t>doesn’t support Dynamodb Encryption at Rest</w:t>
      </w:r>
      <w:r>
        <w:t>: Chine(Beijing) , China(Ningxia)</w:t>
      </w:r>
    </w:p>
    <w:p w:rsidR="00B5151D" w:rsidRDefault="00B5151D" w:rsidP="00B5151D"/>
    <w:p w:rsidR="00B5151D" w:rsidRDefault="00B5151D" w:rsidP="00B5151D">
      <w:r>
        <w:t>References</w:t>
      </w:r>
    </w:p>
    <w:p w:rsidR="003842E9" w:rsidRPr="003842E9" w:rsidRDefault="00460A09" w:rsidP="003842E9">
      <w:pPr>
        <w:pStyle w:val="ListParagraph"/>
        <w:numPr>
          <w:ilvl w:val="0"/>
          <w:numId w:val="4"/>
        </w:numPr>
      </w:pPr>
      <w:r>
        <w:t xml:space="preserve">Oracle </w:t>
      </w:r>
      <w:r w:rsidR="008A6B15">
        <w:t>Golden Gate</w:t>
      </w:r>
      <w:r>
        <w:t xml:space="preserve"> With Amazon RDS </w:t>
      </w:r>
      <w:hyperlink r:id="rId8" w:history="1">
        <w:r w:rsidR="008A6B15" w:rsidRPr="004D0A07">
          <w:rPr>
            <w:rStyle w:val="Hyperlink"/>
          </w:rPr>
          <w:t>https://docs.aws.amazon.com/AmazonRDS/latest/UserGuide/Appendix.OracleGoldenGate.html</w:t>
        </w:r>
      </w:hyperlink>
    </w:p>
    <w:p w:rsidR="002D575E" w:rsidRPr="002D575E" w:rsidRDefault="002D575E" w:rsidP="002D575E">
      <w:pPr>
        <w:pStyle w:val="ListParagraph"/>
        <w:numPr>
          <w:ilvl w:val="0"/>
          <w:numId w:val="4"/>
        </w:numPr>
      </w:pPr>
      <w:hyperlink r:id="rId9" w:history="1">
        <w:r w:rsidRPr="002D575E">
          <w:rPr>
            <w:color w:val="0000FF"/>
            <w:u w:val="single"/>
          </w:rPr>
          <w:t>https://docs.aws.amazon.com/aws-technical-content/latest/oracle-database-aws-best-practices/oracle-database-aws-best-practices.pdf?icmpid=link_from_whitepapers_page</w:t>
        </w:r>
      </w:hyperlink>
    </w:p>
    <w:p w:rsidR="008E4CDA" w:rsidRPr="008E4CDA" w:rsidRDefault="008E4CDA" w:rsidP="008E4CDA">
      <w:pPr>
        <w:pStyle w:val="ListParagraph"/>
        <w:numPr>
          <w:ilvl w:val="0"/>
          <w:numId w:val="4"/>
        </w:numPr>
      </w:pPr>
      <w:hyperlink r:id="rId10" w:history="1">
        <w:r w:rsidRPr="008E4CDA">
          <w:rPr>
            <w:color w:val="0000FF"/>
            <w:u w:val="single"/>
          </w:rPr>
          <w:t>https://docs.aws.amazon.com/quickstart/latest/oracle-database/overview.html</w:t>
        </w:r>
      </w:hyperlink>
    </w:p>
    <w:p w:rsidR="00D75678" w:rsidRPr="00D75678" w:rsidRDefault="00D75678" w:rsidP="00D75678">
      <w:pPr>
        <w:pStyle w:val="ListParagraph"/>
        <w:numPr>
          <w:ilvl w:val="0"/>
          <w:numId w:val="4"/>
        </w:numPr>
      </w:pPr>
      <w:hyperlink r:id="rId11" w:history="1">
        <w:r w:rsidRPr="00D75678">
          <w:rPr>
            <w:color w:val="0000FF"/>
            <w:u w:val="single"/>
          </w:rPr>
          <w:t>https://docs.aws.amazon.com/codedeploy/latest/userguide/welcome.html</w:t>
        </w:r>
      </w:hyperlink>
    </w:p>
    <w:p w:rsidR="00696427" w:rsidRDefault="00696427" w:rsidP="00696427">
      <w:pPr>
        <w:pStyle w:val="ListParagraph"/>
        <w:numPr>
          <w:ilvl w:val="0"/>
          <w:numId w:val="4"/>
        </w:numPr>
      </w:pPr>
      <w:hyperlink r:id="rId12" w:history="1">
        <w:r>
          <w:rPr>
            <w:rStyle w:val="Hyperlink"/>
          </w:rPr>
          <w:t>https://docs.aws.amazon.com/solutions/latest/real-time-web-analytics-with-kinesis/architecture.html</w:t>
        </w:r>
      </w:hyperlink>
    </w:p>
    <w:p w:rsidR="00917B0A" w:rsidRDefault="00917B0A" w:rsidP="00917B0A">
      <w:pPr>
        <w:pStyle w:val="ListParagraph"/>
        <w:numPr>
          <w:ilvl w:val="0"/>
          <w:numId w:val="4"/>
        </w:numPr>
      </w:pPr>
      <w:hyperlink r:id="rId13" w:history="1">
        <w:r>
          <w:rPr>
            <w:rStyle w:val="Hyperlink"/>
          </w:rPr>
          <w:t>https://aws.amazon.com/lambda/</w:t>
        </w:r>
      </w:hyperlink>
    </w:p>
    <w:p w:rsidR="002B748F" w:rsidRDefault="002B748F" w:rsidP="002B748F">
      <w:pPr>
        <w:pStyle w:val="ListParagraph"/>
        <w:numPr>
          <w:ilvl w:val="0"/>
          <w:numId w:val="4"/>
        </w:numPr>
      </w:pPr>
      <w:r>
        <w:t xml:space="preserve">API </w:t>
      </w:r>
      <w:r w:rsidR="006063C5">
        <w:t>Gateway</w:t>
      </w:r>
      <w:r>
        <w:t xml:space="preserve"> :  </w:t>
      </w:r>
      <w:hyperlink r:id="rId14" w:history="1">
        <w:r>
          <w:rPr>
            <w:rStyle w:val="Hyperlink"/>
          </w:rPr>
          <w:t>https://aws.amazon.com/blogs/aws/amazon-api-gateway-build-and-run-scalable-application-backends/</w:t>
        </w:r>
      </w:hyperlink>
    </w:p>
    <w:p w:rsidR="006063C5" w:rsidRDefault="006063C5" w:rsidP="006063C5">
      <w:pPr>
        <w:pStyle w:val="ListParagraph"/>
        <w:numPr>
          <w:ilvl w:val="0"/>
          <w:numId w:val="4"/>
        </w:numPr>
      </w:pPr>
      <w:r>
        <w:t>API Gateway swagger importer :</w:t>
      </w:r>
      <w:r w:rsidRPr="006063C5">
        <w:t xml:space="preserve"> </w:t>
      </w:r>
      <w:hyperlink r:id="rId15" w:history="1">
        <w:r>
          <w:rPr>
            <w:rStyle w:val="Hyperlink"/>
          </w:rPr>
          <w:t>https://github.com/awslabs/aws-apigateway-importer</w:t>
        </w:r>
      </w:hyperlink>
    </w:p>
    <w:p w:rsidR="00217148" w:rsidRDefault="00D66EF9" w:rsidP="00217148">
      <w:pPr>
        <w:pStyle w:val="ListParagraph"/>
        <w:numPr>
          <w:ilvl w:val="0"/>
          <w:numId w:val="4"/>
        </w:numPr>
      </w:pPr>
      <w:r>
        <w:lastRenderedPageBreak/>
        <w:t xml:space="preserve">Web </w:t>
      </w:r>
      <w:r w:rsidR="00217148">
        <w:t>hosting:</w:t>
      </w:r>
      <w:r>
        <w:t xml:space="preserve"> </w:t>
      </w:r>
      <w:hyperlink r:id="rId16" w:history="1">
        <w:r>
          <w:rPr>
            <w:rStyle w:val="Hyperlink"/>
          </w:rPr>
          <w:t>https://aws.amazon.com/websites/</w:t>
        </w:r>
      </w:hyperlink>
      <w:r w:rsidR="00217148">
        <w:t xml:space="preserve"> ,  </w:t>
      </w:r>
      <w:hyperlink r:id="rId17" w:history="1">
        <w:r w:rsidR="00217148">
          <w:rPr>
            <w:rStyle w:val="Hyperlink"/>
          </w:rPr>
          <w:t>https://aws.amazon.com/elasticbeanstalk/</w:t>
        </w:r>
      </w:hyperlink>
    </w:p>
    <w:p w:rsidR="002F02BB" w:rsidRDefault="002F02BB" w:rsidP="006F77DD">
      <w:pPr>
        <w:pStyle w:val="ListParagraph"/>
        <w:numPr>
          <w:ilvl w:val="0"/>
          <w:numId w:val="4"/>
        </w:numPr>
      </w:pPr>
      <w:r>
        <w:t xml:space="preserve">Amazon S3 storage classes: </w:t>
      </w:r>
      <w:hyperlink r:id="rId18" w:history="1">
        <w:r>
          <w:rPr>
            <w:rStyle w:val="Hyperlink"/>
          </w:rPr>
          <w:t>https://aws.amazon.com/s3/storage-classes/</w:t>
        </w:r>
      </w:hyperlink>
    </w:p>
    <w:p w:rsidR="00F93530" w:rsidRDefault="00634446" w:rsidP="00F93530">
      <w:pPr>
        <w:pStyle w:val="ListParagraph"/>
        <w:numPr>
          <w:ilvl w:val="0"/>
          <w:numId w:val="4"/>
        </w:numPr>
      </w:pPr>
      <w:r>
        <w:t>Achieving</w:t>
      </w:r>
      <w:r w:rsidR="00F93530">
        <w:t xml:space="preserve"> S3 data to Amazon Glacier </w:t>
      </w:r>
      <w:hyperlink r:id="rId19" w:history="1">
        <w:r w:rsidR="00F93530">
          <w:rPr>
            <w:rStyle w:val="Hyperlink"/>
          </w:rPr>
          <w:t>https://aws.amazon.com/blogs/aws/archive-s3-to-glacier/</w:t>
        </w:r>
      </w:hyperlink>
    </w:p>
    <w:p w:rsidR="000864FF" w:rsidRDefault="000864FF" w:rsidP="000864FF">
      <w:pPr>
        <w:pStyle w:val="ListParagraph"/>
        <w:numPr>
          <w:ilvl w:val="0"/>
          <w:numId w:val="4"/>
        </w:numPr>
      </w:pPr>
      <w:r>
        <w:t xml:space="preserve">S3 Share Object : </w:t>
      </w:r>
      <w:hyperlink r:id="rId20" w:history="1">
        <w:r>
          <w:rPr>
            <w:rStyle w:val="Hyperlink"/>
          </w:rPr>
          <w:t>https://docs.aws.amazon.com/AmazonS3/latest/dev/ShareObjectPreSignedURL.html</w:t>
        </w:r>
      </w:hyperlink>
    </w:p>
    <w:p w:rsidR="003842E9" w:rsidRDefault="00D47F4A" w:rsidP="00F20A56">
      <w:pPr>
        <w:pStyle w:val="ListParagraph"/>
        <w:numPr>
          <w:ilvl w:val="0"/>
          <w:numId w:val="4"/>
        </w:numPr>
      </w:pPr>
      <w:r>
        <w:t xml:space="preserve">CloudWatch logs insight : </w:t>
      </w:r>
      <w:hyperlink r:id="rId21" w:history="1">
        <w:r>
          <w:rPr>
            <w:rStyle w:val="Hyperlink"/>
          </w:rPr>
          <w:t>https://docs.aws.amazon.com/AmazonCloudWatch/latest/logs/AnalyzingLogData.html</w:t>
        </w:r>
      </w:hyperlink>
    </w:p>
    <w:p w:rsidR="00A0480A" w:rsidRDefault="00A0480A" w:rsidP="00D3518A"/>
    <w:p w:rsidR="00A0480A" w:rsidRDefault="00A0480A" w:rsidP="00D3518A">
      <w:r>
        <w:t>Requirements Analysis</w:t>
      </w:r>
    </w:p>
    <w:p w:rsidR="00A0480A" w:rsidRDefault="00A0480A" w:rsidP="00D3518A"/>
    <w:p w:rsidR="00A0480A" w:rsidRDefault="00A0480A" w:rsidP="00C97B1D">
      <w:pPr>
        <w:pStyle w:val="ListParagraph"/>
        <w:numPr>
          <w:ilvl w:val="0"/>
          <w:numId w:val="1"/>
        </w:numPr>
      </w:pPr>
      <w:r>
        <w:t xml:space="preserve"> and Android Apps.</w:t>
      </w:r>
    </w:p>
    <w:p w:rsidR="00A0480A" w:rsidRDefault="00C97B1D" w:rsidP="00C97B1D">
      <w:pPr>
        <w:pStyle w:val="ListParagraph"/>
        <w:numPr>
          <w:ilvl w:val="0"/>
          <w:numId w:val="1"/>
        </w:numPr>
      </w:pPr>
      <w:r>
        <w:t>The Web and mobile interfaces call a common API defined in Swagger and implemented in Node.js. This needs to be robust and scalable given its central to the entire platform</w:t>
      </w:r>
    </w:p>
    <w:p w:rsidR="00986065" w:rsidRDefault="00986065" w:rsidP="00986065">
      <w:pPr>
        <w:pStyle w:val="ListParagraph"/>
        <w:numPr>
          <w:ilvl w:val="0"/>
          <w:numId w:val="1"/>
        </w:numPr>
      </w:pPr>
      <w:r>
        <w:t>Monitoring API performance is mandatory through logs, alerts and dashboards.</w:t>
      </w:r>
    </w:p>
    <w:p w:rsidR="00C3560E" w:rsidRDefault="00C97B1D" w:rsidP="00C3560E">
      <w:pPr>
        <w:pStyle w:val="ListParagraph"/>
        <w:numPr>
          <w:ilvl w:val="0"/>
          <w:numId w:val="1"/>
        </w:numPr>
      </w:pPr>
      <w:r>
        <w:t>Database schema is fairly simple but will hold millions of transactional entries related to the customers rewards earnings and spends</w:t>
      </w:r>
      <w:r w:rsidR="00C3560E">
        <w:t>.</w:t>
      </w:r>
    </w:p>
    <w:p w:rsidR="00C97B1D" w:rsidRDefault="00C97B1D" w:rsidP="00C97B1D">
      <w:pPr>
        <w:pStyle w:val="ListParagraph"/>
        <w:numPr>
          <w:ilvl w:val="0"/>
          <w:numId w:val="1"/>
        </w:numPr>
      </w:pPr>
      <w:r>
        <w:t xml:space="preserve">One of the API methods manipulates </w:t>
      </w:r>
      <w:r w:rsidR="00D16EE2">
        <w:t>(GET</w:t>
      </w:r>
      <w:r>
        <w:t xml:space="preserve">/ POST / PUT) customer details which are stored and must remain in an </w:t>
      </w:r>
      <w:r w:rsidR="000168FB">
        <w:t>on-premise</w:t>
      </w:r>
      <w:r>
        <w:t xml:space="preserve"> Oracle database </w:t>
      </w:r>
    </w:p>
    <w:p w:rsidR="00C97B1D" w:rsidRDefault="00C97B1D" w:rsidP="00C97B1D">
      <w:pPr>
        <w:pStyle w:val="ListParagraph"/>
        <w:numPr>
          <w:ilvl w:val="0"/>
          <w:numId w:val="1"/>
        </w:numPr>
      </w:pPr>
      <w:r>
        <w:t xml:space="preserve">The Oracle DB is the system of record/single point of truth for customer data, </w:t>
      </w:r>
      <w:r w:rsidR="00281117">
        <w:t>so</w:t>
      </w:r>
      <w:r>
        <w:t xml:space="preserve"> we need to ensure in the new </w:t>
      </w:r>
      <w:r>
        <w:t xml:space="preserve">architecture </w:t>
      </w:r>
      <w:r>
        <w:t xml:space="preserve">that this DB is </w:t>
      </w:r>
      <w:r w:rsidR="00E73259">
        <w:t>robust,</w:t>
      </w:r>
      <w:r>
        <w:t xml:space="preserve"> </w:t>
      </w:r>
      <w:r w:rsidR="00E73259">
        <w:t>secure, Stable</w:t>
      </w:r>
    </w:p>
    <w:p w:rsidR="000B3CD6" w:rsidRDefault="000B3CD6" w:rsidP="000B3CD6">
      <w:pPr>
        <w:pStyle w:val="ListParagraph"/>
        <w:numPr>
          <w:ilvl w:val="0"/>
          <w:numId w:val="1"/>
        </w:numPr>
      </w:pPr>
      <w:r>
        <w:t xml:space="preserve">The backend generated statements </w:t>
      </w:r>
      <w:r w:rsidR="00D16EE2">
        <w:t>(PDF</w:t>
      </w:r>
      <w:r>
        <w:t xml:space="preserve"> format) which need to be accessed from both the web portal and mobile apps, and need to be archived indefinitely</w:t>
      </w:r>
    </w:p>
    <w:p w:rsidR="000B3CD6" w:rsidRDefault="00D16EE2" w:rsidP="000B3CD6">
      <w:pPr>
        <w:pStyle w:val="ListParagraph"/>
        <w:numPr>
          <w:ilvl w:val="0"/>
          <w:numId w:val="1"/>
        </w:numPr>
      </w:pPr>
      <w:r w:rsidRPr="00CA0F46">
        <w:t xml:space="preserve">Have the ability </w:t>
      </w:r>
      <w:r w:rsidR="000168FB" w:rsidRPr="00CA0F46">
        <w:t>to analyse</w:t>
      </w:r>
      <w:r>
        <w:t xml:space="preserve"> </w:t>
      </w:r>
      <w:r w:rsidR="00E9360B">
        <w:t>telemetry (Click</w:t>
      </w:r>
      <w:r>
        <w:t xml:space="preserve">/ tab </w:t>
      </w:r>
      <w:r w:rsidR="00E9360B">
        <w:t>stream) from the interface and perform sentiment analysis on it. //TODO</w:t>
      </w:r>
    </w:p>
    <w:p w:rsidR="00706F0E" w:rsidRDefault="00706F0E" w:rsidP="000B3CD6">
      <w:pPr>
        <w:pStyle w:val="ListParagraph"/>
        <w:numPr>
          <w:ilvl w:val="0"/>
          <w:numId w:val="1"/>
        </w:numPr>
      </w:pPr>
      <w:r>
        <w:t>Enhance user experience by enabling the use of social account.</w:t>
      </w:r>
    </w:p>
    <w:p w:rsidR="00867256" w:rsidRDefault="00867256" w:rsidP="000B3CD6">
      <w:pPr>
        <w:pStyle w:val="ListParagraph"/>
        <w:numPr>
          <w:ilvl w:val="0"/>
          <w:numId w:val="1"/>
        </w:numPr>
      </w:pPr>
      <w:r>
        <w:t xml:space="preserve">Ensure System is </w:t>
      </w:r>
      <w:r w:rsidR="00031ED9">
        <w:t>secure</w:t>
      </w:r>
      <w:r w:rsidR="00A93E40">
        <w:t xml:space="preserve"> //TODO</w:t>
      </w:r>
    </w:p>
    <w:p w:rsidR="00867256" w:rsidRDefault="00031ED9" w:rsidP="000B3CD6">
      <w:pPr>
        <w:pStyle w:val="ListParagraph"/>
        <w:numPr>
          <w:ilvl w:val="0"/>
          <w:numId w:val="1"/>
        </w:numPr>
      </w:pPr>
      <w:r>
        <w:t>Use AWS automation capability to improve productivity with minimal effort</w:t>
      </w:r>
    </w:p>
    <w:p w:rsidR="007F3A28" w:rsidRDefault="007F3A28" w:rsidP="007F3A28">
      <w:r>
        <w:t xml:space="preserve">Proposed </w:t>
      </w:r>
      <w:r>
        <w:t>architecture</w:t>
      </w:r>
    </w:p>
    <w:p w:rsidR="007F3A28" w:rsidRDefault="007F3A28" w:rsidP="007F3A28"/>
    <w:p w:rsidR="006063C5" w:rsidRDefault="00F02BF4" w:rsidP="0062299B">
      <w:pPr>
        <w:pStyle w:val="ListParagraph"/>
        <w:numPr>
          <w:ilvl w:val="0"/>
          <w:numId w:val="3"/>
        </w:numPr>
      </w:pPr>
      <w:r>
        <w:t>Build API using</w:t>
      </w:r>
      <w:r w:rsidR="00ED44F0">
        <w:t xml:space="preserve"> API </w:t>
      </w:r>
      <w:r w:rsidR="00D97FDF">
        <w:t>Gateway,</w:t>
      </w:r>
      <w:r w:rsidR="006063C5">
        <w:t xml:space="preserve"> that will ensure your API is scalable, reliable, secure, performant and cost effective. </w:t>
      </w:r>
      <w:r w:rsidR="00190732">
        <w:t>Also,</w:t>
      </w:r>
      <w:r w:rsidR="006063C5">
        <w:t xml:space="preserve"> you can describe your API using swagger that’s already exist in the current solution and import it into the API Gateway through tools like API Gateway importer.</w:t>
      </w:r>
      <w:r w:rsidR="00FF3D7A">
        <w:t xml:space="preserve"> </w:t>
      </w:r>
      <w:r w:rsidR="00554994">
        <w:t xml:space="preserve">Use regional endpoint and have CloudFront that point to </w:t>
      </w:r>
      <w:r w:rsidR="00D97FDF">
        <w:t>these regional endpoints</w:t>
      </w:r>
      <w:r w:rsidR="00554994">
        <w:t xml:space="preserve"> to improve performance.</w:t>
      </w:r>
      <w:r w:rsidR="0062299B">
        <w:br/>
        <w:t xml:space="preserve">Use </w:t>
      </w:r>
      <w:r w:rsidR="0062299B" w:rsidRPr="0062299B">
        <w:t xml:space="preserve">Lambda authorizers to support </w:t>
      </w:r>
      <w:r w:rsidR="0062299B">
        <w:t>current</w:t>
      </w:r>
      <w:r w:rsidR="0062299B" w:rsidRPr="0062299B">
        <w:t xml:space="preserve"> bearer token </w:t>
      </w:r>
      <w:r w:rsidR="0062299B" w:rsidRPr="0062299B">
        <w:t>AUTH</w:t>
      </w:r>
      <w:r w:rsidR="0062299B" w:rsidRPr="0062299B">
        <w:t xml:space="preserve"> strategy</w:t>
      </w:r>
      <w:r w:rsidR="0062299B">
        <w:t xml:space="preserve"> used.</w:t>
      </w:r>
    </w:p>
    <w:p w:rsidR="00554994" w:rsidRDefault="00554994" w:rsidP="00554994"/>
    <w:p w:rsidR="0062299B" w:rsidRDefault="00190732" w:rsidP="0062299B">
      <w:pPr>
        <w:pStyle w:val="ListParagraph"/>
        <w:numPr>
          <w:ilvl w:val="0"/>
          <w:numId w:val="3"/>
        </w:numPr>
      </w:pPr>
      <w:r w:rsidRPr="00217148">
        <w:rPr>
          <w:rFonts w:asciiTheme="minorHAnsi" w:eastAsiaTheme="minorHAnsi" w:hAnsiTheme="minorHAnsi" w:cstheme="minorBidi"/>
        </w:rPr>
        <w:t xml:space="preserve">Host Web Portal </w:t>
      </w:r>
      <w:r w:rsidR="00217148" w:rsidRPr="00217148">
        <w:rPr>
          <w:rFonts w:asciiTheme="minorHAnsi" w:eastAsiaTheme="minorHAnsi" w:hAnsiTheme="minorHAnsi" w:cstheme="minorBidi"/>
        </w:rPr>
        <w:t xml:space="preserve">using </w:t>
      </w:r>
      <w:r w:rsidR="008E4506">
        <w:t>AWS Elastic Beanstalk, configure it with at multi EC2 instances, load balancing, auto scaling and application health monitoring. That will give us full control over the underling AWS resources.</w:t>
      </w:r>
      <w:r w:rsidR="0062299B">
        <w:br/>
        <w:t xml:space="preserve">EB provides several options that control the security of the application, I propose using </w:t>
      </w:r>
      <w:hyperlink r:id="rId22" w:history="1">
        <w:r w:rsidR="0062299B" w:rsidRPr="0062299B">
          <w:rPr>
            <w:rStyle w:val="Hyperlink"/>
          </w:rPr>
          <w:t>Service role</w:t>
        </w:r>
      </w:hyperlink>
      <w:r w:rsidR="0062299B">
        <w:t xml:space="preserve"> to associate with EB.</w:t>
      </w:r>
    </w:p>
    <w:p w:rsidR="0062299B" w:rsidRPr="0062299B" w:rsidRDefault="0062299B" w:rsidP="0062299B">
      <w:pPr>
        <w:rPr>
          <w:rFonts w:eastAsiaTheme="minorHAnsi"/>
        </w:rPr>
      </w:pPr>
      <w:r>
        <w:t xml:space="preserve"> </w:t>
      </w:r>
    </w:p>
    <w:p w:rsidR="00ED44F0" w:rsidRDefault="008E4506" w:rsidP="00A61E74">
      <w:pPr>
        <w:pStyle w:val="ListParagraph"/>
        <w:numPr>
          <w:ilvl w:val="0"/>
          <w:numId w:val="3"/>
        </w:numPr>
      </w:pPr>
      <w:r>
        <w:t xml:space="preserve">Store all the transactions in </w:t>
      </w:r>
      <w:r w:rsidR="00593C34">
        <w:t>DynamoDB,</w:t>
      </w:r>
      <w:r w:rsidR="003D07CC">
        <w:t xml:space="preserve"> that will allow store and retrieve large volume of records in </w:t>
      </w:r>
      <w:r w:rsidR="00C67B77">
        <w:t>milliseconds</w:t>
      </w:r>
      <w:r w:rsidR="003D07CC">
        <w:t>, without the performance overhead and scale limitation of relational DB.</w:t>
      </w:r>
      <w:r w:rsidR="00600FB1">
        <w:t xml:space="preserve"> It also fit the purpose as </w:t>
      </w:r>
      <w:r w:rsidR="00593C34">
        <w:t xml:space="preserve">we don’t need to support ACID </w:t>
      </w:r>
      <w:r w:rsidR="00593C34">
        <w:lastRenderedPageBreak/>
        <w:t>transactions</w:t>
      </w:r>
      <w:r w:rsidR="005450A3">
        <w:t>.</w:t>
      </w:r>
      <w:r w:rsidR="005450A3">
        <w:br/>
        <w:t xml:space="preserve">All data stored in DynamoDB with minimal effort using </w:t>
      </w:r>
      <w:hyperlink r:id="rId23" w:history="1">
        <w:r w:rsidR="005450A3" w:rsidRPr="005450A3">
          <w:rPr>
            <w:rStyle w:val="Hyperlink"/>
          </w:rPr>
          <w:t>Amazon Dyna</w:t>
        </w:r>
        <w:r w:rsidR="005450A3" w:rsidRPr="005450A3">
          <w:rPr>
            <w:rStyle w:val="Hyperlink"/>
          </w:rPr>
          <w:t>m</w:t>
        </w:r>
        <w:r w:rsidR="005450A3" w:rsidRPr="005450A3">
          <w:rPr>
            <w:rStyle w:val="Hyperlink"/>
          </w:rPr>
          <w:t>odb Encryption at Rest</w:t>
        </w:r>
      </w:hyperlink>
    </w:p>
    <w:p w:rsidR="00ED44F0" w:rsidRDefault="00ED44F0" w:rsidP="006F6230">
      <w:pPr>
        <w:pStyle w:val="ListParagraph"/>
        <w:numPr>
          <w:ilvl w:val="0"/>
          <w:numId w:val="3"/>
        </w:numPr>
      </w:pPr>
      <w:r>
        <w:t xml:space="preserve">Oracle DB need to be set in private </w:t>
      </w:r>
      <w:r w:rsidR="00D97FDF">
        <w:t>VPN,</w:t>
      </w:r>
      <w:r>
        <w:t xml:space="preserve"> so </w:t>
      </w:r>
      <w:r w:rsidR="00576EC1">
        <w:t xml:space="preserve">we ensure its secure and accessible from </w:t>
      </w:r>
      <w:r w:rsidR="0020225B">
        <w:t xml:space="preserve">the </w:t>
      </w:r>
      <w:r w:rsidR="00576EC1">
        <w:t xml:space="preserve"> cloud system.</w:t>
      </w:r>
    </w:p>
    <w:p w:rsidR="00CE2C84" w:rsidRPr="00540417" w:rsidRDefault="00CE2C84" w:rsidP="00576EC1">
      <w:pPr>
        <w:pStyle w:val="ListParagraph"/>
        <w:numPr>
          <w:ilvl w:val="0"/>
          <w:numId w:val="3"/>
        </w:numPr>
      </w:pPr>
      <w:r>
        <w:t xml:space="preserve">Use active-active database replication between Oracle DB and Amazon RDS using Oracle Golden Gate which guarantee </w:t>
      </w:r>
      <w:r w:rsidRPr="00576EC1">
        <w:rPr>
          <w:rFonts w:asciiTheme="minorHAnsi" w:eastAsiaTheme="minorHAnsi" w:hAnsiTheme="minorHAnsi" w:cstheme="minorBidi"/>
        </w:rPr>
        <w:t>zero-downtime migration and upgrades, disaster recovery, data protection, and in-region and cross-region replication.</w:t>
      </w:r>
    </w:p>
    <w:p w:rsidR="00540417" w:rsidRPr="00540417" w:rsidRDefault="00540417" w:rsidP="00540417">
      <w:pPr>
        <w:pStyle w:val="ListParagraph"/>
        <w:numPr>
          <w:ilvl w:val="0"/>
          <w:numId w:val="3"/>
        </w:numPr>
      </w:pPr>
      <w:r>
        <w:t xml:space="preserve">SNS/SQS need to be added to ensure all Put/Post requests will successfully be executed to the </w:t>
      </w:r>
      <w:r w:rsidR="006D2E23">
        <w:t>DB.</w:t>
      </w:r>
      <w:r w:rsidR="006D2E23">
        <w:br/>
        <w:t>In case of failure, failed operations will be queued in the dead letter queue to be retried later.</w:t>
      </w:r>
    </w:p>
    <w:p w:rsidR="000864FF" w:rsidRDefault="00FD6628" w:rsidP="006F6230">
      <w:pPr>
        <w:pStyle w:val="ListParagraph"/>
        <w:numPr>
          <w:ilvl w:val="0"/>
          <w:numId w:val="3"/>
        </w:numPr>
      </w:pPr>
      <w:r>
        <w:t xml:space="preserve">Statements will be stored in S3 </w:t>
      </w:r>
      <w:r w:rsidR="000864FF">
        <w:t>that’s configured as S</w:t>
      </w:r>
      <w:r w:rsidR="00C108DD">
        <w:t>3</w:t>
      </w:r>
      <w:r w:rsidR="000864FF">
        <w:t xml:space="preserve"> Intelligent-Tiering, which is designed to optimize costs by automatically moving data to the most cost-effective access tier.</w:t>
      </w:r>
    </w:p>
    <w:p w:rsidR="000864FF" w:rsidRDefault="000864FF" w:rsidP="006F6230">
      <w:pPr>
        <w:pStyle w:val="ListParagraph"/>
        <w:numPr>
          <w:ilvl w:val="0"/>
          <w:numId w:val="3"/>
        </w:numPr>
      </w:pPr>
      <w:r>
        <w:t xml:space="preserve">API need to be developed to retrieve these statements </w:t>
      </w:r>
      <w:r w:rsidR="008218AC">
        <w:t>by retuning singed URL for the statement that grant time limited permission to download it.</w:t>
      </w:r>
    </w:p>
    <w:p w:rsidR="00573DAB" w:rsidRDefault="001D21B2" w:rsidP="006F6230">
      <w:pPr>
        <w:pStyle w:val="ListParagraph"/>
        <w:numPr>
          <w:ilvl w:val="0"/>
          <w:numId w:val="3"/>
        </w:numPr>
      </w:pPr>
      <w:r>
        <w:t xml:space="preserve">Security should be explained in the above points ( KMS, S3 </w:t>
      </w:r>
      <w:r w:rsidR="00A74B4E">
        <w:t>security</w:t>
      </w:r>
      <w:r>
        <w:t>, VPC with DB, encryption when possible, API security using S2S authentication , etc //TODO</w:t>
      </w:r>
    </w:p>
    <w:p w:rsidR="001D21B2" w:rsidRDefault="00554994" w:rsidP="006F6230">
      <w:pPr>
        <w:pStyle w:val="ListParagraph"/>
        <w:numPr>
          <w:ilvl w:val="0"/>
          <w:numId w:val="3"/>
        </w:numPr>
      </w:pPr>
      <w:r>
        <w:t xml:space="preserve">Use </w:t>
      </w:r>
      <w:r w:rsidR="00DA1D94">
        <w:t xml:space="preserve">Cloud formation to provision this </w:t>
      </w:r>
      <w:r w:rsidR="00DA1D94">
        <w:t>architecture</w:t>
      </w:r>
      <w:r>
        <w:t xml:space="preserve"> stack, that will ensure full automation to provision the production environment also help in provision other environment to be used for testing and UAT.</w:t>
      </w:r>
    </w:p>
    <w:p w:rsidR="00D75678" w:rsidRDefault="00D75678" w:rsidP="00D75678">
      <w:pPr>
        <w:pStyle w:val="ListParagraph"/>
        <w:numPr>
          <w:ilvl w:val="0"/>
          <w:numId w:val="3"/>
        </w:numPr>
      </w:pPr>
      <w:r>
        <w:t xml:space="preserve">Use CodeDeploy to </w:t>
      </w:r>
      <w:r w:rsidR="00487F23">
        <w:t>application deployment to EC2, ELB, Lambda and API Gateway.</w:t>
      </w:r>
    </w:p>
    <w:p w:rsidR="00F63431" w:rsidRDefault="00F63431" w:rsidP="00FF3D7A">
      <w:pPr>
        <w:pStyle w:val="ListParagraph"/>
        <w:numPr>
          <w:ilvl w:val="0"/>
          <w:numId w:val="3"/>
        </w:numPr>
      </w:pPr>
      <w:r>
        <w:t>AWS CodePipline to enable continuous delivery by modelling, visualizing and automating the steps required to release builds.</w:t>
      </w:r>
    </w:p>
    <w:p w:rsidR="00D1583D" w:rsidRPr="00D1583D" w:rsidRDefault="00D1583D" w:rsidP="00D1583D">
      <w:pPr>
        <w:pStyle w:val="ListParagraph"/>
        <w:numPr>
          <w:ilvl w:val="0"/>
          <w:numId w:val="3"/>
        </w:numPr>
        <w:rPr>
          <w:rFonts w:asciiTheme="minorHAnsi" w:eastAsiaTheme="minorHAnsi" w:hAnsiTheme="minorHAnsi" w:cstheme="minorBidi"/>
        </w:rPr>
      </w:pPr>
      <w:r w:rsidRPr="00D1583D">
        <w:rPr>
          <w:rFonts w:asciiTheme="minorHAnsi" w:eastAsiaTheme="minorHAnsi" w:hAnsiTheme="minorHAnsi" w:cstheme="minorBidi"/>
        </w:rPr>
        <w:t>Analyse</w:t>
      </w:r>
      <w:r w:rsidR="00D47F4A" w:rsidRPr="00D1583D">
        <w:rPr>
          <w:rFonts w:asciiTheme="minorHAnsi" w:eastAsiaTheme="minorHAnsi" w:hAnsiTheme="minorHAnsi" w:cstheme="minorBidi"/>
        </w:rPr>
        <w:t xml:space="preserve"> log data </w:t>
      </w:r>
      <w:r w:rsidRPr="00D1583D">
        <w:rPr>
          <w:rFonts w:asciiTheme="minorHAnsi" w:eastAsiaTheme="minorHAnsi" w:hAnsiTheme="minorHAnsi" w:cstheme="minorBidi"/>
        </w:rPr>
        <w:t xml:space="preserve">from different sources like VPC flow logs, Route 53 logs, Cloud Trail logs, lambda logs </w:t>
      </w:r>
      <w:r w:rsidR="00D47F4A" w:rsidRPr="00D1583D">
        <w:rPr>
          <w:rFonts w:asciiTheme="minorHAnsi" w:eastAsiaTheme="minorHAnsi" w:hAnsiTheme="minorHAnsi" w:cstheme="minorBidi"/>
        </w:rPr>
        <w:t xml:space="preserve">using CloudWatch logs insight </w:t>
      </w:r>
      <w:r w:rsidRPr="00D1583D">
        <w:rPr>
          <w:rFonts w:asciiTheme="minorHAnsi" w:eastAsiaTheme="minorHAnsi" w:hAnsiTheme="minorHAnsi" w:cstheme="minorBidi"/>
        </w:rPr>
        <w:t xml:space="preserve">, that will </w:t>
      </w:r>
      <w:r w:rsidRPr="00D1583D">
        <w:rPr>
          <w:rFonts w:asciiTheme="minorHAnsi" w:eastAsiaTheme="minorHAnsi" w:hAnsiTheme="minorHAnsi" w:cstheme="minorBidi"/>
        </w:rPr>
        <w:t>gives you fast, interactive queries and visualizations.</w:t>
      </w:r>
    </w:p>
    <w:p w:rsidR="00D47F4A" w:rsidRDefault="00D1583D" w:rsidP="00FF3D7A">
      <w:pPr>
        <w:pStyle w:val="ListParagraph"/>
        <w:numPr>
          <w:ilvl w:val="0"/>
          <w:numId w:val="3"/>
        </w:numPr>
      </w:pPr>
      <w:r>
        <w:t>S2S todo</w:t>
      </w:r>
    </w:p>
    <w:p w:rsidR="00FF3D7A" w:rsidRDefault="00FF3D7A" w:rsidP="00FF3D7A">
      <w:pPr>
        <w:pStyle w:val="ListParagraph"/>
        <w:numPr>
          <w:ilvl w:val="0"/>
          <w:numId w:val="3"/>
        </w:numPr>
      </w:pPr>
      <w:r>
        <w:t>Route 53 TODO</w:t>
      </w:r>
    </w:p>
    <w:p w:rsidR="004A423F" w:rsidRPr="00D3518A" w:rsidRDefault="004A423F" w:rsidP="00FF3D7A">
      <w:pPr>
        <w:pStyle w:val="ListParagraph"/>
        <w:numPr>
          <w:ilvl w:val="0"/>
          <w:numId w:val="3"/>
        </w:numPr>
      </w:pPr>
      <w:r>
        <w:t xml:space="preserve">S3 prefix for performance </w:t>
      </w:r>
      <w:bookmarkStart w:id="0" w:name="_GoBack"/>
      <w:bookmarkEnd w:id="0"/>
    </w:p>
    <w:sectPr w:rsidR="004A423F" w:rsidRPr="00D3518A" w:rsidSect="00902BC1">
      <w:headerReference w:type="default" r:id="rId2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E6967" w:rsidRDefault="001E6967" w:rsidP="00D3518A">
      <w:r>
        <w:separator/>
      </w:r>
    </w:p>
  </w:endnote>
  <w:endnote w:type="continuationSeparator" w:id="0">
    <w:p w:rsidR="001E6967" w:rsidRDefault="001E6967" w:rsidP="00D351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E6967" w:rsidRDefault="001E6967" w:rsidP="00D3518A">
      <w:r>
        <w:separator/>
      </w:r>
    </w:p>
  </w:footnote>
  <w:footnote w:type="continuationSeparator" w:id="0">
    <w:p w:rsidR="001E6967" w:rsidRDefault="001E6967" w:rsidP="00D351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518A" w:rsidRDefault="00D3518A">
    <w:pPr>
      <w:pStyle w:val="Header"/>
    </w:pPr>
    <w:r>
      <w:t>Cloud Architect Assessment</w:t>
    </w:r>
  </w:p>
  <w:p w:rsidR="00D3518A" w:rsidRDefault="00D3518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A14838"/>
    <w:multiLevelType w:val="hybridMultilevel"/>
    <w:tmpl w:val="80C2F6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6E3243"/>
    <w:multiLevelType w:val="hybridMultilevel"/>
    <w:tmpl w:val="DBC83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1A6C75"/>
    <w:multiLevelType w:val="hybridMultilevel"/>
    <w:tmpl w:val="4DA89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283D1A"/>
    <w:multiLevelType w:val="hybridMultilevel"/>
    <w:tmpl w:val="9BCC7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18A"/>
    <w:rsid w:val="000168FB"/>
    <w:rsid w:val="00031ED9"/>
    <w:rsid w:val="00047F11"/>
    <w:rsid w:val="000864FF"/>
    <w:rsid w:val="000B3CD6"/>
    <w:rsid w:val="000C44CC"/>
    <w:rsid w:val="000E55AA"/>
    <w:rsid w:val="00190732"/>
    <w:rsid w:val="001D21B2"/>
    <w:rsid w:val="001E6967"/>
    <w:rsid w:val="0020225B"/>
    <w:rsid w:val="00217148"/>
    <w:rsid w:val="00281117"/>
    <w:rsid w:val="00287F38"/>
    <w:rsid w:val="002B748F"/>
    <w:rsid w:val="002D575E"/>
    <w:rsid w:val="002F02BB"/>
    <w:rsid w:val="003313B9"/>
    <w:rsid w:val="003842E9"/>
    <w:rsid w:val="003D07CC"/>
    <w:rsid w:val="00460A09"/>
    <w:rsid w:val="00487F23"/>
    <w:rsid w:val="004A423F"/>
    <w:rsid w:val="00533979"/>
    <w:rsid w:val="00540417"/>
    <w:rsid w:val="005450A3"/>
    <w:rsid w:val="00554994"/>
    <w:rsid w:val="00573DAB"/>
    <w:rsid w:val="00576EC1"/>
    <w:rsid w:val="00593C34"/>
    <w:rsid w:val="005F24DF"/>
    <w:rsid w:val="00600FB1"/>
    <w:rsid w:val="006063C5"/>
    <w:rsid w:val="0062299B"/>
    <w:rsid w:val="00634446"/>
    <w:rsid w:val="00696427"/>
    <w:rsid w:val="006D2E23"/>
    <w:rsid w:val="006F6230"/>
    <w:rsid w:val="006F77DD"/>
    <w:rsid w:val="00706F0E"/>
    <w:rsid w:val="007346C1"/>
    <w:rsid w:val="00760586"/>
    <w:rsid w:val="007D4D68"/>
    <w:rsid w:val="007E48C9"/>
    <w:rsid w:val="007F3A28"/>
    <w:rsid w:val="007F44B0"/>
    <w:rsid w:val="008218AC"/>
    <w:rsid w:val="00856A38"/>
    <w:rsid w:val="00867256"/>
    <w:rsid w:val="00882BBC"/>
    <w:rsid w:val="008A6B15"/>
    <w:rsid w:val="008E4506"/>
    <w:rsid w:val="008E4CDA"/>
    <w:rsid w:val="008E6B75"/>
    <w:rsid w:val="00902BC1"/>
    <w:rsid w:val="00917B0A"/>
    <w:rsid w:val="00986065"/>
    <w:rsid w:val="009A2EDB"/>
    <w:rsid w:val="009F33F7"/>
    <w:rsid w:val="00A0480A"/>
    <w:rsid w:val="00A74B4E"/>
    <w:rsid w:val="00A85668"/>
    <w:rsid w:val="00A85900"/>
    <w:rsid w:val="00A93E40"/>
    <w:rsid w:val="00B5151D"/>
    <w:rsid w:val="00C108DD"/>
    <w:rsid w:val="00C20D7D"/>
    <w:rsid w:val="00C3560E"/>
    <w:rsid w:val="00C35DD9"/>
    <w:rsid w:val="00C67B77"/>
    <w:rsid w:val="00C97B1D"/>
    <w:rsid w:val="00CA0F46"/>
    <w:rsid w:val="00CE2C84"/>
    <w:rsid w:val="00D1583D"/>
    <w:rsid w:val="00D16EE2"/>
    <w:rsid w:val="00D3518A"/>
    <w:rsid w:val="00D47F4A"/>
    <w:rsid w:val="00D66EF9"/>
    <w:rsid w:val="00D75678"/>
    <w:rsid w:val="00D97FDF"/>
    <w:rsid w:val="00DA1D94"/>
    <w:rsid w:val="00DE22A2"/>
    <w:rsid w:val="00E73259"/>
    <w:rsid w:val="00E84DCD"/>
    <w:rsid w:val="00E9086A"/>
    <w:rsid w:val="00E9360B"/>
    <w:rsid w:val="00EC790D"/>
    <w:rsid w:val="00ED44F0"/>
    <w:rsid w:val="00F02BF4"/>
    <w:rsid w:val="00F20A56"/>
    <w:rsid w:val="00F63431"/>
    <w:rsid w:val="00F93530"/>
    <w:rsid w:val="00FB191A"/>
    <w:rsid w:val="00FD6628"/>
    <w:rsid w:val="00FF3D7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6F7AA"/>
  <w15:chartTrackingRefBased/>
  <w15:docId w15:val="{627AF3C1-4BB9-2244-82F4-19B735E50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7F4A"/>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518A"/>
    <w:pPr>
      <w:tabs>
        <w:tab w:val="center" w:pos="4680"/>
        <w:tab w:val="right" w:pos="9360"/>
      </w:tabs>
    </w:pPr>
  </w:style>
  <w:style w:type="character" w:customStyle="1" w:styleId="HeaderChar">
    <w:name w:val="Header Char"/>
    <w:basedOn w:val="DefaultParagraphFont"/>
    <w:link w:val="Header"/>
    <w:uiPriority w:val="99"/>
    <w:rsid w:val="00D3518A"/>
  </w:style>
  <w:style w:type="paragraph" w:styleId="Footer">
    <w:name w:val="footer"/>
    <w:basedOn w:val="Normal"/>
    <w:link w:val="FooterChar"/>
    <w:uiPriority w:val="99"/>
    <w:unhideWhenUsed/>
    <w:rsid w:val="00D3518A"/>
    <w:pPr>
      <w:tabs>
        <w:tab w:val="center" w:pos="4680"/>
        <w:tab w:val="right" w:pos="9360"/>
      </w:tabs>
    </w:pPr>
  </w:style>
  <w:style w:type="character" w:customStyle="1" w:styleId="FooterChar">
    <w:name w:val="Footer Char"/>
    <w:basedOn w:val="DefaultParagraphFont"/>
    <w:link w:val="Footer"/>
    <w:uiPriority w:val="99"/>
    <w:rsid w:val="00D3518A"/>
  </w:style>
  <w:style w:type="paragraph" w:styleId="ListParagraph">
    <w:name w:val="List Paragraph"/>
    <w:basedOn w:val="Normal"/>
    <w:uiPriority w:val="34"/>
    <w:qFormat/>
    <w:rsid w:val="00C97B1D"/>
    <w:pPr>
      <w:ind w:left="720"/>
      <w:contextualSpacing/>
    </w:pPr>
  </w:style>
  <w:style w:type="character" w:styleId="Hyperlink">
    <w:name w:val="Hyperlink"/>
    <w:basedOn w:val="DefaultParagraphFont"/>
    <w:uiPriority w:val="99"/>
    <w:unhideWhenUsed/>
    <w:rsid w:val="003842E9"/>
    <w:rPr>
      <w:color w:val="0000FF"/>
      <w:u w:val="single"/>
    </w:rPr>
  </w:style>
  <w:style w:type="character" w:styleId="UnresolvedMention">
    <w:name w:val="Unresolved Mention"/>
    <w:basedOn w:val="DefaultParagraphFont"/>
    <w:uiPriority w:val="99"/>
    <w:semiHidden/>
    <w:unhideWhenUsed/>
    <w:rsid w:val="00460A09"/>
    <w:rPr>
      <w:color w:val="605E5C"/>
      <w:shd w:val="clear" w:color="auto" w:fill="E1DFDD"/>
    </w:rPr>
  </w:style>
  <w:style w:type="character" w:styleId="FollowedHyperlink">
    <w:name w:val="FollowedHyperlink"/>
    <w:basedOn w:val="DefaultParagraphFont"/>
    <w:uiPriority w:val="99"/>
    <w:semiHidden/>
    <w:unhideWhenUsed/>
    <w:rsid w:val="002F02B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4458978">
      <w:bodyDiv w:val="1"/>
      <w:marLeft w:val="0"/>
      <w:marRight w:val="0"/>
      <w:marTop w:val="0"/>
      <w:marBottom w:val="0"/>
      <w:divBdr>
        <w:top w:val="none" w:sz="0" w:space="0" w:color="auto"/>
        <w:left w:val="none" w:sz="0" w:space="0" w:color="auto"/>
        <w:bottom w:val="none" w:sz="0" w:space="0" w:color="auto"/>
        <w:right w:val="none" w:sz="0" w:space="0" w:color="auto"/>
      </w:divBdr>
    </w:div>
    <w:div w:id="417021061">
      <w:bodyDiv w:val="1"/>
      <w:marLeft w:val="0"/>
      <w:marRight w:val="0"/>
      <w:marTop w:val="0"/>
      <w:marBottom w:val="0"/>
      <w:divBdr>
        <w:top w:val="none" w:sz="0" w:space="0" w:color="auto"/>
        <w:left w:val="none" w:sz="0" w:space="0" w:color="auto"/>
        <w:bottom w:val="none" w:sz="0" w:space="0" w:color="auto"/>
        <w:right w:val="none" w:sz="0" w:space="0" w:color="auto"/>
      </w:divBdr>
    </w:div>
    <w:div w:id="607926501">
      <w:bodyDiv w:val="1"/>
      <w:marLeft w:val="0"/>
      <w:marRight w:val="0"/>
      <w:marTop w:val="0"/>
      <w:marBottom w:val="0"/>
      <w:divBdr>
        <w:top w:val="none" w:sz="0" w:space="0" w:color="auto"/>
        <w:left w:val="none" w:sz="0" w:space="0" w:color="auto"/>
        <w:bottom w:val="none" w:sz="0" w:space="0" w:color="auto"/>
        <w:right w:val="none" w:sz="0" w:space="0" w:color="auto"/>
      </w:divBdr>
    </w:div>
    <w:div w:id="609241071">
      <w:bodyDiv w:val="1"/>
      <w:marLeft w:val="0"/>
      <w:marRight w:val="0"/>
      <w:marTop w:val="0"/>
      <w:marBottom w:val="0"/>
      <w:divBdr>
        <w:top w:val="none" w:sz="0" w:space="0" w:color="auto"/>
        <w:left w:val="none" w:sz="0" w:space="0" w:color="auto"/>
        <w:bottom w:val="none" w:sz="0" w:space="0" w:color="auto"/>
        <w:right w:val="none" w:sz="0" w:space="0" w:color="auto"/>
      </w:divBdr>
    </w:div>
    <w:div w:id="671761099">
      <w:bodyDiv w:val="1"/>
      <w:marLeft w:val="0"/>
      <w:marRight w:val="0"/>
      <w:marTop w:val="0"/>
      <w:marBottom w:val="0"/>
      <w:divBdr>
        <w:top w:val="none" w:sz="0" w:space="0" w:color="auto"/>
        <w:left w:val="none" w:sz="0" w:space="0" w:color="auto"/>
        <w:bottom w:val="none" w:sz="0" w:space="0" w:color="auto"/>
        <w:right w:val="none" w:sz="0" w:space="0" w:color="auto"/>
      </w:divBdr>
    </w:div>
    <w:div w:id="730226571">
      <w:bodyDiv w:val="1"/>
      <w:marLeft w:val="0"/>
      <w:marRight w:val="0"/>
      <w:marTop w:val="0"/>
      <w:marBottom w:val="0"/>
      <w:divBdr>
        <w:top w:val="none" w:sz="0" w:space="0" w:color="auto"/>
        <w:left w:val="none" w:sz="0" w:space="0" w:color="auto"/>
        <w:bottom w:val="none" w:sz="0" w:space="0" w:color="auto"/>
        <w:right w:val="none" w:sz="0" w:space="0" w:color="auto"/>
      </w:divBdr>
    </w:div>
    <w:div w:id="764157075">
      <w:bodyDiv w:val="1"/>
      <w:marLeft w:val="0"/>
      <w:marRight w:val="0"/>
      <w:marTop w:val="0"/>
      <w:marBottom w:val="0"/>
      <w:divBdr>
        <w:top w:val="none" w:sz="0" w:space="0" w:color="auto"/>
        <w:left w:val="none" w:sz="0" w:space="0" w:color="auto"/>
        <w:bottom w:val="none" w:sz="0" w:space="0" w:color="auto"/>
        <w:right w:val="none" w:sz="0" w:space="0" w:color="auto"/>
      </w:divBdr>
    </w:div>
    <w:div w:id="852646889">
      <w:bodyDiv w:val="1"/>
      <w:marLeft w:val="0"/>
      <w:marRight w:val="0"/>
      <w:marTop w:val="0"/>
      <w:marBottom w:val="0"/>
      <w:divBdr>
        <w:top w:val="none" w:sz="0" w:space="0" w:color="auto"/>
        <w:left w:val="none" w:sz="0" w:space="0" w:color="auto"/>
        <w:bottom w:val="none" w:sz="0" w:space="0" w:color="auto"/>
        <w:right w:val="none" w:sz="0" w:space="0" w:color="auto"/>
      </w:divBdr>
    </w:div>
    <w:div w:id="954796475">
      <w:bodyDiv w:val="1"/>
      <w:marLeft w:val="0"/>
      <w:marRight w:val="0"/>
      <w:marTop w:val="0"/>
      <w:marBottom w:val="0"/>
      <w:divBdr>
        <w:top w:val="none" w:sz="0" w:space="0" w:color="auto"/>
        <w:left w:val="none" w:sz="0" w:space="0" w:color="auto"/>
        <w:bottom w:val="none" w:sz="0" w:space="0" w:color="auto"/>
        <w:right w:val="none" w:sz="0" w:space="0" w:color="auto"/>
      </w:divBdr>
    </w:div>
    <w:div w:id="992874406">
      <w:bodyDiv w:val="1"/>
      <w:marLeft w:val="0"/>
      <w:marRight w:val="0"/>
      <w:marTop w:val="0"/>
      <w:marBottom w:val="0"/>
      <w:divBdr>
        <w:top w:val="none" w:sz="0" w:space="0" w:color="auto"/>
        <w:left w:val="none" w:sz="0" w:space="0" w:color="auto"/>
        <w:bottom w:val="none" w:sz="0" w:space="0" w:color="auto"/>
        <w:right w:val="none" w:sz="0" w:space="0" w:color="auto"/>
      </w:divBdr>
    </w:div>
    <w:div w:id="1175263402">
      <w:bodyDiv w:val="1"/>
      <w:marLeft w:val="0"/>
      <w:marRight w:val="0"/>
      <w:marTop w:val="0"/>
      <w:marBottom w:val="0"/>
      <w:divBdr>
        <w:top w:val="none" w:sz="0" w:space="0" w:color="auto"/>
        <w:left w:val="none" w:sz="0" w:space="0" w:color="auto"/>
        <w:bottom w:val="none" w:sz="0" w:space="0" w:color="auto"/>
        <w:right w:val="none" w:sz="0" w:space="0" w:color="auto"/>
      </w:divBdr>
    </w:div>
    <w:div w:id="1205144431">
      <w:bodyDiv w:val="1"/>
      <w:marLeft w:val="0"/>
      <w:marRight w:val="0"/>
      <w:marTop w:val="0"/>
      <w:marBottom w:val="0"/>
      <w:divBdr>
        <w:top w:val="none" w:sz="0" w:space="0" w:color="auto"/>
        <w:left w:val="none" w:sz="0" w:space="0" w:color="auto"/>
        <w:bottom w:val="none" w:sz="0" w:space="0" w:color="auto"/>
        <w:right w:val="none" w:sz="0" w:space="0" w:color="auto"/>
      </w:divBdr>
    </w:div>
    <w:div w:id="1210843712">
      <w:bodyDiv w:val="1"/>
      <w:marLeft w:val="0"/>
      <w:marRight w:val="0"/>
      <w:marTop w:val="0"/>
      <w:marBottom w:val="0"/>
      <w:divBdr>
        <w:top w:val="none" w:sz="0" w:space="0" w:color="auto"/>
        <w:left w:val="none" w:sz="0" w:space="0" w:color="auto"/>
        <w:bottom w:val="none" w:sz="0" w:space="0" w:color="auto"/>
        <w:right w:val="none" w:sz="0" w:space="0" w:color="auto"/>
      </w:divBdr>
    </w:div>
    <w:div w:id="1210847593">
      <w:bodyDiv w:val="1"/>
      <w:marLeft w:val="0"/>
      <w:marRight w:val="0"/>
      <w:marTop w:val="0"/>
      <w:marBottom w:val="0"/>
      <w:divBdr>
        <w:top w:val="none" w:sz="0" w:space="0" w:color="auto"/>
        <w:left w:val="none" w:sz="0" w:space="0" w:color="auto"/>
        <w:bottom w:val="none" w:sz="0" w:space="0" w:color="auto"/>
        <w:right w:val="none" w:sz="0" w:space="0" w:color="auto"/>
      </w:divBdr>
    </w:div>
    <w:div w:id="1323511282">
      <w:bodyDiv w:val="1"/>
      <w:marLeft w:val="0"/>
      <w:marRight w:val="0"/>
      <w:marTop w:val="0"/>
      <w:marBottom w:val="0"/>
      <w:divBdr>
        <w:top w:val="none" w:sz="0" w:space="0" w:color="auto"/>
        <w:left w:val="none" w:sz="0" w:space="0" w:color="auto"/>
        <w:bottom w:val="none" w:sz="0" w:space="0" w:color="auto"/>
        <w:right w:val="none" w:sz="0" w:space="0" w:color="auto"/>
      </w:divBdr>
    </w:div>
    <w:div w:id="1343629747">
      <w:bodyDiv w:val="1"/>
      <w:marLeft w:val="0"/>
      <w:marRight w:val="0"/>
      <w:marTop w:val="0"/>
      <w:marBottom w:val="0"/>
      <w:divBdr>
        <w:top w:val="none" w:sz="0" w:space="0" w:color="auto"/>
        <w:left w:val="none" w:sz="0" w:space="0" w:color="auto"/>
        <w:bottom w:val="none" w:sz="0" w:space="0" w:color="auto"/>
        <w:right w:val="none" w:sz="0" w:space="0" w:color="auto"/>
      </w:divBdr>
    </w:div>
    <w:div w:id="1358769986">
      <w:bodyDiv w:val="1"/>
      <w:marLeft w:val="0"/>
      <w:marRight w:val="0"/>
      <w:marTop w:val="0"/>
      <w:marBottom w:val="0"/>
      <w:divBdr>
        <w:top w:val="none" w:sz="0" w:space="0" w:color="auto"/>
        <w:left w:val="none" w:sz="0" w:space="0" w:color="auto"/>
        <w:bottom w:val="none" w:sz="0" w:space="0" w:color="auto"/>
        <w:right w:val="none" w:sz="0" w:space="0" w:color="auto"/>
      </w:divBdr>
    </w:div>
    <w:div w:id="1500733875">
      <w:bodyDiv w:val="1"/>
      <w:marLeft w:val="0"/>
      <w:marRight w:val="0"/>
      <w:marTop w:val="0"/>
      <w:marBottom w:val="0"/>
      <w:divBdr>
        <w:top w:val="none" w:sz="0" w:space="0" w:color="auto"/>
        <w:left w:val="none" w:sz="0" w:space="0" w:color="auto"/>
        <w:bottom w:val="none" w:sz="0" w:space="0" w:color="auto"/>
        <w:right w:val="none" w:sz="0" w:space="0" w:color="auto"/>
      </w:divBdr>
    </w:div>
    <w:div w:id="1521772259">
      <w:bodyDiv w:val="1"/>
      <w:marLeft w:val="0"/>
      <w:marRight w:val="0"/>
      <w:marTop w:val="0"/>
      <w:marBottom w:val="0"/>
      <w:divBdr>
        <w:top w:val="none" w:sz="0" w:space="0" w:color="auto"/>
        <w:left w:val="none" w:sz="0" w:space="0" w:color="auto"/>
        <w:bottom w:val="none" w:sz="0" w:space="0" w:color="auto"/>
        <w:right w:val="none" w:sz="0" w:space="0" w:color="auto"/>
      </w:divBdr>
    </w:div>
    <w:div w:id="1633056713">
      <w:bodyDiv w:val="1"/>
      <w:marLeft w:val="0"/>
      <w:marRight w:val="0"/>
      <w:marTop w:val="0"/>
      <w:marBottom w:val="0"/>
      <w:divBdr>
        <w:top w:val="none" w:sz="0" w:space="0" w:color="auto"/>
        <w:left w:val="none" w:sz="0" w:space="0" w:color="auto"/>
        <w:bottom w:val="none" w:sz="0" w:space="0" w:color="auto"/>
        <w:right w:val="none" w:sz="0" w:space="0" w:color="auto"/>
      </w:divBdr>
    </w:div>
    <w:div w:id="1636644934">
      <w:bodyDiv w:val="1"/>
      <w:marLeft w:val="0"/>
      <w:marRight w:val="0"/>
      <w:marTop w:val="0"/>
      <w:marBottom w:val="0"/>
      <w:divBdr>
        <w:top w:val="none" w:sz="0" w:space="0" w:color="auto"/>
        <w:left w:val="none" w:sz="0" w:space="0" w:color="auto"/>
        <w:bottom w:val="none" w:sz="0" w:space="0" w:color="auto"/>
        <w:right w:val="none" w:sz="0" w:space="0" w:color="auto"/>
      </w:divBdr>
    </w:div>
    <w:div w:id="1641036930">
      <w:bodyDiv w:val="1"/>
      <w:marLeft w:val="0"/>
      <w:marRight w:val="0"/>
      <w:marTop w:val="0"/>
      <w:marBottom w:val="0"/>
      <w:divBdr>
        <w:top w:val="none" w:sz="0" w:space="0" w:color="auto"/>
        <w:left w:val="none" w:sz="0" w:space="0" w:color="auto"/>
        <w:bottom w:val="none" w:sz="0" w:space="0" w:color="auto"/>
        <w:right w:val="none" w:sz="0" w:space="0" w:color="auto"/>
      </w:divBdr>
    </w:div>
    <w:div w:id="1839809173">
      <w:bodyDiv w:val="1"/>
      <w:marLeft w:val="0"/>
      <w:marRight w:val="0"/>
      <w:marTop w:val="0"/>
      <w:marBottom w:val="0"/>
      <w:divBdr>
        <w:top w:val="none" w:sz="0" w:space="0" w:color="auto"/>
        <w:left w:val="none" w:sz="0" w:space="0" w:color="auto"/>
        <w:bottom w:val="none" w:sz="0" w:space="0" w:color="auto"/>
        <w:right w:val="none" w:sz="0" w:space="0" w:color="auto"/>
      </w:divBdr>
    </w:div>
    <w:div w:id="1903325266">
      <w:bodyDiv w:val="1"/>
      <w:marLeft w:val="0"/>
      <w:marRight w:val="0"/>
      <w:marTop w:val="0"/>
      <w:marBottom w:val="0"/>
      <w:divBdr>
        <w:top w:val="none" w:sz="0" w:space="0" w:color="auto"/>
        <w:left w:val="none" w:sz="0" w:space="0" w:color="auto"/>
        <w:bottom w:val="none" w:sz="0" w:space="0" w:color="auto"/>
        <w:right w:val="none" w:sz="0" w:space="0" w:color="auto"/>
      </w:divBdr>
    </w:div>
    <w:div w:id="2059739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AmazonRDS/latest/UserGuide/Appendix.OracleGoldenGate.html" TargetMode="External"/><Relationship Id="rId13" Type="http://schemas.openxmlformats.org/officeDocument/2006/relationships/hyperlink" Target="https://aws.amazon.com/lambda/" TargetMode="External"/><Relationship Id="rId18" Type="http://schemas.openxmlformats.org/officeDocument/2006/relationships/hyperlink" Target="https://aws.amazon.com/s3/storage-classes/"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docs.aws.amazon.com/AmazonCloudWatch/latest/logs/AnalyzingLogData.html" TargetMode="External"/><Relationship Id="rId7" Type="http://schemas.openxmlformats.org/officeDocument/2006/relationships/endnotes" Target="endnotes.xml"/><Relationship Id="rId12" Type="http://schemas.openxmlformats.org/officeDocument/2006/relationships/hyperlink" Target="https://docs.aws.amazon.com/solutions/latest/real-time-web-analytics-with-kinesis/architecture.html" TargetMode="External"/><Relationship Id="rId17" Type="http://schemas.openxmlformats.org/officeDocument/2006/relationships/hyperlink" Target="https://aws.amazon.com/elasticbeanstalk/"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aws.amazon.com/websites/" TargetMode="External"/><Relationship Id="rId20" Type="http://schemas.openxmlformats.org/officeDocument/2006/relationships/hyperlink" Target="https://docs.aws.amazon.com/AmazonS3/latest/dev/ShareObjectPreSignedURL.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aws.amazon.com/codedeploy/latest/userguide/welcome.html"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github.com/awslabs/aws-apigateway-importer" TargetMode="External"/><Relationship Id="rId23" Type="http://schemas.openxmlformats.org/officeDocument/2006/relationships/hyperlink" Target="https://docs.aws.amazon.com/amazondynamodb/latest/developerguide/EncryptionAtRest.html" TargetMode="External"/><Relationship Id="rId10" Type="http://schemas.openxmlformats.org/officeDocument/2006/relationships/hyperlink" Target="https://docs.aws.amazon.com/quickstart/latest/oracle-database/overview.html" TargetMode="External"/><Relationship Id="rId19" Type="http://schemas.openxmlformats.org/officeDocument/2006/relationships/hyperlink" Target="https://aws.amazon.com/blogs/aws/archive-s3-to-glacier/" TargetMode="External"/><Relationship Id="rId4" Type="http://schemas.openxmlformats.org/officeDocument/2006/relationships/settings" Target="settings.xml"/><Relationship Id="rId9" Type="http://schemas.openxmlformats.org/officeDocument/2006/relationships/hyperlink" Target="https://docs.aws.amazon.com/aws-technical-content/latest/oracle-database-aws-best-practices/oracle-database-aws-best-practices.pdf?icmpid=link_from_whitepapers_page" TargetMode="External"/><Relationship Id="rId14" Type="http://schemas.openxmlformats.org/officeDocument/2006/relationships/hyperlink" Target="https://aws.amazon.com/blogs/aws/amazon-api-gateway-build-and-run-scalable-application-backends/" TargetMode="External"/><Relationship Id="rId22" Type="http://schemas.openxmlformats.org/officeDocument/2006/relationships/hyperlink" Target="https://docs.aws.amazon.com/elasticbeanstalk/latest/dg/using-features.managing.securit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A597C3-A187-D44B-A15A-57D5AD1C01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3</Pages>
  <Words>1175</Words>
  <Characters>6700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Sameh Aboelnil</dc:creator>
  <cp:keywords/>
  <dc:description/>
  <cp:lastModifiedBy>Sameh Aboelnil</cp:lastModifiedBy>
  <cp:revision>86</cp:revision>
  <dcterms:created xsi:type="dcterms:W3CDTF">2019-05-11T20:59:00Z</dcterms:created>
  <dcterms:modified xsi:type="dcterms:W3CDTF">2019-05-12T09:28:00Z</dcterms:modified>
</cp:coreProperties>
</file>