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20C55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02802F54" w14:textId="5EA12A22" w:rsidR="00E97402" w:rsidRDefault="00E752A6">
      <w:pPr>
        <w:pStyle w:val="Title"/>
        <w:framePr w:wrap="notBeside"/>
      </w:pPr>
      <w:r>
        <w:t>Theoretical and Practical Framework for a Universal Insurance Database</w:t>
      </w:r>
    </w:p>
    <w:p w14:paraId="0AA45162" w14:textId="0DA20FEF" w:rsidR="00E97402" w:rsidRDefault="00D20C31" w:rsidP="00E252CB">
      <w:pPr>
        <w:pStyle w:val="Authors"/>
        <w:framePr w:wrap="notBeside"/>
      </w:pPr>
      <w:r>
        <w:t>Meredith Ludlo</w:t>
      </w:r>
      <w:r w:rsidR="00BF41CC">
        <w:t xml:space="preserve">w </w:t>
      </w:r>
      <w:r w:rsidR="00E252CB">
        <w:t xml:space="preserve">and </w:t>
      </w:r>
      <w:r>
        <w:t>Javier Saldana</w:t>
      </w:r>
      <w:r w:rsidR="00E97402">
        <w:t xml:space="preserve"> </w:t>
      </w:r>
      <w:r w:rsidR="0037551B">
        <w:t>Jr.</w:t>
      </w:r>
    </w:p>
    <w:p w14:paraId="434A4E2B" w14:textId="50543B15" w:rsidR="00E97402" w:rsidRDefault="00E252CB" w:rsidP="00E252CB">
      <w:pPr>
        <w:pStyle w:val="Heading1"/>
        <w:numPr>
          <w:ilvl w:val="0"/>
          <w:numId w:val="41"/>
        </w:numPr>
      </w:pPr>
      <w:r>
        <w:t>Problem Statement</w:t>
      </w:r>
    </w:p>
    <w:p w14:paraId="14A5B266" w14:textId="77777777" w:rsidR="00E97402" w:rsidRDefault="00E97402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T</w:t>
      </w:r>
    </w:p>
    <w:p w14:paraId="2FBF0990" w14:textId="2585B269" w:rsidR="00092E19" w:rsidRDefault="00E97402" w:rsidP="00E252CB">
      <w:pPr>
        <w:pStyle w:val="Text"/>
        <w:ind w:firstLine="0"/>
      </w:pPr>
      <w:r>
        <w:rPr>
          <w:smallCaps/>
        </w:rPr>
        <w:t>H</w:t>
      </w:r>
      <w:r w:rsidR="00F61997">
        <w:rPr>
          <w:smallCaps/>
        </w:rPr>
        <w:t xml:space="preserve">E </w:t>
      </w:r>
      <w:r w:rsidR="00F61997">
        <w:t>insurance industry collects a wealth of data from their customers</w:t>
      </w:r>
      <w:r w:rsidR="00686DCF">
        <w:t xml:space="preserve"> that most other entities do not possess collectively.</w:t>
      </w:r>
      <w:r w:rsidR="00E252CB">
        <w:t xml:space="preserve"> </w:t>
      </w:r>
      <w:r w:rsidR="00646303">
        <w:t xml:space="preserve">Currently, there are </w:t>
      </w:r>
      <w:r w:rsidR="006D69E9">
        <w:t>third-party subscription services insurance companies may use in order to report and query prior claim information for a claimant</w:t>
      </w:r>
      <w:r w:rsidR="00BF2249">
        <w:t xml:space="preserve">. However, the subscription fees tend to be </w:t>
      </w:r>
      <w:r w:rsidR="00B2798B">
        <w:t>very expensive and many small insurance companies are not members of such services</w:t>
      </w:r>
      <w:r w:rsidR="005212B9">
        <w:t>, which creates inaccurate</w:t>
      </w:r>
      <w:r w:rsidR="00E16C33">
        <w:t xml:space="preserve"> and/or incomplete records.</w:t>
      </w:r>
      <w:r w:rsidR="004A2255">
        <w:t xml:space="preserve"> </w:t>
      </w:r>
      <w:r w:rsidR="0088051C">
        <w:t xml:space="preserve">Other services provide access to the verification of assets owned and prior insurance </w:t>
      </w:r>
      <w:r w:rsidR="00482D51">
        <w:t>information but</w:t>
      </w:r>
      <w:r w:rsidR="0088051C">
        <w:t xml:space="preserve"> </w:t>
      </w:r>
      <w:r w:rsidR="00730A04">
        <w:t xml:space="preserve">have the same pitfalls as the prior service. Since most of these services are membership driven, </w:t>
      </w:r>
      <w:r w:rsidR="00482D51">
        <w:t xml:space="preserve">they are home to the major insurance carriers but neglect the value of the small insurance carriers. </w:t>
      </w:r>
      <w:r w:rsidR="00434642">
        <w:t xml:space="preserve">The information inaccuracies result in inefficiencies within major corporations and </w:t>
      </w:r>
      <w:r w:rsidR="006F7150">
        <w:t>increase in claim cost, which results in a higher premium penalty for the customers.</w:t>
      </w:r>
    </w:p>
    <w:p w14:paraId="74D07340" w14:textId="6727A4F5" w:rsidR="00120D4C" w:rsidRDefault="00120D4C" w:rsidP="00EB29E6">
      <w:pPr>
        <w:pStyle w:val="Text"/>
      </w:pPr>
    </w:p>
    <w:p w14:paraId="76F037F2" w14:textId="3A650DCD" w:rsidR="00120D4C" w:rsidRDefault="00434642" w:rsidP="00EB29E6">
      <w:pPr>
        <w:pStyle w:val="Text"/>
      </w:pPr>
      <w:r>
        <w:t>A solution to this problem</w:t>
      </w:r>
      <w:r w:rsidR="007A7842">
        <w:t xml:space="preserve"> would be the development of a universal insurance database</w:t>
      </w:r>
      <w:r w:rsidR="00762B59">
        <w:t xml:space="preserve">. A universal insurance database would host claim, sales, </w:t>
      </w:r>
      <w:r w:rsidR="000D20E1">
        <w:t xml:space="preserve">underwriting, and much more data for the insurance carriers to be used for </w:t>
      </w:r>
      <w:r w:rsidR="00AA45E2">
        <w:t xml:space="preserve">cost-saving strategies </w:t>
      </w:r>
      <w:proofErr w:type="gramStart"/>
      <w:r w:rsidR="00AA45E2">
        <w:t>in an effort to</w:t>
      </w:r>
      <w:proofErr w:type="gramEnd"/>
      <w:r w:rsidR="00AA45E2">
        <w:t xml:space="preserve"> reduce premiums for the customers. </w:t>
      </w:r>
      <w:r w:rsidR="00505FE2">
        <w:t xml:space="preserve">While we believe a universal insurance database would result in quicker claim resolutions and a substantial decrease in expenses, </w:t>
      </w:r>
      <w:r w:rsidR="008A520F">
        <w:t xml:space="preserve">we also believe a single database housing the information would be </w:t>
      </w:r>
      <w:r w:rsidR="001A4BDD">
        <w:t>much more efficient and practical for all parties involved.</w:t>
      </w:r>
    </w:p>
    <w:p w14:paraId="292E60BB" w14:textId="2B64BE7D" w:rsidR="008A3C23" w:rsidRDefault="005C3EF1" w:rsidP="00E252CB">
      <w:pPr>
        <w:pStyle w:val="Heading1"/>
        <w:numPr>
          <w:ilvl w:val="0"/>
          <w:numId w:val="41"/>
        </w:numPr>
      </w:pPr>
      <w:r>
        <w:t>methodology</w:t>
      </w:r>
    </w:p>
    <w:p w14:paraId="12B301F3" w14:textId="7E5E6546" w:rsidR="005C3EF1" w:rsidRDefault="00000E7A">
      <w:pPr>
        <w:pStyle w:val="Text"/>
      </w:pPr>
      <w:r>
        <w:t>In order to test our hypothesis, we will design two database</w:t>
      </w:r>
      <w:r w:rsidR="007B758E">
        <w:t xml:space="preserve"> structures</w:t>
      </w:r>
      <w:r w:rsidR="00BA1A49">
        <w:t xml:space="preserve">. One database will be structured </w:t>
      </w:r>
      <w:r w:rsidR="009665EB">
        <w:t xml:space="preserve">using today’s fragmented structure and the other database will resemble the universal insurance database, which will be presented as a </w:t>
      </w:r>
      <w:r w:rsidR="00046EA8">
        <w:t xml:space="preserve">central repository. Both databases will </w:t>
      </w:r>
      <w:r w:rsidR="00E82B31">
        <w:t xml:space="preserve">be presented with queries in order to extract </w:t>
      </w:r>
      <w:r w:rsidR="00186F93">
        <w:t xml:space="preserve">and output the same information. The queries will be measured </w:t>
      </w:r>
      <w:r w:rsidR="004B419D">
        <w:t xml:space="preserve">based on response time in order to test the efficiency of the database. Multiple queries will be performed to </w:t>
      </w:r>
      <w:r w:rsidR="00777961">
        <w:t xml:space="preserve">obtain a healthy output number. </w:t>
      </w:r>
    </w:p>
    <w:p w14:paraId="06603A40" w14:textId="77777777" w:rsidR="00BF41CC" w:rsidRDefault="00BF41CC">
      <w:pPr>
        <w:pStyle w:val="Text"/>
      </w:pPr>
    </w:p>
    <w:p w14:paraId="2CF6C9B7" w14:textId="52EC8272" w:rsidR="007B5545" w:rsidRDefault="0074144A">
      <w:pPr>
        <w:pStyle w:val="Text"/>
      </w:pPr>
      <w:r>
        <w:t xml:space="preserve">Both designs will be compliant with the current legislative regulations in order to protect personal identification information. </w:t>
      </w:r>
      <w:r w:rsidR="00E16571">
        <w:t xml:space="preserve">This will ensure both designs are compliant with </w:t>
      </w:r>
      <w:r w:rsidR="00005C90">
        <w:t xml:space="preserve">federal law. While many states impose </w:t>
      </w:r>
      <w:r w:rsidR="0013077A">
        <w:t>further</w:t>
      </w:r>
      <w:r w:rsidR="00005C90">
        <w:t xml:space="preserve"> regulation (such as file retention), for the sake of the study we will focus solely on being compliant with federal law.</w:t>
      </w:r>
    </w:p>
    <w:p w14:paraId="565542BA" w14:textId="1FEDC851" w:rsidR="00E252CB" w:rsidRDefault="00E252CB">
      <w:pPr>
        <w:pStyle w:val="Text"/>
      </w:pPr>
    </w:p>
    <w:p w14:paraId="002A90BD" w14:textId="490818F6" w:rsidR="00E252CB" w:rsidRDefault="00E252CB" w:rsidP="00E252CB">
      <w:pPr>
        <w:pStyle w:val="Text"/>
        <w:numPr>
          <w:ilvl w:val="0"/>
          <w:numId w:val="41"/>
        </w:numPr>
        <w:jc w:val="center"/>
      </w:pPr>
      <w:r>
        <w:t>PREVIOUS WORK</w:t>
      </w:r>
    </w:p>
    <w:p w14:paraId="6B3FFCC3" w14:textId="2C300150" w:rsidR="00E252CB" w:rsidRDefault="003167A6" w:rsidP="00BF41CC">
      <w:pPr>
        <w:pStyle w:val="Text"/>
        <w:ind w:firstLine="0"/>
      </w:pPr>
      <w:r>
        <w:t xml:space="preserve">Preliminary research shows </w:t>
      </w:r>
      <w:r w:rsidR="00FB36A1">
        <w:t xml:space="preserve">that an effort to consolidate healthcare claims information has been taken on by the APCD Council. APCD are all-payer claims databases and they exist on a state by state basis. These databases are state wide consolidations of health-care claims information, but not all states have them. </w:t>
      </w:r>
    </w:p>
    <w:p w14:paraId="4B6FCF15" w14:textId="77777777" w:rsidR="00FB36A1" w:rsidRDefault="00FB36A1" w:rsidP="00BF41CC">
      <w:pPr>
        <w:pStyle w:val="Text"/>
        <w:ind w:firstLine="0"/>
      </w:pPr>
    </w:p>
    <w:p w14:paraId="2F6CBF10" w14:textId="7CBA5F75" w:rsidR="00E252CB" w:rsidRDefault="00BF41CC" w:rsidP="00E252CB">
      <w:pPr>
        <w:pStyle w:val="Text"/>
        <w:numPr>
          <w:ilvl w:val="0"/>
          <w:numId w:val="41"/>
        </w:numPr>
        <w:jc w:val="center"/>
      </w:pPr>
      <w:r>
        <w:t>RESEARCH SCHEDULE</w:t>
      </w:r>
    </w:p>
    <w:p w14:paraId="14ED13CD" w14:textId="047C5AEE" w:rsidR="00BF41CC" w:rsidRDefault="00BF41CC" w:rsidP="00BF41CC">
      <w:pPr>
        <w:pStyle w:val="Text"/>
        <w:ind w:firstLine="0"/>
      </w:pPr>
      <w:r>
        <w:t>Week 5 – Research on previous work in this area.</w:t>
      </w:r>
    </w:p>
    <w:p w14:paraId="31B91136" w14:textId="66BCB387" w:rsidR="00BF41CC" w:rsidRDefault="00BF41CC" w:rsidP="00BF41CC">
      <w:pPr>
        <w:pStyle w:val="Text"/>
        <w:ind w:firstLine="0"/>
      </w:pPr>
      <w:r>
        <w:t>Week 6-7 – Building databases</w:t>
      </w:r>
    </w:p>
    <w:p w14:paraId="70403E45" w14:textId="63CA81BE" w:rsidR="00BF41CC" w:rsidRDefault="00BF41CC" w:rsidP="00BF41CC">
      <w:pPr>
        <w:pStyle w:val="Text"/>
        <w:ind w:firstLine="0"/>
      </w:pPr>
      <w:r>
        <w:t>Week 8 – Preliminary Results for Lightening presentation</w:t>
      </w:r>
    </w:p>
    <w:p w14:paraId="6AE04EF5" w14:textId="458D673C" w:rsidR="00BF41CC" w:rsidRDefault="00BF41CC" w:rsidP="00BF41CC">
      <w:pPr>
        <w:pStyle w:val="Text"/>
        <w:ind w:firstLine="0"/>
      </w:pPr>
      <w:r>
        <w:t>Week 9-10 – Finish testing</w:t>
      </w:r>
    </w:p>
    <w:p w14:paraId="5CBE3D77" w14:textId="124AEAFF" w:rsidR="00BF41CC" w:rsidRDefault="00BF41CC" w:rsidP="00BF41CC">
      <w:pPr>
        <w:pStyle w:val="Text"/>
        <w:ind w:firstLine="0"/>
      </w:pPr>
      <w:r>
        <w:t>Week 11-12 – Write up rough draft</w:t>
      </w:r>
    </w:p>
    <w:p w14:paraId="5F25E7B1" w14:textId="069111FF" w:rsidR="00BF41CC" w:rsidRDefault="00BF41CC" w:rsidP="00BF41CC">
      <w:pPr>
        <w:pStyle w:val="Text"/>
        <w:ind w:firstLine="0"/>
      </w:pPr>
      <w:r>
        <w:t>Week 13-14 – Prepare final presentation, work on paper</w:t>
      </w:r>
    </w:p>
    <w:p w14:paraId="066C22CE" w14:textId="627BAE5F" w:rsidR="00BF41CC" w:rsidRDefault="00BF41CC" w:rsidP="00BF41CC">
      <w:pPr>
        <w:pStyle w:val="Text"/>
        <w:ind w:firstLine="0"/>
      </w:pPr>
      <w:r>
        <w:t>Week 15 – Finish final draft</w:t>
      </w:r>
    </w:p>
    <w:p w14:paraId="3DDD4AA1" w14:textId="6D84CD57" w:rsidR="00BF41CC" w:rsidRDefault="00BF41CC" w:rsidP="00BF41CC">
      <w:pPr>
        <w:pStyle w:val="Text"/>
        <w:ind w:firstLine="0"/>
      </w:pPr>
    </w:p>
    <w:p w14:paraId="1AC66E0E" w14:textId="1D4A08B0" w:rsidR="00BF41CC" w:rsidRDefault="00BF41CC" w:rsidP="00BF41CC">
      <w:pPr>
        <w:pStyle w:val="Text"/>
        <w:numPr>
          <w:ilvl w:val="0"/>
          <w:numId w:val="41"/>
        </w:numPr>
        <w:jc w:val="center"/>
      </w:pPr>
      <w:r>
        <w:t>RESOURCES NEEDED</w:t>
      </w:r>
    </w:p>
    <w:p w14:paraId="3C3BF8A4" w14:textId="0BC0FC50" w:rsidR="00BF41CC" w:rsidRDefault="00BF41CC" w:rsidP="00BF41CC">
      <w:pPr>
        <w:pStyle w:val="Text"/>
        <w:ind w:firstLine="0"/>
      </w:pPr>
      <w:r>
        <w:t>The only resource needed is a software to build our databases in. Since, this project is on the logistics of consolidating multiple sources of information, the data does not need to be real.</w:t>
      </w:r>
    </w:p>
    <w:p w14:paraId="3304077A" w14:textId="77777777" w:rsidR="00E97402" w:rsidRDefault="00E97402">
      <w:pPr>
        <w:pStyle w:val="ReferenceHead"/>
      </w:pPr>
      <w:r>
        <w:t>References</w:t>
      </w:r>
    </w:p>
    <w:p w14:paraId="2A0FA7BB" w14:textId="48AF2AAF" w:rsidR="0037551B" w:rsidRPr="00FB36A1" w:rsidRDefault="00CA1C01" w:rsidP="00B61C2A">
      <w:pPr>
        <w:pStyle w:val="References"/>
        <w:rPr>
          <w:sz w:val="20"/>
          <w:szCs w:val="20"/>
        </w:rPr>
      </w:pPr>
      <w:r>
        <w:t>Nunn, T. (2007, March 26)</w:t>
      </w:r>
      <w:r w:rsidR="00E41860">
        <w:t>.</w:t>
      </w:r>
      <w:r w:rsidR="00C11E83">
        <w:t xml:space="preserve"> </w:t>
      </w:r>
      <w:r w:rsidR="00E41860">
        <w:rPr>
          <w:i/>
        </w:rPr>
        <w:t>Consumer Data Protection</w:t>
      </w:r>
      <w:r w:rsidR="00E41860">
        <w:t xml:space="preserve">. Retrieved from Insurance Journal: </w:t>
      </w:r>
      <w:hyperlink r:id="rId8" w:history="1">
        <w:r w:rsidR="00B61C2A" w:rsidRPr="00151C69">
          <w:rPr>
            <w:rStyle w:val="Hyperlink"/>
            <w:noProof/>
          </w:rPr>
          <w:t>https://www.insurancejournal.com/magazines/mag-legalbeat/2007/03/26/78291.htm</w:t>
        </w:r>
      </w:hyperlink>
      <w:r w:rsidR="00B61C2A">
        <w:rPr>
          <w:noProof/>
        </w:rPr>
        <w:t xml:space="preserve"> </w:t>
      </w:r>
    </w:p>
    <w:p w14:paraId="03056680" w14:textId="1E7A782E" w:rsidR="00FB36A1" w:rsidRPr="00FB36A1" w:rsidRDefault="00FB36A1" w:rsidP="00B61C2A">
      <w:pPr>
        <w:pStyle w:val="References"/>
        <w:rPr>
          <w:sz w:val="20"/>
          <w:szCs w:val="20"/>
        </w:rPr>
      </w:pPr>
      <w:r>
        <w:rPr>
          <w:color w:val="333333"/>
          <w:shd w:val="clear" w:color="auto" w:fill="FFFFFF"/>
        </w:rPr>
        <w:t>“Interactive State Report Map.” </w:t>
      </w:r>
      <w:r>
        <w:rPr>
          <w:i/>
          <w:iCs/>
          <w:color w:val="333333"/>
        </w:rPr>
        <w:t>APCD Council</w:t>
      </w:r>
      <w:r>
        <w:rPr>
          <w:color w:val="333333"/>
          <w:shd w:val="clear" w:color="auto" w:fill="FFFFFF"/>
        </w:rPr>
        <w:t xml:space="preserve">, 17 June 2015, </w:t>
      </w:r>
      <w:hyperlink r:id="rId9" w:history="1">
        <w:r w:rsidRPr="009C51A1">
          <w:rPr>
            <w:rStyle w:val="Hyperlink"/>
            <w:shd w:val="clear" w:color="auto" w:fill="FFFFFF"/>
          </w:rPr>
          <w:t>www.apcdcouncil.org/state/map</w:t>
        </w:r>
      </w:hyperlink>
      <w:r>
        <w:rPr>
          <w:color w:val="333333"/>
          <w:shd w:val="clear" w:color="auto" w:fill="FFFFFF"/>
        </w:rPr>
        <w:t xml:space="preserve"> </w:t>
      </w:r>
      <w:bookmarkStart w:id="0" w:name="_GoBack"/>
      <w:bookmarkEnd w:id="0"/>
    </w:p>
    <w:sectPr w:rsidR="00FB36A1" w:rsidRPr="00FB36A1" w:rsidSect="00143F2E">
      <w:headerReference w:type="default" r:id="rId10"/>
      <w:footerReference w:type="default" r:id="rId11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654C2" w14:textId="77777777" w:rsidR="00CE39D7" w:rsidRDefault="00CE39D7">
      <w:r>
        <w:separator/>
      </w:r>
    </w:p>
  </w:endnote>
  <w:endnote w:type="continuationSeparator" w:id="0">
    <w:p w14:paraId="0CC924CA" w14:textId="77777777" w:rsidR="00CE39D7" w:rsidRDefault="00CE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charset w:val="4D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96A1B" w14:textId="77777777" w:rsidR="00DE07FA" w:rsidRDefault="00DE0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99A20" w14:textId="77777777" w:rsidR="00CE39D7" w:rsidRDefault="00CE39D7"/>
  </w:footnote>
  <w:footnote w:type="continuationSeparator" w:id="0">
    <w:p w14:paraId="74183A66" w14:textId="77777777" w:rsidR="00CE39D7" w:rsidRDefault="00CE39D7">
      <w:r>
        <w:continuationSeparator/>
      </w:r>
    </w:p>
  </w:footnote>
  <w:footnote w:id="1">
    <w:p w14:paraId="08CE73F2" w14:textId="530499C6" w:rsidR="00DE07FA" w:rsidRDefault="00DE07FA">
      <w:pPr>
        <w:pStyle w:val="FootnoteText"/>
      </w:pPr>
      <w:r>
        <w:t xml:space="preserve">This </w:t>
      </w:r>
      <w:r w:rsidR="0071350A">
        <w:t>proposal was submitted for review on Feb. 4, 2019</w:t>
      </w:r>
      <w:r>
        <w:t xml:space="preserve">. </w:t>
      </w:r>
    </w:p>
    <w:p w14:paraId="7342C1C2" w14:textId="77777777" w:rsidR="00DE07FA" w:rsidRDefault="00DE07FA">
      <w:pPr>
        <w:pStyle w:val="FootnoteText"/>
      </w:pPr>
      <w:r>
        <w:t xml:space="preserve">The next few paragraphs should contain the authors’ current affiliations, including current address and e-mail. For example, F. A. Author is with the National Institute of Standards and Technology, Boulder, CO 80305 USA (e-mail: author@ boulder.nist.gov). </w:t>
      </w:r>
    </w:p>
    <w:p w14:paraId="7EC87A8A" w14:textId="34A75AA1" w:rsidR="00DE07FA" w:rsidRDefault="000C04AB" w:rsidP="00E16CDC">
      <w:pPr>
        <w:pStyle w:val="FootnoteText"/>
      </w:pPr>
      <w:r>
        <w:t xml:space="preserve">J. Saldana </w:t>
      </w:r>
      <w:r w:rsidR="0004506E">
        <w:t>is a graduate student at Southern Methodist University in Dallas, TX</w:t>
      </w:r>
      <w:r w:rsidR="00007B05">
        <w:t xml:space="preserve">. He is employed by Allstate Insurance </w:t>
      </w:r>
      <w:r w:rsidR="00E16CDC">
        <w:t xml:space="preserve">in Irving, TX </w:t>
      </w:r>
      <w:r w:rsidR="00007B05">
        <w:t>as a Senior Data Consultant</w:t>
      </w:r>
      <w:r w:rsidR="00E16CDC">
        <w:t xml:space="preserve"> (e-mail: </w:t>
      </w:r>
      <w:hyperlink r:id="rId1" w:history="1">
        <w:r w:rsidR="00E16CDC" w:rsidRPr="00691CB3">
          <w:rPr>
            <w:rStyle w:val="Hyperlink"/>
          </w:rPr>
          <w:t>saldanaj@smu.edu</w:t>
        </w:r>
      </w:hyperlink>
      <w:r w:rsidR="00E16CDC">
        <w:t xml:space="preserve">). </w:t>
      </w:r>
    </w:p>
    <w:p w14:paraId="134CA0DE" w14:textId="55933F38" w:rsidR="00BF41CC" w:rsidRDefault="00BF41CC" w:rsidP="00E16CDC">
      <w:pPr>
        <w:pStyle w:val="FootnoteText"/>
      </w:pPr>
      <w:r>
        <w:t>M. Ludlow is a graduate student at Southern Methodist University. She is employed as an Insurance Agent at Pecan Street Insurance (email: mludlow@smu.edu)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00029" w14:textId="77777777" w:rsidR="00DE07FA" w:rsidRDefault="00214824">
    <w:pPr>
      <w:framePr w:wrap="auto" w:vAnchor="text" w:hAnchor="margin" w:xAlign="right" w:y="1"/>
    </w:pPr>
    <w:r>
      <w:fldChar w:fldCharType="begin"/>
    </w:r>
    <w:r w:rsidR="00DE07FA">
      <w:instrText xml:space="preserve">PAGE  </w:instrText>
    </w:r>
    <w:r>
      <w:fldChar w:fldCharType="separate"/>
    </w:r>
    <w:r w:rsidR="0033447E">
      <w:rPr>
        <w:noProof/>
      </w:rPr>
      <w:t>6</w:t>
    </w:r>
    <w:r>
      <w:fldChar w:fldCharType="end"/>
    </w:r>
  </w:p>
  <w:p w14:paraId="74B30686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130E3686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98963C68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97073"/>
    <w:multiLevelType w:val="hybridMultilevel"/>
    <w:tmpl w:val="D1C8853E"/>
    <w:lvl w:ilvl="0" w:tplc="452CF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6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7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2"/>
  </w:num>
  <w:num w:numId="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5"/>
  </w:num>
  <w:num w:numId="15">
    <w:abstractNumId w:val="24"/>
  </w:num>
  <w:num w:numId="16">
    <w:abstractNumId w:val="31"/>
  </w:num>
  <w:num w:numId="17">
    <w:abstractNumId w:val="15"/>
  </w:num>
  <w:num w:numId="18">
    <w:abstractNumId w:val="14"/>
  </w:num>
  <w:num w:numId="19">
    <w:abstractNumId w:val="26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9"/>
  </w:num>
  <w:num w:numId="24">
    <w:abstractNumId w:val="23"/>
  </w:num>
  <w:num w:numId="25">
    <w:abstractNumId w:val="28"/>
  </w:num>
  <w:num w:numId="26">
    <w:abstractNumId w:val="12"/>
  </w:num>
  <w:num w:numId="27">
    <w:abstractNumId w:val="27"/>
  </w:num>
  <w:num w:numId="28">
    <w:abstractNumId w:val="17"/>
  </w:num>
  <w:num w:numId="29">
    <w:abstractNumId w:val="21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00E7A"/>
    <w:rsid w:val="00005C90"/>
    <w:rsid w:val="00006041"/>
    <w:rsid w:val="00007B05"/>
    <w:rsid w:val="00042E13"/>
    <w:rsid w:val="0004506E"/>
    <w:rsid w:val="00046EA8"/>
    <w:rsid w:val="00092E19"/>
    <w:rsid w:val="000A168B"/>
    <w:rsid w:val="000C04AB"/>
    <w:rsid w:val="000D20E1"/>
    <w:rsid w:val="000D2BDE"/>
    <w:rsid w:val="000F0620"/>
    <w:rsid w:val="00104BB0"/>
    <w:rsid w:val="00105C71"/>
    <w:rsid w:val="0010794E"/>
    <w:rsid w:val="00120D4C"/>
    <w:rsid w:val="0013077A"/>
    <w:rsid w:val="0013354F"/>
    <w:rsid w:val="00143F2E"/>
    <w:rsid w:val="00144E72"/>
    <w:rsid w:val="001768FF"/>
    <w:rsid w:val="00186F93"/>
    <w:rsid w:val="001A4BDD"/>
    <w:rsid w:val="001A60B1"/>
    <w:rsid w:val="001B36B1"/>
    <w:rsid w:val="001B5DD0"/>
    <w:rsid w:val="001B71F5"/>
    <w:rsid w:val="001E7B7A"/>
    <w:rsid w:val="001F4C5C"/>
    <w:rsid w:val="00204478"/>
    <w:rsid w:val="0020612D"/>
    <w:rsid w:val="0020770B"/>
    <w:rsid w:val="00214824"/>
    <w:rsid w:val="00214E2E"/>
    <w:rsid w:val="00216141"/>
    <w:rsid w:val="00217186"/>
    <w:rsid w:val="002434A1"/>
    <w:rsid w:val="00263943"/>
    <w:rsid w:val="00267B35"/>
    <w:rsid w:val="002B2CB5"/>
    <w:rsid w:val="002B4E03"/>
    <w:rsid w:val="002F7910"/>
    <w:rsid w:val="00302BE9"/>
    <w:rsid w:val="0030411B"/>
    <w:rsid w:val="00304453"/>
    <w:rsid w:val="003167A6"/>
    <w:rsid w:val="00317A7D"/>
    <w:rsid w:val="0033447E"/>
    <w:rsid w:val="00341FA4"/>
    <w:rsid w:val="003427CE"/>
    <w:rsid w:val="00360269"/>
    <w:rsid w:val="0036131D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4642"/>
    <w:rsid w:val="004353CF"/>
    <w:rsid w:val="004570CF"/>
    <w:rsid w:val="004631BC"/>
    <w:rsid w:val="00482D51"/>
    <w:rsid w:val="00484761"/>
    <w:rsid w:val="00484DD5"/>
    <w:rsid w:val="004A2255"/>
    <w:rsid w:val="004B419D"/>
    <w:rsid w:val="004C1E16"/>
    <w:rsid w:val="004C2543"/>
    <w:rsid w:val="004D15CA"/>
    <w:rsid w:val="004E3E4C"/>
    <w:rsid w:val="004F23A0"/>
    <w:rsid w:val="005003E3"/>
    <w:rsid w:val="005052CD"/>
    <w:rsid w:val="00505FE2"/>
    <w:rsid w:val="005212B9"/>
    <w:rsid w:val="00550A26"/>
    <w:rsid w:val="00550BF5"/>
    <w:rsid w:val="00567A70"/>
    <w:rsid w:val="005A2A15"/>
    <w:rsid w:val="005C3EF1"/>
    <w:rsid w:val="005C58BB"/>
    <w:rsid w:val="005D1B15"/>
    <w:rsid w:val="005D2824"/>
    <w:rsid w:val="005D4F1A"/>
    <w:rsid w:val="005D72BB"/>
    <w:rsid w:val="005E692F"/>
    <w:rsid w:val="0062114B"/>
    <w:rsid w:val="00623698"/>
    <w:rsid w:val="00625E96"/>
    <w:rsid w:val="00646303"/>
    <w:rsid w:val="00647C09"/>
    <w:rsid w:val="00651F2C"/>
    <w:rsid w:val="00672621"/>
    <w:rsid w:val="00686DCF"/>
    <w:rsid w:val="00692A39"/>
    <w:rsid w:val="00693D5D"/>
    <w:rsid w:val="006B7F03"/>
    <w:rsid w:val="006C77A6"/>
    <w:rsid w:val="006D69E9"/>
    <w:rsid w:val="006F7150"/>
    <w:rsid w:val="0071350A"/>
    <w:rsid w:val="00725B45"/>
    <w:rsid w:val="00730A04"/>
    <w:rsid w:val="00730D28"/>
    <w:rsid w:val="00740428"/>
    <w:rsid w:val="0074144A"/>
    <w:rsid w:val="00762B59"/>
    <w:rsid w:val="00777961"/>
    <w:rsid w:val="007A7842"/>
    <w:rsid w:val="007B5545"/>
    <w:rsid w:val="007B758E"/>
    <w:rsid w:val="007C4336"/>
    <w:rsid w:val="007F7AA6"/>
    <w:rsid w:val="00823624"/>
    <w:rsid w:val="00837E47"/>
    <w:rsid w:val="008518FE"/>
    <w:rsid w:val="0085659C"/>
    <w:rsid w:val="00872026"/>
    <w:rsid w:val="0087792E"/>
    <w:rsid w:val="0088051C"/>
    <w:rsid w:val="0088191C"/>
    <w:rsid w:val="00883EAF"/>
    <w:rsid w:val="00885258"/>
    <w:rsid w:val="008A30C3"/>
    <w:rsid w:val="008A3C23"/>
    <w:rsid w:val="008A520F"/>
    <w:rsid w:val="008C49CC"/>
    <w:rsid w:val="008D69E9"/>
    <w:rsid w:val="008E0645"/>
    <w:rsid w:val="008F594A"/>
    <w:rsid w:val="00904C7E"/>
    <w:rsid w:val="0091035B"/>
    <w:rsid w:val="00921F1E"/>
    <w:rsid w:val="009624F7"/>
    <w:rsid w:val="009665EB"/>
    <w:rsid w:val="009A1F6E"/>
    <w:rsid w:val="009C7D17"/>
    <w:rsid w:val="009E484E"/>
    <w:rsid w:val="009F40FB"/>
    <w:rsid w:val="009F7EFF"/>
    <w:rsid w:val="00A1441D"/>
    <w:rsid w:val="00A22FCB"/>
    <w:rsid w:val="00A472F1"/>
    <w:rsid w:val="00A5237D"/>
    <w:rsid w:val="00A554A3"/>
    <w:rsid w:val="00A758EA"/>
    <w:rsid w:val="00A95C50"/>
    <w:rsid w:val="00AA45E2"/>
    <w:rsid w:val="00AB79A6"/>
    <w:rsid w:val="00AC4850"/>
    <w:rsid w:val="00AC6341"/>
    <w:rsid w:val="00B2798B"/>
    <w:rsid w:val="00B34E77"/>
    <w:rsid w:val="00B47B59"/>
    <w:rsid w:val="00B53F81"/>
    <w:rsid w:val="00B567E8"/>
    <w:rsid w:val="00B56C2B"/>
    <w:rsid w:val="00B61C2A"/>
    <w:rsid w:val="00B65BD3"/>
    <w:rsid w:val="00B70469"/>
    <w:rsid w:val="00B72DD8"/>
    <w:rsid w:val="00B72E09"/>
    <w:rsid w:val="00B93EEB"/>
    <w:rsid w:val="00BA1A49"/>
    <w:rsid w:val="00BD07A3"/>
    <w:rsid w:val="00BD131D"/>
    <w:rsid w:val="00BF0846"/>
    <w:rsid w:val="00BF0C69"/>
    <w:rsid w:val="00BF2249"/>
    <w:rsid w:val="00BF41CC"/>
    <w:rsid w:val="00BF629B"/>
    <w:rsid w:val="00BF655C"/>
    <w:rsid w:val="00C075EF"/>
    <w:rsid w:val="00C11E83"/>
    <w:rsid w:val="00C2378A"/>
    <w:rsid w:val="00C378A1"/>
    <w:rsid w:val="00C621D6"/>
    <w:rsid w:val="00C82D86"/>
    <w:rsid w:val="00CA1C01"/>
    <w:rsid w:val="00CB4B8D"/>
    <w:rsid w:val="00CC0DDA"/>
    <w:rsid w:val="00CD684F"/>
    <w:rsid w:val="00CE39D7"/>
    <w:rsid w:val="00CE649D"/>
    <w:rsid w:val="00D06623"/>
    <w:rsid w:val="00D14C6B"/>
    <w:rsid w:val="00D20C31"/>
    <w:rsid w:val="00D5536F"/>
    <w:rsid w:val="00D56935"/>
    <w:rsid w:val="00D758C6"/>
    <w:rsid w:val="00D90C10"/>
    <w:rsid w:val="00D92E96"/>
    <w:rsid w:val="00DA258C"/>
    <w:rsid w:val="00DB7A87"/>
    <w:rsid w:val="00DE07FA"/>
    <w:rsid w:val="00DF2DDE"/>
    <w:rsid w:val="00E01667"/>
    <w:rsid w:val="00E06ACB"/>
    <w:rsid w:val="00E16571"/>
    <w:rsid w:val="00E16C33"/>
    <w:rsid w:val="00E16CDC"/>
    <w:rsid w:val="00E252CB"/>
    <w:rsid w:val="00E36209"/>
    <w:rsid w:val="00E41860"/>
    <w:rsid w:val="00E420BB"/>
    <w:rsid w:val="00E50DF6"/>
    <w:rsid w:val="00E752A6"/>
    <w:rsid w:val="00E82B31"/>
    <w:rsid w:val="00E941FD"/>
    <w:rsid w:val="00E965C5"/>
    <w:rsid w:val="00E96A3A"/>
    <w:rsid w:val="00E97402"/>
    <w:rsid w:val="00E97B99"/>
    <w:rsid w:val="00EB29E6"/>
    <w:rsid w:val="00EB2E9D"/>
    <w:rsid w:val="00EE6FFC"/>
    <w:rsid w:val="00EF10AC"/>
    <w:rsid w:val="00EF4701"/>
    <w:rsid w:val="00EF564E"/>
    <w:rsid w:val="00F201D4"/>
    <w:rsid w:val="00F22198"/>
    <w:rsid w:val="00F33D49"/>
    <w:rsid w:val="00F341B8"/>
    <w:rsid w:val="00F3481E"/>
    <w:rsid w:val="00F40153"/>
    <w:rsid w:val="00F55193"/>
    <w:rsid w:val="00F577F6"/>
    <w:rsid w:val="00F61997"/>
    <w:rsid w:val="00F65266"/>
    <w:rsid w:val="00F751E1"/>
    <w:rsid w:val="00FB36A1"/>
    <w:rsid w:val="00FD347F"/>
    <w:rsid w:val="00FF1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B07F4"/>
  <w15:docId w15:val="{0E962645-BE6B-C144-95C3-11615179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14824"/>
  </w:style>
  <w:style w:type="paragraph" w:styleId="Heading1">
    <w:name w:val="heading 1"/>
    <w:basedOn w:val="Normal"/>
    <w:next w:val="Normal"/>
    <w:link w:val="Heading1Char"/>
    <w:uiPriority w:val="9"/>
    <w:qFormat/>
    <w:rsid w:val="00214824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4824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rsid w:val="00214824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rsid w:val="00214824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rsid w:val="00214824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rsid w:val="00214824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rsid w:val="00214824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rsid w:val="00214824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rsid w:val="00214824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214824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214824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214824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rsid w:val="00214824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rsid w:val="00214824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214824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214824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214824"/>
    <w:rPr>
      <w:vertAlign w:val="superscript"/>
    </w:rPr>
  </w:style>
  <w:style w:type="paragraph" w:styleId="Footer">
    <w:name w:val="footer"/>
    <w:basedOn w:val="Normal"/>
    <w:link w:val="FooterChar"/>
    <w:uiPriority w:val="99"/>
    <w:rsid w:val="00214824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214824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214824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214824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214824"/>
    <w:pPr>
      <w:numPr>
        <w:numId w:val="0"/>
      </w:numPr>
    </w:pPr>
  </w:style>
  <w:style w:type="paragraph" w:styleId="Header">
    <w:name w:val="header"/>
    <w:basedOn w:val="Normal"/>
    <w:rsid w:val="00214824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214824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sid w:val="00214824"/>
    <w:rPr>
      <w:color w:val="0000FF"/>
      <w:u w:val="single"/>
    </w:rPr>
  </w:style>
  <w:style w:type="character" w:styleId="FollowedHyperlink">
    <w:name w:val="FollowedHyperlink"/>
    <w:basedOn w:val="DefaultParagraphFont"/>
    <w:rsid w:val="00214824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214824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6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urancejournal.com/magazines/mag-legalbeat/2007/03/26/78291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pcdcouncil.org/state/map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saldanaj@s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507F1-0E18-45C5-88AC-AEE8D8C4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3741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Meredith Ludlow</cp:lastModifiedBy>
  <cp:revision>3</cp:revision>
  <cp:lastPrinted>2012-08-02T18:53:00Z</cp:lastPrinted>
  <dcterms:created xsi:type="dcterms:W3CDTF">2019-02-03T19:00:00Z</dcterms:created>
  <dcterms:modified xsi:type="dcterms:W3CDTF">2019-02-03T19:17:00Z</dcterms:modified>
</cp:coreProperties>
</file>