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Tutorial venue negotiation role materials</w:t>
      </w:r>
    </w:p>
    <w:p>
      <w:r>
        <w:t>Practice exercise for using the offer calculator. Internal role labels Candidate and Recruiter correspond to Organizer and Venue manager in this exercise.</w:t>
      </w:r>
    </w:p>
    <w:p>
      <w:pPr>
        <w:pStyle w:val="Heading1"/>
      </w:pPr>
      <w:r>
        <w:t>Organizer</w:t>
      </w:r>
    </w:p>
    <w:p>
      <w:r>
        <w:rPr>
          <w:b w:val="0"/>
        </w:rPr>
        <w:t>You are a Community Event Organizer negotiating with a Venue Manager to book a community hall. You are planning a relaxed Make &amp; Meet where neighbors can try creative activities, share food, and meet local makers. Every offer must include a venue fee, an event date, and a closing time. The event can take place on any date in August or September next year. You prefer a lower fee, a later date, and a later closing time. The Venue Manager prefers a higher fee, an earlier date, and an earlier closing time because this makes the booking easier to staff and run. You may also negotiate practical details: ask to use the venue's projector or offer to bring your own; decide whether your volunteers or the venue staff will clean up; ask to cancel without a charge if you give notice; request early access to set up tables; and decide who provides door staff and refreshments.</w:t>
      </w:r>
    </w:p>
    <w:p>
      <w:r>
        <w:br w:type="page"/>
      </w:r>
    </w:p>
    <w:p>
      <w:pPr>
        <w:pStyle w:val="Heading1"/>
      </w:pPr>
      <w:r>
        <w:t>Venue manager</w:t>
      </w:r>
    </w:p>
    <w:p>
      <w:r>
        <w:rPr>
          <w:b w:val="0"/>
        </w:rPr>
        <w:t>You are the Venue Manager for a community hall considering a Make &amp; Meet booking. Every offer must include a venue fee, an event date, and a closing time. The event can take place on any date in August or September next year. A higher fee supports the venue. An earlier date helps fill a quieter part of the calendar, and an earlier closing time lowers staffing costs. Projector use, cleanup, cancellation notice, early setup access, door staffing, and refreshments also affect the work and risk involved in the booking.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 research team</dc:creator>
  <cp:keywords/>
  <dc:description>generated by python-docx</dc:description>
  <cp:lastModifiedBy>NOVA research team</cp:lastModifiedBy>
  <cp:revision>1</cp:revision>
  <dcterms:created xsi:type="dcterms:W3CDTF">2013-12-23T23:15:00Z</dcterms:created>
  <dcterms:modified xsi:type="dcterms:W3CDTF">2013-12-23T23:15:00Z</dcterms:modified>
  <cp:category/>
</cp:coreProperties>
</file>