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="331.2" w:lineRule="auto"/>
        <w:jc w:val="center"/>
        <w:rPr>
          <w:b w:val="1"/>
          <w:bCs w:val="1"/>
          <w:color w:val="483022"/>
          <w:sz w:val="30"/>
          <w:szCs w:val="30"/>
        </w:rPr>
      </w:pPr>
      <w:r w:rsidDel="00000000" w:rsidR="00000000" w:rsidRPr="00000000">
        <w:rPr>
          <w:b w:val="1"/>
          <w:bCs w:val="1"/>
          <w:color w:val="483022"/>
          <w:sz w:val="30"/>
          <w:szCs w:val="30"/>
          <w:rtl w:val="0"/>
        </w:rPr>
        <w:t xml:space="preserve">MIRACLE WEALTH AKHIMIEN</w:t>
      </w:r>
    </w:p>
    <w:p w:rsidR="00000000" w:rsidDel="00000000" w:rsidP="00000000" w:rsidRDefault="00000000" w:rsidRPr="00000000" w14:paraId="00000002">
      <w:pPr>
        <w:spacing w:after="40" w:line="331.2" w:lineRule="auto"/>
        <w:jc w:val="center"/>
        <w:rPr>
          <w:b w:val="1"/>
          <w:bCs w:val="1"/>
          <w:color w:val="69442c"/>
          <w:sz w:val="20"/>
          <w:szCs w:val="20"/>
        </w:rPr>
      </w:pPr>
      <w:r w:rsidDel="00000000" w:rsidR="00000000" w:rsidRPr="00000000">
        <w:rPr>
          <w:b w:val="1"/>
          <w:bCs w:val="1"/>
          <w:color w:val="69442c"/>
          <w:sz w:val="20"/>
          <w:szCs w:val="20"/>
          <w:rtl w:val="0"/>
        </w:rPr>
        <w:t xml:space="preserve">SOCIAL MEDIA STRATEGIST | CONTENT CREATOR | VIDEO EDITOR | VOICEOVER ARTIST</w:t>
      </w:r>
    </w:p>
    <w:p w:rsidR="00000000" w:rsidDel="00000000" w:rsidP="00000000" w:rsidRDefault="00000000" w:rsidRPr="00000000" w14:paraId="00000003">
      <w:pPr>
        <w:spacing w:after="80" w:line="331.2" w:lineRule="auto"/>
        <w:jc w:val="center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20"/>
          <w:szCs w:val="20"/>
          <w:rtl w:val="0"/>
        </w:rPr>
        <w:t xml:space="preserve">Lagos, Nigeria  •  sundaymiracle5000@gmail.com  •  +234 913 572 2847</w:t>
      </w:r>
    </w:p>
    <w:p w:rsidR="00000000" w:rsidDel="00000000" w:rsidP="00000000" w:rsidRDefault="00000000" w:rsidRPr="00000000" w14:paraId="00000004">
      <w:pPr>
        <w:spacing w:after="40" w:before="100" w:line="331.2" w:lineRule="auto"/>
        <w:rPr>
          <w:b w:val="1"/>
          <w:bCs w:val="1"/>
          <w:color w:val="69442c"/>
          <w:sz w:val="26"/>
          <w:szCs w:val="26"/>
        </w:rPr>
      </w:pPr>
      <w:r w:rsidDel="00000000" w:rsidR="00000000" w:rsidRPr="00000000">
        <w:rPr>
          <w:b w:val="1"/>
          <w:bCs w:val="1"/>
          <w:color w:val="69442c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40" w:line="331.2" w:lineRule="auto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20"/>
          <w:szCs w:val="20"/>
          <w:rtl w:val="0"/>
        </w:rPr>
        <w:t xml:space="preserve">Digital creative and social media professional with experience managing brand accounts, developing content strategies, producing short-form video, writing scripts and captions, and supporting campaign execution. Combines platform-aware planning with storytelling and audience engagement to strengthen brand visibility, community growth and customer action. Experienced across healthcare, fashion, bridal and food/natural-product brands, including remote collaboration with a healthcare provider based in the United States. Seeking opportunities with international brands, agencies and distributed teams across social media strategy, content creation and video production.</w:t>
      </w:r>
    </w:p>
    <w:p w:rsidR="00000000" w:rsidDel="00000000" w:rsidP="00000000" w:rsidRDefault="00000000" w:rsidRPr="00000000" w14:paraId="00000006">
      <w:pPr>
        <w:spacing w:after="40" w:before="100" w:line="331.2" w:lineRule="auto"/>
        <w:rPr>
          <w:b w:val="1"/>
          <w:bCs w:val="1"/>
          <w:color w:val="69442c"/>
          <w:sz w:val="26"/>
          <w:szCs w:val="26"/>
        </w:rPr>
      </w:pPr>
      <w:r w:rsidDel="00000000" w:rsidR="00000000" w:rsidRPr="00000000">
        <w:rPr>
          <w:b w:val="1"/>
          <w:bCs w:val="1"/>
          <w:color w:val="69442c"/>
          <w:sz w:val="26"/>
          <w:szCs w:val="26"/>
          <w:rtl w:val="0"/>
        </w:rPr>
        <w:t xml:space="preserve">CORE SKILLS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Social media strategy &amp; account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Content calendars, planning &amp; scheduling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Short-form video creation &amp; editing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Creative concepts, scripts &amp; captions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Brand storytelling &amp; educational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Community management &amp; customer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Organic audience growth &amp;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Campaign coordination &amp; influencer collaboration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Performance analytics &amp; content optimisation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Paid social campaign support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Voiceover reels &amp; narration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Graphic design &amp; visual communication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Instagram, TikTok, Facebook &amp; Pinterest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SEO/SEM for social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Drone piloting &amp; aerial videography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3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31.2" w:lineRule="auto"/>
              <w:rPr>
                <w:color w:val="323232"/>
                <w:sz w:val="12"/>
                <w:szCs w:val="12"/>
              </w:rPr>
            </w:pPr>
            <w:r w:rsidDel="00000000" w:rsidR="00000000" w:rsidRPr="00000000">
              <w:rPr>
                <w:color w:val="323232"/>
                <w:sz w:val="12"/>
                <w:szCs w:val="12"/>
                <w:rtl w:val="0"/>
              </w:rPr>
              <w:t xml:space="preserve">•  Team communication &amp; remote collaboration</w:t>
            </w:r>
          </w:p>
        </w:tc>
      </w:tr>
    </w:tbl>
    <w:p w:rsidR="00000000" w:rsidDel="00000000" w:rsidP="00000000" w:rsidRDefault="00000000" w:rsidRPr="00000000" w14:paraId="00000017">
      <w:pPr>
        <w:spacing w:after="40" w:before="100" w:line="331.2" w:lineRule="auto"/>
        <w:rPr>
          <w:b w:val="1"/>
          <w:bCs w:val="1"/>
          <w:color w:val="69442c"/>
          <w:sz w:val="26"/>
          <w:szCs w:val="26"/>
        </w:rPr>
      </w:pPr>
      <w:r w:rsidDel="00000000" w:rsidR="00000000" w:rsidRPr="00000000">
        <w:rPr>
          <w:b w:val="1"/>
          <w:bCs w:val="1"/>
          <w:color w:val="69442c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8">
      <w:pPr>
        <w:spacing w:before="40" w:line="331.2" w:lineRule="auto"/>
        <w:rPr>
          <w:i w:val="1"/>
          <w:iCs w:val="1"/>
          <w:color w:val="323232"/>
          <w:sz w:val="20"/>
          <w:szCs w:val="20"/>
        </w:rPr>
      </w:pPr>
      <w:r w:rsidDel="00000000" w:rsidR="00000000" w:rsidRPr="00000000">
        <w:rPr>
          <w:b w:val="1"/>
          <w:bCs w:val="1"/>
          <w:color w:val="483022"/>
          <w:sz w:val="24"/>
          <w:szCs w:val="24"/>
          <w:rtl w:val="0"/>
        </w:rPr>
        <w:t xml:space="preserve">PharmAbbey (Personal Brand)</w:t>
      </w:r>
      <w:r w:rsidDel="00000000" w:rsidR="00000000" w:rsidRPr="00000000">
        <w:rPr>
          <w:i w:val="1"/>
          <w:iCs w:val="1"/>
          <w:color w:val="323232"/>
          <w:sz w:val="20"/>
          <w:szCs w:val="20"/>
          <w:rtl w:val="0"/>
        </w:rPr>
        <w:t xml:space="preserve">  |  Lagos, Nigeria</w:t>
      </w:r>
    </w:p>
    <w:p w:rsidR="00000000" w:rsidDel="00000000" w:rsidP="00000000" w:rsidRDefault="00000000" w:rsidRPr="00000000" w14:paraId="00000019">
      <w:pPr>
        <w:spacing w:after="20" w:line="331.2" w:lineRule="auto"/>
        <w:rPr>
          <w:i w:val="1"/>
          <w:iCs w:val="1"/>
          <w:color w:val="323232"/>
          <w:sz w:val="20"/>
          <w:szCs w:val="20"/>
        </w:rPr>
      </w:pPr>
      <w:r w:rsidDel="00000000" w:rsidR="00000000" w:rsidRPr="00000000">
        <w:rPr>
          <w:b w:val="1"/>
          <w:bCs w:val="1"/>
          <w:color w:val="323232"/>
          <w:sz w:val="20"/>
          <w:szCs w:val="20"/>
          <w:rtl w:val="0"/>
        </w:rPr>
        <w:t xml:space="preserve">Social Media Manager</w:t>
      </w:r>
      <w:r w:rsidDel="00000000" w:rsidR="00000000" w:rsidRPr="00000000">
        <w:rPr>
          <w:i w:val="1"/>
          <w:iCs w:val="1"/>
          <w:color w:val="323232"/>
          <w:sz w:val="20"/>
          <w:szCs w:val="20"/>
          <w:rtl w:val="0"/>
        </w:rPr>
        <w:t xml:space="preserve">  |  January 2026 – Present</w:t>
      </w:r>
    </w:p>
    <w:p w:rsidR="00000000" w:rsidDel="00000000" w:rsidP="00000000" w:rsidRDefault="00000000" w:rsidRPr="00000000" w14:paraId="0000001A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Develop and execute TikTok content strategies for a pharmacist and pharmacy business owner, with a focus on health education and expert-led advice.</w:t>
      </w:r>
    </w:p>
    <w:p w:rsidR="00000000" w:rsidDel="00000000" w:rsidP="00000000" w:rsidRDefault="00000000" w:rsidRPr="00000000" w14:paraId="0000001B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Grew the account from approximately 100 followers to more than 3,300 through consistent short-form video and audience engagement.</w:t>
      </w:r>
    </w:p>
    <w:p w:rsidR="00000000" w:rsidDel="00000000" w:rsidP="00000000" w:rsidRDefault="00000000" w:rsidRPr="00000000" w14:paraId="0000001C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Helped increase account visibility to more than 22,000 TikTok likes and stronger audience interaction.</w:t>
      </w:r>
    </w:p>
    <w:p w:rsidR="00000000" w:rsidDel="00000000" w:rsidP="00000000" w:rsidRDefault="00000000" w:rsidRPr="00000000" w14:paraId="0000001D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Plan content calendars, write captions, edit videos in CapCut and use performance insights to optimise posts.</w:t>
      </w:r>
    </w:p>
    <w:p w:rsidR="00000000" w:rsidDel="00000000" w:rsidP="00000000" w:rsidRDefault="00000000" w:rsidRPr="00000000" w14:paraId="0000001E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Collaborate with the brand owner to build a trusted, approachable presence through educational and relatable content.</w:t>
      </w:r>
    </w:p>
    <w:p w:rsidR="00000000" w:rsidDel="00000000" w:rsidP="00000000" w:rsidRDefault="00000000" w:rsidRPr="00000000" w14:paraId="0000001F">
      <w:pPr>
        <w:spacing w:before="40" w:line="331.2" w:lineRule="auto"/>
        <w:rPr>
          <w:i w:val="1"/>
          <w:iCs w:val="1"/>
          <w:color w:val="323232"/>
          <w:sz w:val="20"/>
          <w:szCs w:val="20"/>
        </w:rPr>
      </w:pPr>
      <w:r w:rsidDel="00000000" w:rsidR="00000000" w:rsidRPr="00000000">
        <w:rPr>
          <w:b w:val="1"/>
          <w:bCs w:val="1"/>
          <w:color w:val="483022"/>
          <w:sz w:val="24"/>
          <w:szCs w:val="24"/>
          <w:rtl w:val="0"/>
        </w:rPr>
        <w:t xml:space="preserve">DeNiel Foot &amp; Ankle Center</w:t>
      </w:r>
      <w:r w:rsidDel="00000000" w:rsidR="00000000" w:rsidRPr="00000000">
        <w:rPr>
          <w:i w:val="1"/>
          <w:iCs w:val="1"/>
          <w:color w:val="323232"/>
          <w:sz w:val="20"/>
          <w:szCs w:val="20"/>
          <w:rtl w:val="0"/>
        </w:rPr>
        <w:t xml:space="preserve">  |  Houston, Texas, USA | Remote</w:t>
      </w:r>
    </w:p>
    <w:p w:rsidR="00000000" w:rsidDel="00000000" w:rsidP="00000000" w:rsidRDefault="00000000" w:rsidRPr="00000000" w14:paraId="00000020">
      <w:pPr>
        <w:spacing w:after="20" w:line="331.2" w:lineRule="auto"/>
        <w:rPr>
          <w:i w:val="1"/>
          <w:iCs w:val="1"/>
          <w:color w:val="323232"/>
          <w:sz w:val="20"/>
          <w:szCs w:val="20"/>
        </w:rPr>
      </w:pPr>
      <w:r w:rsidDel="00000000" w:rsidR="00000000" w:rsidRPr="00000000">
        <w:rPr>
          <w:b w:val="1"/>
          <w:bCs w:val="1"/>
          <w:color w:val="323232"/>
          <w:sz w:val="20"/>
          <w:szCs w:val="20"/>
          <w:rtl w:val="0"/>
        </w:rPr>
        <w:t xml:space="preserve">Social Media Manager</w:t>
      </w:r>
      <w:r w:rsidDel="00000000" w:rsidR="00000000" w:rsidRPr="00000000">
        <w:rPr>
          <w:i w:val="1"/>
          <w:iCs w:val="1"/>
          <w:color w:val="323232"/>
          <w:sz w:val="20"/>
          <w:szCs w:val="20"/>
          <w:rtl w:val="0"/>
        </w:rPr>
        <w:t xml:space="preserve">  |  January 2026 – Present</w:t>
      </w:r>
    </w:p>
    <w:p w:rsidR="00000000" w:rsidDel="00000000" w:rsidP="00000000" w:rsidRDefault="00000000" w:rsidRPr="00000000" w14:paraId="00000021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Manage Instagram and TikTok content for an international healthcare brand specialising in foot and ankle care.</w:t>
      </w:r>
    </w:p>
    <w:p w:rsidR="00000000" w:rsidDel="00000000" w:rsidP="00000000" w:rsidRDefault="00000000" w:rsidRPr="00000000" w14:paraId="00000022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Create educational Reels, patient-focused content and awareness campaigns tailored to healthcare audiences.</w:t>
      </w:r>
    </w:p>
    <w:p w:rsidR="00000000" w:rsidDel="00000000" w:rsidP="00000000" w:rsidRDefault="00000000" w:rsidRPr="00000000" w14:paraId="00000023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Support follower, reach and engagement growth through strategic planning and community management.</w:t>
      </w:r>
    </w:p>
    <w:p w:rsidR="00000000" w:rsidDel="00000000" w:rsidP="00000000" w:rsidRDefault="00000000" w:rsidRPr="00000000" w14:paraId="00000024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Collaborate with the clinic team to promote services and strengthen online credibility.</w:t>
      </w:r>
    </w:p>
    <w:p w:rsidR="00000000" w:rsidDel="00000000" w:rsidP="00000000" w:rsidRDefault="00000000" w:rsidRPr="00000000" w14:paraId="00000025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Monitor platform analytics and refine content approaches based on performance.</w:t>
      </w:r>
    </w:p>
    <w:p w:rsidR="00000000" w:rsidDel="00000000" w:rsidP="00000000" w:rsidRDefault="00000000" w:rsidRPr="00000000" w14:paraId="00000026">
      <w:pPr>
        <w:spacing w:before="40" w:line="331.2" w:lineRule="auto"/>
        <w:rPr>
          <w:i w:val="1"/>
          <w:iCs w:val="1"/>
          <w:color w:val="323232"/>
          <w:sz w:val="20"/>
          <w:szCs w:val="20"/>
        </w:rPr>
      </w:pPr>
      <w:r w:rsidDel="00000000" w:rsidR="00000000" w:rsidRPr="00000000">
        <w:rPr>
          <w:b w:val="1"/>
          <w:bCs w:val="1"/>
          <w:color w:val="483022"/>
          <w:sz w:val="24"/>
          <w:szCs w:val="24"/>
          <w:rtl w:val="0"/>
        </w:rPr>
        <w:t xml:space="preserve">4ruit Naturel</w:t>
      </w:r>
      <w:r w:rsidDel="00000000" w:rsidR="00000000" w:rsidRPr="00000000">
        <w:rPr>
          <w:i w:val="1"/>
          <w:iCs w:val="1"/>
          <w:color w:val="323232"/>
          <w:sz w:val="20"/>
          <w:szCs w:val="20"/>
          <w:rtl w:val="0"/>
        </w:rPr>
        <w:t xml:space="preserve">  |  Lagos, Nigeria</w:t>
      </w:r>
    </w:p>
    <w:p w:rsidR="00000000" w:rsidDel="00000000" w:rsidP="00000000" w:rsidRDefault="00000000" w:rsidRPr="00000000" w14:paraId="00000027">
      <w:pPr>
        <w:spacing w:after="20" w:line="331.2" w:lineRule="auto"/>
        <w:rPr>
          <w:i w:val="1"/>
          <w:iCs w:val="1"/>
          <w:color w:val="323232"/>
          <w:sz w:val="20"/>
          <w:szCs w:val="20"/>
        </w:rPr>
      </w:pPr>
      <w:r w:rsidDel="00000000" w:rsidR="00000000" w:rsidRPr="00000000">
        <w:rPr>
          <w:b w:val="1"/>
          <w:bCs w:val="1"/>
          <w:color w:val="323232"/>
          <w:sz w:val="20"/>
          <w:szCs w:val="20"/>
          <w:rtl w:val="0"/>
        </w:rPr>
        <w:t xml:space="preserve">Social Media Manager</w:t>
      </w:r>
      <w:r w:rsidDel="00000000" w:rsidR="00000000" w:rsidRPr="00000000">
        <w:rPr>
          <w:i w:val="1"/>
          <w:iCs w:val="1"/>
          <w:color w:val="323232"/>
          <w:sz w:val="20"/>
          <w:szCs w:val="20"/>
          <w:rtl w:val="0"/>
        </w:rPr>
        <w:t xml:space="preserve">  |  October 2025 – Present</w:t>
      </w:r>
    </w:p>
    <w:p w:rsidR="00000000" w:rsidDel="00000000" w:rsidP="00000000" w:rsidRDefault="00000000" w:rsidRPr="00000000" w14:paraId="00000028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Revitalised the brand’s digital presence through structured content planning and consistent storytelling.</w:t>
      </w:r>
    </w:p>
    <w:p w:rsidR="00000000" w:rsidDel="00000000" w:rsidP="00000000" w:rsidRDefault="00000000" w:rsidRPr="00000000" w14:paraId="00000029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Created Reels, carousels, customer testimonials and promotional campaigns to increase visibility.</w:t>
      </w:r>
    </w:p>
    <w:p w:rsidR="00000000" w:rsidDel="00000000" w:rsidP="00000000" w:rsidRDefault="00000000" w:rsidRPr="00000000" w14:paraId="0000002A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Supported online enquiries and sales through Instagram and WhatsApp conversion pathways.</w:t>
      </w:r>
    </w:p>
    <w:p w:rsidR="00000000" w:rsidDel="00000000" w:rsidP="00000000" w:rsidRDefault="00000000" w:rsidRPr="00000000" w14:paraId="0000002B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Managed community engagement and maintained a content calendar aligned with business goals.</w:t>
      </w:r>
    </w:p>
    <w:p w:rsidR="00000000" w:rsidDel="00000000" w:rsidP="00000000" w:rsidRDefault="00000000" w:rsidRPr="00000000" w14:paraId="0000002C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Built customer trust through educational and customer-centred content.</w:t>
      </w:r>
    </w:p>
    <w:p w:rsidR="00000000" w:rsidDel="00000000" w:rsidP="00000000" w:rsidRDefault="00000000" w:rsidRPr="00000000" w14:paraId="0000002D">
      <w:pPr>
        <w:spacing w:before="40" w:line="331.2" w:lineRule="auto"/>
        <w:rPr>
          <w:i w:val="1"/>
          <w:iCs w:val="1"/>
          <w:color w:val="323232"/>
          <w:sz w:val="20"/>
          <w:szCs w:val="20"/>
        </w:rPr>
      </w:pPr>
      <w:r w:rsidDel="00000000" w:rsidR="00000000" w:rsidRPr="00000000">
        <w:rPr>
          <w:b w:val="1"/>
          <w:bCs w:val="1"/>
          <w:color w:val="483022"/>
          <w:sz w:val="24"/>
          <w:szCs w:val="24"/>
          <w:rtl w:val="0"/>
        </w:rPr>
        <w:t xml:space="preserve">Hadassah Bridals</w:t>
      </w:r>
      <w:r w:rsidDel="00000000" w:rsidR="00000000" w:rsidRPr="00000000">
        <w:rPr>
          <w:i w:val="1"/>
          <w:iCs w:val="1"/>
          <w:color w:val="323232"/>
          <w:sz w:val="20"/>
          <w:szCs w:val="20"/>
          <w:rtl w:val="0"/>
        </w:rPr>
        <w:t xml:space="preserve">  |  Lagos, Nigeria | UK market</w:t>
      </w:r>
    </w:p>
    <w:p w:rsidR="00000000" w:rsidDel="00000000" w:rsidP="00000000" w:rsidRDefault="00000000" w:rsidRPr="00000000" w14:paraId="0000002E">
      <w:pPr>
        <w:spacing w:after="20" w:line="331.2" w:lineRule="auto"/>
        <w:rPr>
          <w:i w:val="1"/>
          <w:iCs w:val="1"/>
          <w:color w:val="323232"/>
          <w:sz w:val="20"/>
          <w:szCs w:val="20"/>
        </w:rPr>
      </w:pPr>
      <w:r w:rsidDel="00000000" w:rsidR="00000000" w:rsidRPr="00000000">
        <w:rPr>
          <w:b w:val="1"/>
          <w:bCs w:val="1"/>
          <w:color w:val="323232"/>
          <w:sz w:val="20"/>
          <w:szCs w:val="20"/>
          <w:rtl w:val="0"/>
        </w:rPr>
        <w:t xml:space="preserve">Social Media Manager</w:t>
      </w:r>
      <w:r w:rsidDel="00000000" w:rsidR="00000000" w:rsidRPr="00000000">
        <w:rPr>
          <w:i w:val="1"/>
          <w:iCs w:val="1"/>
          <w:color w:val="323232"/>
          <w:sz w:val="20"/>
          <w:szCs w:val="20"/>
          <w:rtl w:val="0"/>
        </w:rPr>
        <w:t xml:space="preserve">  |  January 2024 – March 2025</w:t>
      </w:r>
    </w:p>
    <w:p w:rsidR="00000000" w:rsidDel="00000000" w:rsidP="00000000" w:rsidRDefault="00000000" w:rsidRPr="00000000" w14:paraId="0000002F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Managed Instagram, Facebook and Pinterest, supporting the brand’s expansion into the UK market.</w:t>
      </w:r>
    </w:p>
    <w:p w:rsidR="00000000" w:rsidDel="00000000" w:rsidP="00000000" w:rsidRDefault="00000000" w:rsidRPr="00000000" w14:paraId="00000030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Achieved more than 50% Instagram follower growth within one year.</w:t>
      </w:r>
    </w:p>
    <w:p w:rsidR="00000000" w:rsidDel="00000000" w:rsidP="00000000" w:rsidRDefault="00000000" w:rsidRPr="00000000" w14:paraId="00000031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Produced voiceover-led Reels and bridal campaign content designed to support customer enquiries.</w:t>
      </w:r>
    </w:p>
    <w:p w:rsidR="00000000" w:rsidDel="00000000" w:rsidP="00000000" w:rsidRDefault="00000000" w:rsidRPr="00000000" w14:paraId="00000032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Approximately 30% of consultations originated from Instagram direct messages, according to reported business figures.</w:t>
      </w:r>
    </w:p>
    <w:p w:rsidR="00000000" w:rsidDel="00000000" w:rsidP="00000000" w:rsidRDefault="00000000" w:rsidRPr="00000000" w14:paraId="00000033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Oversaw content planning, scheduling and customer engagement across platforms.</w:t>
      </w:r>
    </w:p>
    <w:p w:rsidR="00000000" w:rsidDel="00000000" w:rsidP="00000000" w:rsidRDefault="00000000" w:rsidRPr="00000000" w14:paraId="00000034">
      <w:pPr>
        <w:spacing w:before="40" w:line="331.2" w:lineRule="auto"/>
        <w:rPr>
          <w:b w:val="1"/>
          <w:bCs w:val="1"/>
          <w:color w:val="483022"/>
          <w:sz w:val="24"/>
          <w:szCs w:val="24"/>
        </w:rPr>
      </w:pPr>
      <w:r w:rsidDel="00000000" w:rsidR="00000000" w:rsidRPr="00000000">
        <w:rPr>
          <w:b w:val="1"/>
          <w:bCs w:val="1"/>
          <w:color w:val="483022"/>
          <w:sz w:val="24"/>
          <w:szCs w:val="24"/>
          <w:rtl w:val="0"/>
        </w:rPr>
        <w:t xml:space="preserve">The Fly Foot Doctor  |  Houston, Texas, USA | Remote</w:t>
      </w:r>
    </w:p>
    <w:p w:rsidR="00000000" w:rsidDel="00000000" w:rsidP="00000000" w:rsidRDefault="00000000" w:rsidRPr="00000000" w14:paraId="00000035">
      <w:pPr>
        <w:spacing w:after="20" w:line="331.2" w:lineRule="auto"/>
        <w:rPr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b w:val="1"/>
          <w:bCs w:val="1"/>
          <w:color w:val="323232"/>
          <w:sz w:val="20"/>
          <w:szCs w:val="20"/>
          <w:rtl w:val="0"/>
        </w:rPr>
        <w:t xml:space="preserve">Social Media Manager | Video Editor | Scriptwriter | Graphic Designer  |  Ongoing</w:t>
      </w:r>
    </w:p>
    <w:p w:rsidR="00000000" w:rsidDel="00000000" w:rsidP="00000000" w:rsidRDefault="00000000" w:rsidRPr="00000000" w14:paraId="00000036">
      <w:pPr>
        <w:spacing w:after="20" w:line="331.2" w:lineRule="auto"/>
        <w:ind w:left="180" w:firstLine="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Supported video editing, scriptwriting, graphic design and social media management for brand content.</w:t>
      </w:r>
    </w:p>
    <w:p w:rsidR="00000000" w:rsidDel="00000000" w:rsidP="00000000" w:rsidRDefault="00000000" w:rsidRPr="00000000" w14:paraId="00000037">
      <w:pPr>
        <w:spacing w:after="20" w:line="331.2" w:lineRule="auto"/>
        <w:ind w:left="180" w:firstLine="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Recorded videos and developed course-related content to support audience education and product promotion.</w:t>
      </w:r>
    </w:p>
    <w:p w:rsidR="00000000" w:rsidDel="00000000" w:rsidP="00000000" w:rsidRDefault="00000000" w:rsidRPr="00000000" w14:paraId="00000038">
      <w:pPr>
        <w:spacing w:after="20" w:line="331.2" w:lineRule="auto"/>
        <w:ind w:left="180" w:firstLine="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Reported outcomes include more than 800 course purchases and a subscriber community exceeding 20,000.</w:t>
      </w:r>
    </w:p>
    <w:p w:rsidR="00000000" w:rsidDel="00000000" w:rsidP="00000000" w:rsidRDefault="00000000" w:rsidRPr="00000000" w14:paraId="00000039">
      <w:pPr>
        <w:spacing w:before="40" w:line="331.2" w:lineRule="auto"/>
        <w:rPr>
          <w:i w:val="1"/>
          <w:iCs w:val="1"/>
          <w:color w:val="323232"/>
          <w:sz w:val="20"/>
          <w:szCs w:val="20"/>
        </w:rPr>
      </w:pPr>
      <w:r w:rsidDel="00000000" w:rsidR="00000000" w:rsidRPr="00000000">
        <w:rPr>
          <w:b w:val="1"/>
          <w:bCs w:val="1"/>
          <w:color w:val="483022"/>
          <w:sz w:val="24"/>
          <w:szCs w:val="24"/>
          <w:rtl w:val="0"/>
        </w:rPr>
        <w:t xml:space="preserve">ADOSE Fashion</w:t>
      </w:r>
      <w:r w:rsidDel="00000000" w:rsidR="00000000" w:rsidRPr="00000000">
        <w:rPr>
          <w:i w:val="1"/>
          <w:iCs w:val="1"/>
          <w:color w:val="323232"/>
          <w:sz w:val="20"/>
          <w:szCs w:val="20"/>
          <w:rtl w:val="0"/>
        </w:rPr>
        <w:t xml:space="preserve">  |  Abuja, Nigeria | Remote</w:t>
      </w:r>
    </w:p>
    <w:p w:rsidR="00000000" w:rsidDel="00000000" w:rsidP="00000000" w:rsidRDefault="00000000" w:rsidRPr="00000000" w14:paraId="0000003A">
      <w:pPr>
        <w:spacing w:after="20" w:line="331.2" w:lineRule="auto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20"/>
          <w:szCs w:val="20"/>
          <w:rtl w:val="0"/>
        </w:rPr>
        <w:t xml:space="preserve">Social Media Manager  |  January 2021 – Present</w:t>
      </w:r>
    </w:p>
    <w:p w:rsidR="00000000" w:rsidDel="00000000" w:rsidP="00000000" w:rsidRDefault="00000000" w:rsidRPr="00000000" w14:paraId="0000003B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Grew the Instagram account organically from 0 to 9,935 followers, building the brand’s audience from the beginning.</w:t>
      </w:r>
    </w:p>
    <w:p w:rsidR="00000000" w:rsidDel="00000000" w:rsidP="00000000" w:rsidRDefault="00000000" w:rsidRPr="00000000" w14:paraId="0000003C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Managed Instagram and Facebook content, including planning, captions and promotional campaigns.</w:t>
      </w:r>
    </w:p>
    <w:p w:rsidR="00000000" w:rsidDel="00000000" w:rsidP="00000000" w:rsidRDefault="00000000" w:rsidRPr="00000000" w14:paraId="0000003D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Coordinated remote product campaigns and photoshoots with international suppliers.</w:t>
      </w:r>
    </w:p>
    <w:p w:rsidR="00000000" w:rsidDel="00000000" w:rsidP="00000000" w:rsidRDefault="00000000" w:rsidRPr="00000000" w14:paraId="0000003E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Supported festive campaigns that increased enquiries and online sales by more than 20%.</w:t>
      </w:r>
    </w:p>
    <w:p w:rsidR="00000000" w:rsidDel="00000000" w:rsidP="00000000" w:rsidRDefault="00000000" w:rsidRPr="00000000" w14:paraId="0000003F">
      <w:pPr>
        <w:spacing w:after="20" w:line="331.2" w:lineRule="auto"/>
        <w:ind w:left="280" w:hanging="10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Managed customer conversations through direct messages and WhatsApp to support timely responses and conversions.</w:t>
      </w:r>
    </w:p>
    <w:p w:rsidR="00000000" w:rsidDel="00000000" w:rsidP="00000000" w:rsidRDefault="00000000" w:rsidRPr="00000000" w14:paraId="00000040">
      <w:pPr>
        <w:spacing w:after="20" w:line="331.2" w:lineRule="auto"/>
        <w:ind w:left="180" w:firstLine="0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Instagram analytics highlights: 1,478,068 views and 94,235 accounts reached (+246.5%), with 83.5% of views from non-followers; campaign periods of up to +298% views and +255% link clicks.</w:t>
      </w:r>
    </w:p>
    <w:p w:rsidR="00000000" w:rsidDel="00000000" w:rsidP="00000000" w:rsidRDefault="00000000" w:rsidRPr="00000000" w14:paraId="00000041">
      <w:pPr>
        <w:spacing w:after="40" w:before="100" w:line="331.2" w:lineRule="auto"/>
        <w:rPr>
          <w:b w:val="1"/>
          <w:bCs w:val="1"/>
          <w:color w:val="69442c"/>
          <w:sz w:val="26"/>
          <w:szCs w:val="26"/>
        </w:rPr>
      </w:pPr>
      <w:r w:rsidDel="00000000" w:rsidR="00000000" w:rsidRPr="00000000">
        <w:rPr>
          <w:b w:val="1"/>
          <w:bCs w:val="1"/>
          <w:color w:val="69442c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42">
      <w:pPr>
        <w:spacing w:after="20" w:line="331.2" w:lineRule="auto"/>
        <w:rPr>
          <w:color w:val="323232"/>
          <w:sz w:val="20"/>
          <w:szCs w:val="20"/>
        </w:rPr>
      </w:pPr>
      <w:r w:rsidDel="00000000" w:rsidR="00000000" w:rsidRPr="00000000">
        <w:rPr>
          <w:b w:val="1"/>
          <w:bCs w:val="1"/>
          <w:color w:val="323232"/>
          <w:sz w:val="20"/>
          <w:szCs w:val="20"/>
          <w:rtl w:val="0"/>
        </w:rPr>
        <w:t xml:space="preserve">BSc, Economics &amp; Statistics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  |  Ambrose Alli University, Edo State, Nigeria | 2021</w:t>
      </w:r>
    </w:p>
    <w:p w:rsidR="00000000" w:rsidDel="00000000" w:rsidP="00000000" w:rsidRDefault="00000000" w:rsidRPr="00000000" w14:paraId="00000043">
      <w:pPr>
        <w:spacing w:after="40" w:before="100" w:line="331.2" w:lineRule="auto"/>
        <w:rPr>
          <w:b w:val="1"/>
          <w:bCs w:val="1"/>
          <w:color w:val="69442c"/>
          <w:sz w:val="26"/>
          <w:szCs w:val="26"/>
        </w:rPr>
      </w:pPr>
      <w:r w:rsidDel="00000000" w:rsidR="00000000" w:rsidRPr="00000000">
        <w:rPr>
          <w:b w:val="1"/>
          <w:bCs w:val="1"/>
          <w:color w:val="69442c"/>
          <w:sz w:val="26"/>
          <w:szCs w:val="26"/>
          <w:rtl w:val="0"/>
        </w:rPr>
        <w:t xml:space="preserve">CERTIFICATIONS &amp; PROFESSIONAL DEVELOPMENT</w:t>
      </w:r>
    </w:p>
    <w:p w:rsidR="00000000" w:rsidDel="00000000" w:rsidP="00000000" w:rsidRDefault="00000000" w:rsidRPr="00000000" w14:paraId="00000044">
      <w:pPr>
        <w:spacing w:after="20" w:line="331.2" w:lineRule="auto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23232"/>
          <w:sz w:val="20"/>
          <w:szCs w:val="20"/>
          <w:rtl w:val="0"/>
        </w:rPr>
        <w:t xml:space="preserve">Google Social Media Marketing Certificate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  |  2023</w:t>
      </w:r>
    </w:p>
    <w:p w:rsidR="00000000" w:rsidDel="00000000" w:rsidP="00000000" w:rsidRDefault="00000000" w:rsidRPr="00000000" w14:paraId="00000045">
      <w:pPr>
        <w:spacing w:after="20" w:line="331.2" w:lineRule="auto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23232"/>
          <w:sz w:val="20"/>
          <w:szCs w:val="20"/>
          <w:rtl w:val="0"/>
        </w:rPr>
        <w:t xml:space="preserve">Social Media Made Easy – Content Strategy &amp; Creation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  |  2025</w:t>
      </w:r>
    </w:p>
    <w:p w:rsidR="00000000" w:rsidDel="00000000" w:rsidP="00000000" w:rsidRDefault="00000000" w:rsidRPr="00000000" w14:paraId="00000046">
      <w:pPr>
        <w:spacing w:after="20" w:line="331.2" w:lineRule="auto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12"/>
          <w:szCs w:val="12"/>
          <w:rtl w:val="0"/>
        </w:rPr>
        <w:t xml:space="preserve">• </w:t>
      </w:r>
      <w:r w:rsidDel="00000000" w:rsidR="00000000" w:rsidRPr="00000000">
        <w:rPr>
          <w:b w:val="1"/>
          <w:bCs w:val="1"/>
          <w:color w:val="323232"/>
          <w:sz w:val="20"/>
          <w:szCs w:val="20"/>
          <w:rtl w:val="0"/>
        </w:rPr>
        <w:t xml:space="preserve">Certificate in Human Resources</w:t>
      </w:r>
      <w:r w:rsidDel="00000000" w:rsidR="00000000" w:rsidRPr="00000000">
        <w:rPr>
          <w:color w:val="323232"/>
          <w:sz w:val="20"/>
          <w:szCs w:val="20"/>
          <w:rtl w:val="0"/>
        </w:rPr>
        <w:t xml:space="preserve">  |  2024</w:t>
      </w:r>
    </w:p>
    <w:p w:rsidR="00000000" w:rsidDel="00000000" w:rsidP="00000000" w:rsidRDefault="00000000" w:rsidRPr="00000000" w14:paraId="00000047">
      <w:pPr>
        <w:spacing w:after="40" w:before="100" w:line="331.2" w:lineRule="auto"/>
        <w:rPr>
          <w:b w:val="1"/>
          <w:bCs w:val="1"/>
          <w:color w:val="69442c"/>
          <w:sz w:val="26"/>
          <w:szCs w:val="26"/>
        </w:rPr>
      </w:pPr>
      <w:r w:rsidDel="00000000" w:rsidR="00000000" w:rsidRPr="00000000">
        <w:rPr>
          <w:b w:val="1"/>
          <w:bCs w:val="1"/>
          <w:color w:val="69442c"/>
          <w:sz w:val="26"/>
          <w:szCs w:val="26"/>
          <w:rtl w:val="0"/>
        </w:rPr>
        <w:t xml:space="preserve">TOOLS &amp; PLATFORMS</w:t>
      </w:r>
    </w:p>
    <w:p w:rsidR="00000000" w:rsidDel="00000000" w:rsidP="00000000" w:rsidRDefault="00000000" w:rsidRPr="00000000" w14:paraId="00000048">
      <w:pPr>
        <w:spacing w:after="40" w:line="331.2" w:lineRule="auto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20"/>
          <w:szCs w:val="20"/>
          <w:rtl w:val="0"/>
        </w:rPr>
        <w:t xml:space="preserve">Hootsuite • Meta Business Suite • Facebook Creator Studio • Meta Ads Manager • Canva • CapCut • Adobe Premiere Pro</w:t>
      </w:r>
    </w:p>
    <w:p w:rsidR="00000000" w:rsidDel="00000000" w:rsidP="00000000" w:rsidRDefault="00000000" w:rsidRPr="00000000" w14:paraId="00000049">
      <w:pPr>
        <w:spacing w:after="40" w:before="100" w:line="331.2" w:lineRule="auto"/>
        <w:rPr>
          <w:b w:val="1"/>
          <w:bCs w:val="1"/>
          <w:color w:val="69442c"/>
          <w:sz w:val="26"/>
          <w:szCs w:val="26"/>
        </w:rPr>
      </w:pPr>
      <w:r w:rsidDel="00000000" w:rsidR="00000000" w:rsidRPr="00000000">
        <w:rPr>
          <w:b w:val="1"/>
          <w:bCs w:val="1"/>
          <w:color w:val="69442c"/>
          <w:sz w:val="26"/>
          <w:szCs w:val="26"/>
          <w:rtl w:val="0"/>
        </w:rPr>
        <w:t xml:space="preserve">ADDITIONAL INFORMATION</w:t>
      </w:r>
    </w:p>
    <w:p w:rsidR="00000000" w:rsidDel="00000000" w:rsidP="00000000" w:rsidRDefault="00000000" w:rsidRPr="00000000" w14:paraId="0000004A">
      <w:pPr>
        <w:spacing w:after="40" w:line="331.2" w:lineRule="auto"/>
        <w:rPr>
          <w:color w:val="323232"/>
          <w:sz w:val="20"/>
          <w:szCs w:val="20"/>
        </w:rPr>
      </w:pPr>
      <w:r w:rsidDel="00000000" w:rsidR="00000000" w:rsidRPr="00000000">
        <w:rPr>
          <w:color w:val="323232"/>
          <w:sz w:val="20"/>
          <w:szCs w:val="20"/>
          <w:rtl w:val="0"/>
        </w:rPr>
        <w:t xml:space="preserve">Open to remote, freelance, contract and full-time opportunities with international brands, agencies and distributed teams.</w:t>
      </w:r>
    </w:p>
    <w:p w:rsidR="00000000" w:rsidDel="00000000" w:rsidP="00000000" w:rsidRDefault="00000000" w:rsidRPr="00000000" w14:paraId="0000004B">
      <w:pPr>
        <w:spacing w:line="288" w:lineRule="auto"/>
        <w:jc w:val="center"/>
        <w:rPr>
          <w:color w:val="7d7d7d"/>
        </w:rPr>
      </w:pPr>
      <w:r w:rsidDel="00000000" w:rsidR="00000000" w:rsidRPr="00000000">
        <w:rPr>
          <w:color w:val="7d7d7d"/>
          <w:rtl w:val="0"/>
        </w:rPr>
        <w:t xml:space="preserve">MIRACLE WEALTH AKHIMIEN  •  PROFESSIONAL CV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