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21" w:rsidRDefault="00042DAE" w:rsidP="00042DAE">
      <w:pPr>
        <w:jc w:val="center"/>
        <w:rPr>
          <w:sz w:val="40"/>
          <w:szCs w:val="40"/>
          <w:lang w:val="en-US"/>
        </w:rPr>
      </w:pPr>
      <w:r w:rsidRPr="00042DAE">
        <w:rPr>
          <w:sz w:val="40"/>
          <w:szCs w:val="40"/>
        </w:rPr>
        <w:t xml:space="preserve">Инструкция по настройке плагина «Платежный шлюз Яндекс.Деньги для </w:t>
      </w:r>
      <w:r w:rsidRPr="00042DAE">
        <w:rPr>
          <w:sz w:val="40"/>
          <w:szCs w:val="40"/>
          <w:lang w:val="en-US"/>
        </w:rPr>
        <w:t>Woocommerce</w:t>
      </w:r>
      <w:r w:rsidRPr="00042DAE">
        <w:rPr>
          <w:sz w:val="40"/>
          <w:szCs w:val="40"/>
        </w:rPr>
        <w:t>»</w:t>
      </w:r>
    </w:p>
    <w:p w:rsidR="00042DAE" w:rsidRDefault="00042DAE" w:rsidP="00042DAE">
      <w:pPr>
        <w:pStyle w:val="a3"/>
        <w:shd w:val="clear" w:color="auto" w:fill="FFFFFF"/>
        <w:spacing w:before="300" w:beforeAutospacing="0" w:after="300" w:afterAutospacing="0" w:line="300" w:lineRule="atLeast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«Яндекс.Деньги» — сервис электронных платежей в Рунете. Он позволяет легко и безопасно принимать оплату электронными деньгами, наличными, с банковских карт в режиме online, т.е. оплата заказов происходит моментально.</w:t>
      </w:r>
    </w:p>
    <w:p w:rsidR="00042DAE" w:rsidRDefault="00042DAE" w:rsidP="00042DAE">
      <w:pPr>
        <w:pStyle w:val="a3"/>
        <w:shd w:val="clear" w:color="auto" w:fill="FFFFFF"/>
        <w:spacing w:before="300" w:beforeAutospacing="0" w:after="300" w:afterAutospacing="0" w:line="300" w:lineRule="atLeast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Сам процесс оплаты проходит на самом сайте Яндекса. Возможен прием платежей двумя способами: обычная форма перевода со счета на счет и оплата на счет с помощью банковской карты.</w:t>
      </w:r>
    </w:p>
    <w:p w:rsidR="00042DAE" w:rsidRPr="00042DAE" w:rsidRDefault="00042DAE" w:rsidP="00042DAE">
      <w:pPr>
        <w:shd w:val="clear" w:color="auto" w:fill="FFFFFF"/>
        <w:spacing w:before="300" w:after="30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Оплата через данный плагин полностью автоматизированна, т.е. после оформления на сайте заказа и его оплаты, статус оплачиваемого заказа меняется на «Выполнено». Это очень удобно при продаже цифровых товаров.</w:t>
      </w:r>
    </w:p>
    <w:p w:rsidR="00042DAE" w:rsidRDefault="00042DAE" w:rsidP="00042DAE">
      <w:pPr>
        <w:shd w:val="clear" w:color="auto" w:fill="FFFFFF"/>
        <w:spacing w:before="300" w:after="30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Комиссия Яндекса составляет 0,5% от всех суммы и взимается с продавца(владельца магазина). Например если товар стоит 1000 руб то на счет поступит 1000 — 0,5% = 995 руб.</w:t>
      </w:r>
    </w:p>
    <w:p w:rsidR="006739C0" w:rsidRPr="00042DAE" w:rsidRDefault="006739C0" w:rsidP="00042DAE">
      <w:pPr>
        <w:shd w:val="clear" w:color="auto" w:fill="FFFFFF"/>
        <w:spacing w:before="300" w:after="30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0,5% комиссия при переводе со счета на счет и 2% при переводе с банковской карты</w:t>
      </w:r>
    </w:p>
    <w:p w:rsidR="00042DAE" w:rsidRPr="00042DAE" w:rsidRDefault="00042DAE" w:rsidP="00042DAE">
      <w:pPr>
        <w:shd w:val="clear" w:color="auto" w:fill="FFFFFF"/>
        <w:spacing w:before="450" w:after="150" w:line="360" w:lineRule="atLeast"/>
        <w:outlineLvl w:val="3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Базовая настройка шлюза</w:t>
      </w:r>
    </w:p>
    <w:p w:rsidR="00042DAE" w:rsidRPr="00042DAE" w:rsidRDefault="00042DAE" w:rsidP="00042DAE">
      <w:pPr>
        <w:shd w:val="clear" w:color="auto" w:fill="FFFFFF"/>
        <w:spacing w:before="300" w:after="30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Для полного функционирования плагина достаточно настроить несколько параметров:</w:t>
      </w:r>
    </w:p>
    <w:p w:rsidR="00042DAE" w:rsidRPr="00042DAE" w:rsidRDefault="00042DAE" w:rsidP="00042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Указать счет куда будут приходить платежи</w:t>
      </w:r>
    </w:p>
    <w:p w:rsidR="00042DAE" w:rsidRPr="00042DAE" w:rsidRDefault="00042DAE" w:rsidP="00042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Настроить HTTP уведомление, указать выданный плагином адрес обработки уведомлений в настройках вашего Яндекс счета</w:t>
      </w:r>
    </w:p>
    <w:p w:rsidR="00042DAE" w:rsidRPr="00042DAE" w:rsidRDefault="00042DAE" w:rsidP="00042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Указать в плагине секретный ключ полученный настройках вашего Яндекс счета</w:t>
      </w:r>
    </w:p>
    <w:p w:rsidR="00042DAE" w:rsidRPr="00042DAE" w:rsidRDefault="00042DAE" w:rsidP="00042D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И указать индентификатор магазина, с помощью которого будут обрабатываться HTTP уведомления если планируете принимать платежи с разных сайтов но на один и тот же счет.</w:t>
      </w:r>
    </w:p>
    <w:p w:rsidR="006739C0" w:rsidRDefault="00042DAE" w:rsidP="00042DAE">
      <w:pPr>
        <w:rPr>
          <w:sz w:val="2"/>
          <w:szCs w:val="2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71900" cy="1454150"/>
            <wp:effectExtent l="0" t="0" r="0" b="0"/>
            <wp:docPr id="1" name="Рисунок 1" descr="G:\Полезные файлы\Скрипт на продажу\Шлюз Яндекс Денег\Версия от 18.03.2015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Полезные файлы\Скрипт на продажу\Шлюз Яндекс Денег\Версия от 18.03.2015\screen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400"/>
                    <a:stretch/>
                  </pic:blipFill>
                  <pic:spPr bwMode="auto">
                    <a:xfrm>
                      <a:off x="0" y="0"/>
                      <a:ext cx="3774527" cy="145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AE" w:rsidRDefault="006739C0" w:rsidP="00042DAE">
      <w:pPr>
        <w:rPr>
          <w:sz w:val="2"/>
          <w:szCs w:val="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52985" cy="2141704"/>
            <wp:effectExtent l="0" t="0" r="0" b="0"/>
            <wp:docPr id="3" name="Рисунок 3" descr="http://dl1.joxi.net/drive/0007/2365/502077/150409/873df02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1.joxi.net/drive/0007/2365/502077/150409/873df020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388" cy="214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AE" w:rsidRDefault="00042DAE" w:rsidP="00042DAE">
      <w:pPr>
        <w:rPr>
          <w:sz w:val="28"/>
          <w:szCs w:val="28"/>
          <w:lang w:val="en-US"/>
        </w:rPr>
      </w:pPr>
    </w:p>
    <w:p w:rsidR="00042DAE" w:rsidRPr="00042DAE" w:rsidRDefault="00042DAE" w:rsidP="00042DAE">
      <w:pPr>
        <w:rPr>
          <w:rFonts w:ascii="Open Sans" w:hAnsi="Open Sans"/>
          <w:sz w:val="28"/>
          <w:szCs w:val="28"/>
          <w:lang w:val="en-US"/>
        </w:rPr>
      </w:pPr>
      <w:r w:rsidRPr="00042DAE">
        <w:rPr>
          <w:rFonts w:ascii="Open Sans" w:hAnsi="Open Sans"/>
          <w:noProof/>
          <w:lang w:eastAsia="ru-RU"/>
        </w:rPr>
        <w:drawing>
          <wp:inline distT="0" distB="0" distL="0" distR="0" wp14:anchorId="299CD1A3" wp14:editId="00232F30">
            <wp:extent cx="4324350" cy="2146809"/>
            <wp:effectExtent l="0" t="0" r="0" b="6350"/>
            <wp:docPr id="4" name="Рисунок 4" descr="http://joxi.ru/KAgWQ0Vt9vwL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KAgWQ0Vt9vwL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AE" w:rsidRPr="00042DAE" w:rsidRDefault="00042DAE" w:rsidP="00042DAE">
      <w:pPr>
        <w:pStyle w:val="a6"/>
        <w:numPr>
          <w:ilvl w:val="0"/>
          <w:numId w:val="2"/>
        </w:numPr>
        <w:rPr>
          <w:rFonts w:ascii="Open Sans" w:hAnsi="Open Sans"/>
          <w:sz w:val="21"/>
          <w:szCs w:val="21"/>
        </w:rPr>
      </w:pPr>
      <w:r w:rsidRPr="00042DAE">
        <w:rPr>
          <w:rFonts w:ascii="Open Sans" w:hAnsi="Open Sans"/>
          <w:sz w:val="21"/>
          <w:szCs w:val="21"/>
        </w:rPr>
        <w:t xml:space="preserve">В поле указываем адрес к </w:t>
      </w:r>
      <w:r w:rsidR="006739C0">
        <w:rPr>
          <w:rFonts w:ascii="Open Sans" w:hAnsi="Open Sans"/>
          <w:sz w:val="21"/>
          <w:szCs w:val="21"/>
        </w:rPr>
        <w:t>указанный в настройках шлюза на сайте</w:t>
      </w:r>
    </w:p>
    <w:p w:rsidR="00042DAE" w:rsidRPr="00042DAE" w:rsidRDefault="00042DAE" w:rsidP="00042DAE">
      <w:pPr>
        <w:pStyle w:val="a6"/>
        <w:numPr>
          <w:ilvl w:val="0"/>
          <w:numId w:val="2"/>
        </w:numPr>
        <w:rPr>
          <w:rFonts w:ascii="Open Sans" w:hAnsi="Open Sans"/>
          <w:sz w:val="21"/>
          <w:szCs w:val="21"/>
        </w:rPr>
      </w:pPr>
      <w:r w:rsidRPr="00042DAE">
        <w:rPr>
          <w:rFonts w:ascii="Open Sans" w:hAnsi="Open Sans"/>
          <w:sz w:val="21"/>
          <w:szCs w:val="21"/>
        </w:rPr>
        <w:t>И ниже секретный ключ указываем его в настройках шлюза</w:t>
      </w:r>
    </w:p>
    <w:p w:rsidR="00042DAE" w:rsidRPr="00042DAE" w:rsidRDefault="00042DAE" w:rsidP="00042DAE">
      <w:pPr>
        <w:shd w:val="clear" w:color="auto" w:fill="FFFFFF"/>
        <w:spacing w:before="300" w:after="30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В плагине так же имеются другие полезные настройки:</w:t>
      </w:r>
    </w:p>
    <w:p w:rsidR="00042DAE" w:rsidRPr="00042DAE" w:rsidRDefault="00042DAE" w:rsidP="00042D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Изменение поля «Название получателя»</w:t>
      </w:r>
    </w:p>
    <w:p w:rsidR="00042DAE" w:rsidRPr="00042DAE" w:rsidRDefault="00042DAE" w:rsidP="00042D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Изменение поля «Название платежа»</w:t>
      </w:r>
    </w:p>
    <w:p w:rsidR="00042DAE" w:rsidRPr="00042DAE" w:rsidRDefault="00042DAE" w:rsidP="00042D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Изменение поля «Назначение платежа»</w:t>
      </w:r>
    </w:p>
    <w:p w:rsidR="00042DAE" w:rsidRPr="00042DAE" w:rsidRDefault="00042DAE" w:rsidP="00042D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Перенаправление после платежа</w:t>
      </w:r>
    </w:p>
    <w:p w:rsidR="00042DAE" w:rsidRPr="00042DAE" w:rsidRDefault="00042DAE" w:rsidP="00042DAE">
      <w:pPr>
        <w:shd w:val="clear" w:color="auto" w:fill="FFFFFF"/>
        <w:spacing w:before="450" w:after="150" w:line="360" w:lineRule="atLeast"/>
        <w:outlineLvl w:val="3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Настройка валюты магазина</w:t>
      </w:r>
    </w:p>
    <w:p w:rsidR="00042DAE" w:rsidRPr="00042DAE" w:rsidRDefault="00042DAE" w:rsidP="00042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2DAE">
        <w:rPr>
          <w:rFonts w:ascii="Open Sans" w:eastAsia="Times New Roman" w:hAnsi="Open Sans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!!!Внимание плагин не протестирован с плагинами конвертации валют!!!</w:t>
      </w:r>
    </w:p>
    <w:p w:rsidR="00042DAE" w:rsidRPr="00042DAE" w:rsidRDefault="00042DAE" w:rsidP="00042DAE">
      <w:pPr>
        <w:shd w:val="clear" w:color="auto" w:fill="FFFFFF"/>
        <w:spacing w:before="300" w:after="30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По умолчанию платежи будут приниматься в рублевой валюте в не зависимости от того какая валюта указана на сайте. Но если на сайте используется другая валюта например Американский доллар(или группа других валют), то рекомендуется настроить перерасчет суммы в рубли. На скриншоте ниже показано как все выглядит.</w:t>
      </w:r>
    </w:p>
    <w:p w:rsidR="00042DAE" w:rsidRPr="00042DAE" w:rsidRDefault="00042DAE" w:rsidP="00042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Выбирается дополнительная валюта</w:t>
      </w:r>
    </w:p>
    <w:p w:rsidR="00042DAE" w:rsidRPr="00042DAE" w:rsidRDefault="00042DAE" w:rsidP="00042D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Указывается курс относительно рубля</w:t>
      </w:r>
    </w:p>
    <w:p w:rsidR="00042DAE" w:rsidRPr="00042DAE" w:rsidRDefault="00042DAE" w:rsidP="00042DAE">
      <w:pPr>
        <w:shd w:val="clear" w:color="auto" w:fill="FFFFFF"/>
        <w:spacing w:before="300" w:after="300" w:line="300" w:lineRule="atLeast"/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</w:pPr>
      <w:r w:rsidRPr="00042DAE">
        <w:rPr>
          <w:rFonts w:ascii="Open Sans" w:eastAsia="Times New Roman" w:hAnsi="Open Sans" w:cs="Times New Roman"/>
          <w:color w:val="000000"/>
          <w:sz w:val="21"/>
          <w:szCs w:val="21"/>
          <w:lang w:eastAsia="ru-RU"/>
        </w:rPr>
        <w:t>Если выбрать настройку «Получать текущий курс от ЦБ» то в таком случае поле ввода курса заблокируется и с сайта ЦБРФ подгрузится текущий курс выбранной валюты.</w:t>
      </w:r>
    </w:p>
    <w:p w:rsidR="00042DAE" w:rsidRDefault="00042DAE" w:rsidP="00042DAE">
      <w:pPr>
        <w:rPr>
          <w:rFonts w:ascii="Open Sans" w:eastAsia="Times New Roman" w:hAnsi="Open Sans" w:cs="Times New Roman"/>
          <w:b/>
          <w:bCs/>
          <w:color w:val="000000"/>
          <w:sz w:val="21"/>
          <w:szCs w:val="21"/>
          <w:shd w:val="clear" w:color="auto" w:fill="FFFFFF"/>
          <w:lang w:val="en-US" w:eastAsia="ru-RU"/>
        </w:rPr>
      </w:pPr>
      <w:r w:rsidRPr="00042DAE">
        <w:rPr>
          <w:rFonts w:ascii="Open Sans" w:eastAsia="Times New Roman" w:hAnsi="Open Sans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!!!Внимание на сайте ЦБРФ присутствуют не все валюты из списка, увидеть их можно здесь:</w:t>
      </w:r>
      <w:hyperlink r:id="rId9" w:tgtFrame="_blank" w:history="1">
        <w:r w:rsidRPr="00042DAE">
          <w:rPr>
            <w:rFonts w:ascii="Open Sans" w:eastAsia="Times New Roman" w:hAnsi="Open Sans" w:cs="Times New Roman"/>
            <w:b/>
            <w:bCs/>
            <w:color w:val="1FA2D6"/>
            <w:sz w:val="21"/>
            <w:szCs w:val="21"/>
            <w:shd w:val="clear" w:color="auto" w:fill="FFFFFF"/>
            <w:lang w:eastAsia="ru-RU"/>
          </w:rPr>
          <w:t>http://www.cbr.ru/scripts/XML_daily.asp</w:t>
        </w:r>
      </w:hyperlink>
      <w:r w:rsidRPr="00042DAE">
        <w:rPr>
          <w:rFonts w:ascii="Open Sans" w:eastAsia="Times New Roman" w:hAnsi="Open Sans" w:cs="Times New Roman"/>
          <w:b/>
          <w:bCs/>
          <w:color w:val="000000"/>
          <w:sz w:val="21"/>
          <w:szCs w:val="21"/>
          <w:shd w:val="clear" w:color="auto" w:fill="FFFFFF"/>
          <w:lang w:eastAsia="ru-RU"/>
        </w:rPr>
        <w:t> !!!</w:t>
      </w:r>
    </w:p>
    <w:p w:rsidR="00042DAE" w:rsidRDefault="00042DAE" w:rsidP="00042DAE">
      <w:pPr>
        <w:rPr>
          <w:rFonts w:ascii="Open Sans" w:hAnsi="Open Sans"/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1866561"/>
            <wp:effectExtent l="0" t="0" r="2540" b="635"/>
            <wp:docPr id="5" name="Рисунок 5" descr="scre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6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AE" w:rsidRDefault="00042DAE" w:rsidP="00042DAE">
      <w:pPr>
        <w:pStyle w:val="a3"/>
        <w:shd w:val="clear" w:color="auto" w:fill="FFFFFF"/>
        <w:spacing w:before="300" w:beforeAutospacing="0" w:after="300" w:afterAutospacing="0" w:line="300" w:lineRule="atLeast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lastRenderedPageBreak/>
        <w:t>В случае если курс по валюте от ЦБ получить не удалось поле разблокируется и рекомендуется указать курс вручную.</w:t>
      </w:r>
    </w:p>
    <w:p w:rsidR="00042DAE" w:rsidRDefault="00042DAE" w:rsidP="00042DAE">
      <w:pPr>
        <w:pStyle w:val="a3"/>
        <w:shd w:val="clear" w:color="auto" w:fill="FFFFFF"/>
        <w:spacing w:before="300" w:beforeAutospacing="0" w:after="300" w:afterAutospacing="0" w:line="300" w:lineRule="atLeast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При активной опции «Получать текущий курс от ЦБ» в момент оплаты заказа актуальный курс будет всегда загружаться с ЦБРФ.</w:t>
      </w:r>
    </w:p>
    <w:p w:rsidR="00042DAE" w:rsidRDefault="00042DAE" w:rsidP="00042DAE">
      <w:pPr>
        <w:pStyle w:val="4"/>
        <w:shd w:val="clear" w:color="auto" w:fill="FFFFFF"/>
        <w:spacing w:before="450" w:beforeAutospacing="0" w:after="150" w:afterAutospacing="0" w:line="360" w:lineRule="atLeast"/>
        <w:rPr>
          <w:rFonts w:ascii="Open Sans" w:hAnsi="Open Sans"/>
          <w:b w:val="0"/>
          <w:bCs w:val="0"/>
          <w:color w:val="000000"/>
          <w:sz w:val="27"/>
          <w:szCs w:val="27"/>
        </w:rPr>
      </w:pPr>
      <w:r>
        <w:rPr>
          <w:rFonts w:ascii="Open Sans" w:hAnsi="Open Sans"/>
          <w:b w:val="0"/>
          <w:bCs w:val="0"/>
          <w:color w:val="000000"/>
          <w:sz w:val="27"/>
          <w:szCs w:val="27"/>
        </w:rPr>
        <w:t>Настройка мультимагазина/мультисайта</w:t>
      </w:r>
    </w:p>
    <w:p w:rsidR="00042DAE" w:rsidRDefault="00042DAE" w:rsidP="00042DAE">
      <w:pPr>
        <w:pStyle w:val="a3"/>
        <w:shd w:val="clear" w:color="auto" w:fill="FFFFFF"/>
        <w:spacing w:before="300" w:beforeAutospacing="0" w:after="300" w:afterAutospacing="0" w:line="300" w:lineRule="atLeast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Если у вас несколько магазинов и все платежи приходят на один и тот же счет, то для автоматизации процесса разбора HTTP уведомлений нужно настроить плагин на том сайте куда приходят уведомления(адрес указанный в настройках Яндекс счета). А на другом магазине прописать свой уникальный индентификатор, подробности на скриншотах и в инструкции.</w:t>
      </w:r>
    </w:p>
    <w:p w:rsidR="00042DAE" w:rsidRDefault="00042DAE" w:rsidP="00042DAE">
      <w:pPr>
        <w:rPr>
          <w:rFonts w:ascii="Open Sans" w:hAnsi="Open Sans"/>
          <w:sz w:val="21"/>
          <w:szCs w:val="21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2461008"/>
            <wp:effectExtent l="0" t="0" r="2540" b="0"/>
            <wp:docPr id="6" name="Рисунок 6" descr="scre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AE" w:rsidRDefault="00042DAE" w:rsidP="00042DAE">
      <w:pPr>
        <w:rPr>
          <w:rFonts w:ascii="Open Sans" w:hAnsi="Open Sans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>
            <wp:extent cx="6645910" cy="1967617"/>
            <wp:effectExtent l="0" t="0" r="2540" b="0"/>
            <wp:docPr id="7" name="Рисунок 7" descr="scre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C0" w:rsidRPr="006739C0" w:rsidRDefault="006739C0" w:rsidP="00042DAE">
      <w:pPr>
        <w:rPr>
          <w:rFonts w:ascii="Open Sans" w:hAnsi="Open Sans"/>
          <w:b/>
          <w:sz w:val="21"/>
          <w:szCs w:val="21"/>
        </w:rPr>
      </w:pPr>
    </w:p>
    <w:p w:rsidR="006739C0" w:rsidRDefault="006739C0" w:rsidP="00042DAE">
      <w:pPr>
        <w:rPr>
          <w:rFonts w:ascii="Open Sans" w:hAnsi="Open Sans"/>
          <w:b/>
          <w:sz w:val="32"/>
          <w:szCs w:val="32"/>
        </w:rPr>
      </w:pPr>
      <w:r w:rsidRPr="006739C0">
        <w:rPr>
          <w:rFonts w:ascii="Open Sans" w:hAnsi="Open Sans"/>
          <w:b/>
          <w:sz w:val="32"/>
          <w:szCs w:val="32"/>
        </w:rPr>
        <w:t>Обновление от 09.04.2015</w:t>
      </w:r>
    </w:p>
    <w:p w:rsidR="006739C0" w:rsidRDefault="006739C0" w:rsidP="006739C0">
      <w:pPr>
        <w:pStyle w:val="a6"/>
        <w:numPr>
          <w:ilvl w:val="0"/>
          <w:numId w:val="5"/>
        </w:numPr>
        <w:rPr>
          <w:rFonts w:ascii="Open Sans" w:hAnsi="Open Sans"/>
          <w:sz w:val="20"/>
          <w:szCs w:val="20"/>
        </w:rPr>
      </w:pPr>
      <w:r w:rsidRPr="006739C0">
        <w:rPr>
          <w:rFonts w:ascii="Open Sans" w:hAnsi="Open Sans"/>
          <w:sz w:val="20"/>
          <w:szCs w:val="20"/>
        </w:rPr>
        <w:t>Настройка статусов заказа</w:t>
      </w:r>
    </w:p>
    <w:p w:rsidR="006739C0" w:rsidRDefault="006739C0" w:rsidP="006739C0">
      <w:pPr>
        <w:rPr>
          <w:rFonts w:ascii="Open Sans" w:hAnsi="Open San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3472606" cy="1328661"/>
            <wp:effectExtent l="0" t="0" r="0" b="5080"/>
            <wp:docPr id="8" name="Рисунок 8" descr="http://dl2.joxi.net/drive/0007/2365/502077/150409/51475aaf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joxi.net/drive/0007/2365/502077/150409/51475aaf0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623" cy="13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C0" w:rsidRDefault="006739C0" w:rsidP="006739C0">
      <w:pPr>
        <w:pStyle w:val="a6"/>
        <w:numPr>
          <w:ilvl w:val="0"/>
          <w:numId w:val="5"/>
        </w:numPr>
        <w:rPr>
          <w:rFonts w:ascii="Open Sans" w:hAnsi="Open Sans"/>
          <w:sz w:val="20"/>
          <w:szCs w:val="20"/>
        </w:rPr>
      </w:pPr>
      <w:r>
        <w:rPr>
          <w:rFonts w:ascii="Open Sans" w:hAnsi="Open Sans"/>
          <w:sz w:val="20"/>
          <w:szCs w:val="20"/>
        </w:rPr>
        <w:lastRenderedPageBreak/>
        <w:t>Режим для отладки шлюза</w:t>
      </w:r>
    </w:p>
    <w:p w:rsidR="006739C0" w:rsidRPr="006739C0" w:rsidRDefault="006739C0" w:rsidP="006739C0">
      <w:pPr>
        <w:rPr>
          <w:rFonts w:ascii="Open Sans" w:hAnsi="Open San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2204B13" wp14:editId="4BECD9B0">
            <wp:extent cx="6645910" cy="1115708"/>
            <wp:effectExtent l="0" t="0" r="2540" b="8255"/>
            <wp:docPr id="9" name="Рисунок 9" descr="http://dl1.joxi.net/drive/0007/2365/502077/150409/e77c263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1.joxi.net/drive/0007/2365/502077/150409/e77c263ab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AE" w:rsidRDefault="00042DAE" w:rsidP="00042DAE">
      <w:pPr>
        <w:pStyle w:val="4"/>
        <w:shd w:val="clear" w:color="auto" w:fill="FFFFFF"/>
        <w:spacing w:before="450" w:beforeAutospacing="0" w:after="150" w:afterAutospacing="0" w:line="360" w:lineRule="atLeast"/>
        <w:rPr>
          <w:rFonts w:ascii="Open Sans" w:hAnsi="Open Sans"/>
          <w:b w:val="0"/>
          <w:bCs w:val="0"/>
          <w:color w:val="FF0000"/>
          <w:sz w:val="27"/>
          <w:szCs w:val="27"/>
        </w:rPr>
      </w:pPr>
      <w:r>
        <w:rPr>
          <w:rFonts w:ascii="Open Sans" w:hAnsi="Open Sans"/>
          <w:b w:val="0"/>
          <w:bCs w:val="0"/>
          <w:color w:val="FF0000"/>
          <w:sz w:val="27"/>
          <w:szCs w:val="27"/>
        </w:rPr>
        <w:t>Внимание!!! Данный плагин можно использовать только на 1(одном) сайте. Подробности на вкладке «</w:t>
      </w:r>
      <w:bookmarkStart w:id="0" w:name="_GoBack"/>
      <w:r>
        <w:rPr>
          <w:rFonts w:ascii="Open Sans" w:hAnsi="Open Sans"/>
          <w:b w:val="0"/>
          <w:bCs w:val="0"/>
          <w:color w:val="FF0000"/>
          <w:sz w:val="27"/>
          <w:szCs w:val="27"/>
        </w:rPr>
        <w:t>Условия использования</w:t>
      </w:r>
      <w:bookmarkEnd w:id="0"/>
      <w:r>
        <w:rPr>
          <w:rFonts w:ascii="Open Sans" w:hAnsi="Open Sans"/>
          <w:b w:val="0"/>
          <w:bCs w:val="0"/>
          <w:color w:val="FF0000"/>
          <w:sz w:val="27"/>
          <w:szCs w:val="27"/>
        </w:rPr>
        <w:t>»</w:t>
      </w:r>
    </w:p>
    <w:p w:rsidR="00042DAE" w:rsidRPr="00042DAE" w:rsidRDefault="00042DAE" w:rsidP="00042DAE">
      <w:pPr>
        <w:rPr>
          <w:rFonts w:ascii="Open Sans" w:hAnsi="Open Sans"/>
          <w:sz w:val="21"/>
          <w:szCs w:val="21"/>
          <w:lang w:val="en-US"/>
        </w:rPr>
      </w:pPr>
      <w:r>
        <w:rPr>
          <w:rStyle w:val="a7"/>
          <w:rFonts w:ascii="Open Sans" w:hAnsi="Open Sans"/>
          <w:color w:val="000000"/>
          <w:sz w:val="21"/>
          <w:szCs w:val="21"/>
          <w:shd w:val="clear" w:color="auto" w:fill="FFFFFF"/>
        </w:rPr>
        <w:t>Внимание!!! Данный плагин предназначен для физических лиц, для юр. лиц существует Яндекс.Касса, подробности на сайте Яндекса</w:t>
      </w:r>
    </w:p>
    <w:sectPr w:rsidR="00042DAE" w:rsidRPr="00042DAE" w:rsidSect="00042D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D7129"/>
    <w:multiLevelType w:val="hybridMultilevel"/>
    <w:tmpl w:val="96885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95A19"/>
    <w:multiLevelType w:val="multilevel"/>
    <w:tmpl w:val="4FC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522E74"/>
    <w:multiLevelType w:val="hybridMultilevel"/>
    <w:tmpl w:val="0AF0F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11784"/>
    <w:multiLevelType w:val="multilevel"/>
    <w:tmpl w:val="CAA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75D55"/>
    <w:multiLevelType w:val="multilevel"/>
    <w:tmpl w:val="8C9A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96"/>
    <w:rsid w:val="00042DAE"/>
    <w:rsid w:val="002F1221"/>
    <w:rsid w:val="00510396"/>
    <w:rsid w:val="006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2D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2D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D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42DAE"/>
    <w:pPr>
      <w:ind w:left="720"/>
      <w:contextualSpacing/>
    </w:pPr>
  </w:style>
  <w:style w:type="character" w:styleId="a7">
    <w:name w:val="Strong"/>
    <w:basedOn w:val="a0"/>
    <w:uiPriority w:val="22"/>
    <w:qFormat/>
    <w:rsid w:val="00042DAE"/>
    <w:rPr>
      <w:b/>
      <w:bCs/>
    </w:rPr>
  </w:style>
  <w:style w:type="character" w:styleId="a8">
    <w:name w:val="Hyperlink"/>
    <w:basedOn w:val="a0"/>
    <w:uiPriority w:val="99"/>
    <w:semiHidden/>
    <w:unhideWhenUsed/>
    <w:rsid w:val="00042D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2D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42D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2D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D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42DAE"/>
    <w:pPr>
      <w:ind w:left="720"/>
      <w:contextualSpacing/>
    </w:pPr>
  </w:style>
  <w:style w:type="character" w:styleId="a7">
    <w:name w:val="Strong"/>
    <w:basedOn w:val="a0"/>
    <w:uiPriority w:val="22"/>
    <w:qFormat/>
    <w:rsid w:val="00042DAE"/>
    <w:rPr>
      <w:b/>
      <w:bCs/>
    </w:rPr>
  </w:style>
  <w:style w:type="character" w:styleId="a8">
    <w:name w:val="Hyperlink"/>
    <w:basedOn w:val="a0"/>
    <w:uiPriority w:val="99"/>
    <w:semiHidden/>
    <w:unhideWhenUsed/>
    <w:rsid w:val="00042DAE"/>
    <w:rPr>
      <w:color w:val="0000FF"/>
      <w:u w:val="single"/>
    </w:rPr>
  </w:style>
  <w:style w:type="character" w:customStyle="1" w:styleId="apple-converted-space">
    <w:name w:val="apple-converted-space"/>
    <w:basedOn w:val="a0"/>
    <w:rsid w:val="00042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cbr.ru/scripts/XML_daily.asp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2015-03-18T16:11:00Z</dcterms:created>
  <dcterms:modified xsi:type="dcterms:W3CDTF">2015-04-09T13:51:00Z</dcterms:modified>
</cp:coreProperties>
</file>