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CAF" w:rsidRPr="00562CAF" w:rsidRDefault="00562CAF" w:rsidP="00562CAF">
      <w:pPr>
        <w:widowControl/>
        <w:jc w:val="left"/>
        <w:rPr>
          <w:rFonts w:ascii="宋体" w:eastAsia="宋体" w:hAnsi="宋体" w:cs="宋体"/>
          <w:kern w:val="0"/>
          <w:sz w:val="24"/>
          <w:szCs w:val="24"/>
        </w:rPr>
      </w:pPr>
      <w:bookmarkStart w:id="0" w:name="_GoBack"/>
      <w:r w:rsidRPr="00562CAF">
        <w:rPr>
          <w:rFonts w:ascii="Arial" w:eastAsia="宋体" w:hAnsi="Arial" w:cs="Arial"/>
          <w:color w:val="000000"/>
          <w:kern w:val="0"/>
          <w:sz w:val="22"/>
        </w:rPr>
        <w:t>Prenatal depression is one of the most common mental health issues of pregnant women around the world. In fact, up to 17% of woman in Australia in has experienced this health condition, which is directly linked to adverse perinatal outcomes such as stillbirths and neonatal deaths</w:t>
      </w:r>
      <w:r w:rsidR="002D0F95">
        <w:rPr>
          <w:rFonts w:ascii="Arial" w:eastAsia="宋体" w:hAnsi="Arial" w:cs="Arial"/>
          <w:color w:val="000000"/>
          <w:kern w:val="0"/>
          <w:sz w:val="22"/>
        </w:rPr>
        <w:t xml:space="preserve"> </w:t>
      </w:r>
      <w:r w:rsidR="002D0F95">
        <w:rPr>
          <w:rFonts w:ascii="Arial" w:eastAsia="宋体" w:hAnsi="Arial" w:cs="Arial"/>
          <w:color w:val="000000"/>
          <w:kern w:val="0"/>
          <w:sz w:val="22"/>
        </w:rPr>
        <w:fldChar w:fldCharType="begin"/>
      </w:r>
      <w:r w:rsidR="002D0F95">
        <w:rPr>
          <w:rFonts w:ascii="Arial" w:eastAsia="宋体" w:hAnsi="Arial" w:cs="Arial"/>
          <w:color w:val="000000"/>
          <w:kern w:val="0"/>
          <w:sz w:val="22"/>
        </w:rPr>
        <w:instrText xml:space="preserve"> ADDIN ZOTERO_ITEM CSL_CITATION {"citationID":"RHEkudXw","properties":{"formattedCitation":"(Ogbo et al., 2018)","plainCitation":"(Ogbo et al., 2018)","noteIndex":0},"citationItems":[{"id":760,"uris":["http://zotero.org/users/2486169/items/XTHUY7UP"],"uri":["http://zotero.org/users/2486169/items/XTHUY7UP"],"itemData":{"id":760,"type":"article-journal","title":"Determinants of antenatal depression and postnatal depression in Australia","container-title":"BMC Psychiatry","page":"49","volume":"18","issue":"1","source":"BioMed Central","abstract":"Depression is a leading source of morbidity and health loss in Australian women. This study investigates the determinants of antenatal depressive symptoms and postnatal depressive symptoms in an Australian population, including people from culturally and linguistically diverse (CALD) backgrounds.","DOI":"10.1186/s12888-018-1598-x","ISSN":"1471-244X","journalAbbreviation":"BMC Psychiatry","author":[{"family":"Ogbo","given":"Felix Akpojene"},{"family":"Eastwood","given":"John"},{"family":"Hendry","given":"Alexandra"},{"family":"Jalaludin","given":"Bin"},{"family":"Agho","given":"Kingsley E."},{"family":"Barnett","given":"Bryanne"},{"family":"Page","given":"Andrew"}],"issued":{"date-parts":[["2018",2,20]]}}}],"schema":"https://github.com/citation-style-language/schema/raw/master/csl-citation.json"} </w:instrText>
      </w:r>
      <w:r w:rsidR="002D0F95">
        <w:rPr>
          <w:rFonts w:ascii="Arial" w:eastAsia="宋体" w:hAnsi="Arial" w:cs="Arial"/>
          <w:color w:val="000000"/>
          <w:kern w:val="0"/>
          <w:sz w:val="22"/>
        </w:rPr>
        <w:fldChar w:fldCharType="separate"/>
      </w:r>
      <w:r w:rsidR="002D0F95" w:rsidRPr="002D0F95">
        <w:rPr>
          <w:rFonts w:ascii="Arial" w:hAnsi="Arial" w:cs="Arial"/>
          <w:sz w:val="22"/>
        </w:rPr>
        <w:t>(</w:t>
      </w:r>
      <w:proofErr w:type="spellStart"/>
      <w:r w:rsidR="002D0F95" w:rsidRPr="002D0F95">
        <w:rPr>
          <w:rFonts w:ascii="Arial" w:hAnsi="Arial" w:cs="Arial"/>
          <w:sz w:val="22"/>
        </w:rPr>
        <w:t>Ogbo</w:t>
      </w:r>
      <w:proofErr w:type="spellEnd"/>
      <w:r w:rsidR="002D0F95" w:rsidRPr="002D0F95">
        <w:rPr>
          <w:rFonts w:ascii="Arial" w:hAnsi="Arial" w:cs="Arial"/>
          <w:sz w:val="22"/>
        </w:rPr>
        <w:t xml:space="preserve"> et al., 2018)</w:t>
      </w:r>
      <w:r w:rsidR="002D0F95">
        <w:rPr>
          <w:rFonts w:ascii="Arial" w:eastAsia="宋体" w:hAnsi="Arial" w:cs="Arial"/>
          <w:color w:val="000000"/>
          <w:kern w:val="0"/>
          <w:sz w:val="22"/>
        </w:rPr>
        <w:fldChar w:fldCharType="end"/>
      </w:r>
      <w:r w:rsidR="002D0F95">
        <w:rPr>
          <w:rFonts w:ascii="Arial" w:eastAsia="宋体" w:hAnsi="Arial" w:cs="Arial"/>
          <w:color w:val="000000"/>
          <w:kern w:val="0"/>
          <w:sz w:val="22"/>
        </w:rPr>
        <w:fldChar w:fldCharType="begin"/>
      </w:r>
      <w:r w:rsidR="002D0F95" w:rsidRPr="002D0F95">
        <w:rPr>
          <w:rFonts w:ascii="Arial" w:eastAsia="宋体" w:hAnsi="Arial" w:cs="Arial"/>
          <w:color w:val="000000"/>
          <w:kern w:val="0"/>
          <w:sz w:val="22"/>
        </w:rPr>
        <w:instrText xml:space="preserve"> ADDIN ZOTERO_TEMP </w:instrText>
      </w:r>
      <w:r w:rsidR="002D0F95">
        <w:rPr>
          <w:rFonts w:ascii="Arial" w:eastAsia="宋体" w:hAnsi="Arial" w:cs="Arial"/>
          <w:color w:val="000000"/>
          <w:kern w:val="0"/>
          <w:sz w:val="22"/>
        </w:rPr>
        <w:fldChar w:fldCharType="separate"/>
      </w:r>
      <w:r w:rsidR="002D0F95">
        <w:rPr>
          <w:rFonts w:ascii="Arial" w:eastAsia="宋体" w:hAnsi="Arial" w:cs="Arial"/>
          <w:color w:val="000000"/>
          <w:kern w:val="0"/>
          <w:sz w:val="22"/>
        </w:rPr>
        <w:fldChar w:fldCharType="end"/>
      </w:r>
      <w:r w:rsidRPr="00562CAF">
        <w:rPr>
          <w:rFonts w:ascii="Arial" w:eastAsia="宋体" w:hAnsi="Arial" w:cs="Arial"/>
          <w:color w:val="000000"/>
          <w:kern w:val="0"/>
          <w:sz w:val="22"/>
        </w:rPr>
        <w:t>. There are several risk factors that can lead to prenatal depression, with lacking of social support has been proved to be a significant risk factor in se</w:t>
      </w:r>
      <w:r w:rsidR="00AD6D80">
        <w:rPr>
          <w:rFonts w:ascii="Arial" w:eastAsia="宋体" w:hAnsi="Arial" w:cs="Arial"/>
          <w:color w:val="000000"/>
          <w:kern w:val="0"/>
          <w:sz w:val="22"/>
        </w:rPr>
        <w:t xml:space="preserve">veral studies </w:t>
      </w:r>
      <w:r w:rsidR="00AD6D80">
        <w:rPr>
          <w:rFonts w:ascii="Arial" w:eastAsia="宋体" w:hAnsi="Arial" w:cs="Arial"/>
          <w:color w:val="000000"/>
          <w:kern w:val="0"/>
          <w:sz w:val="22"/>
        </w:rPr>
        <w:fldChar w:fldCharType="begin"/>
      </w:r>
      <w:r w:rsidR="00AD6D80">
        <w:rPr>
          <w:rFonts w:ascii="Arial" w:eastAsia="宋体" w:hAnsi="Arial" w:cs="Arial"/>
          <w:color w:val="000000"/>
          <w:kern w:val="0"/>
          <w:sz w:val="22"/>
        </w:rPr>
        <w:instrText xml:space="preserve"> ADDIN ZOTERO_ITEM CSL_CITATION {"citationID":"6QxJGKbF","properties":{"formattedCitation":"(Biaggi, Conroy, Pawlby, &amp; Pariante, 2016)","plainCitation":"(Biaggi, Conroy, Pawlby, &amp; Pariante, 2016)","noteIndex":0},"citationItems":[{"id":768,"uris":["http://zotero.org/users/2486169/items/UMTJ5JMP"],"uri":["http://zotero.org/users/2486169/items/UMTJ5JMP"],"itemData":{"id":768,"type":"article-journal","title":"Identifying the women at risk of antenatal anxiety and depression: A systematic review","container-title":"Journal of Affective Disorders","page":"62-77","volume":"191","source":"ScienceDirect","abstract":"Background\nPregnancy is a time of increased vulnerability for the development of anxiety and depression. This systematic review aims to identify the main risk factors involved in the onset of antenatal anxiety and depression.\nMethods\nA systematic literature analysis was conducted, using PubMed, PsychINFO, and the Cochrane Library. Original papers were included if they were written in English and published between 1st January 2003 and 31st August 2015, while literature reviews and meta-analyses were consulted regardless of publication date. A final number of 97 papers were selected.\nResults\nThe most relevant factors associated with antenatal depression or anxiety were: lack of partner or of social support; history of abuse or of domestic violence; personal history of mental illness; unplanned or unwanted pregnancy; adverse events in life and high perceived stress; present/past pregnancy complications; and pregnancy loss.\nLimitations\nThe review does not include a meta-analysis, which may have added additional information about the differential impact of each risk factor. Moreover, it does not specifically examine factors that may influence different types of anxiety disorders, or the recurrence or persistence of depression or anxiety from pregnancy to the postpartum period.\nConclusions\nThe results show the complex aetiology of antenatal depression and anxiety. The administration of a screening tool to identify women at risk of anxiety and depression during pregnancy should be universal practice in order to promote the long-term wellbeing of mothers and babies, and the knowledge of specific risk factors may help creating such screening tool targeting women at higher risk.","DOI":"10.1016/j.jad.2015.11.014","ISSN":"0165-0327","shortTitle":"Identifying the women at risk of antenatal anxiety and depression","journalAbbreviation":"Journal of Affective Disorders","author":[{"family":"Biaggi","given":"Alessandra"},{"family":"Conroy","given":"Susan"},{"family":"Pawlby","given":"Susan"},{"family":"Pariante","given":"Carmine M."}],"issued":{"date-parts":[["2016",2,1]]}}}],"schema":"https://github.com/citation-style-language/schema/raw/master/csl-citation.json"} </w:instrText>
      </w:r>
      <w:r w:rsidR="00AD6D80">
        <w:rPr>
          <w:rFonts w:ascii="Arial" w:eastAsia="宋体" w:hAnsi="Arial" w:cs="Arial"/>
          <w:color w:val="000000"/>
          <w:kern w:val="0"/>
          <w:sz w:val="22"/>
        </w:rPr>
        <w:fldChar w:fldCharType="separate"/>
      </w:r>
      <w:r w:rsidR="00AD6D80" w:rsidRPr="00AD6D80">
        <w:rPr>
          <w:rFonts w:ascii="Arial" w:hAnsi="Arial" w:cs="Arial"/>
          <w:sz w:val="22"/>
        </w:rPr>
        <w:t>(</w:t>
      </w:r>
      <w:proofErr w:type="spellStart"/>
      <w:r w:rsidR="00AD6D80" w:rsidRPr="00AD6D80">
        <w:rPr>
          <w:rFonts w:ascii="Arial" w:hAnsi="Arial" w:cs="Arial"/>
          <w:sz w:val="22"/>
        </w:rPr>
        <w:t>Biaggi</w:t>
      </w:r>
      <w:proofErr w:type="spellEnd"/>
      <w:r w:rsidR="00AD6D80" w:rsidRPr="00AD6D80">
        <w:rPr>
          <w:rFonts w:ascii="Arial" w:hAnsi="Arial" w:cs="Arial"/>
          <w:sz w:val="22"/>
        </w:rPr>
        <w:t xml:space="preserve">, Conroy, </w:t>
      </w:r>
      <w:proofErr w:type="spellStart"/>
      <w:r w:rsidR="00AD6D80" w:rsidRPr="00AD6D80">
        <w:rPr>
          <w:rFonts w:ascii="Arial" w:hAnsi="Arial" w:cs="Arial"/>
          <w:sz w:val="22"/>
        </w:rPr>
        <w:t>Pawlby</w:t>
      </w:r>
      <w:proofErr w:type="spellEnd"/>
      <w:r w:rsidR="00AD6D80" w:rsidRPr="00AD6D80">
        <w:rPr>
          <w:rFonts w:ascii="Arial" w:hAnsi="Arial" w:cs="Arial"/>
          <w:sz w:val="22"/>
        </w:rPr>
        <w:t xml:space="preserve">, &amp; </w:t>
      </w:r>
      <w:proofErr w:type="spellStart"/>
      <w:r w:rsidR="00AD6D80" w:rsidRPr="00AD6D80">
        <w:rPr>
          <w:rFonts w:ascii="Arial" w:hAnsi="Arial" w:cs="Arial"/>
          <w:sz w:val="22"/>
        </w:rPr>
        <w:t>Pariante</w:t>
      </w:r>
      <w:proofErr w:type="spellEnd"/>
      <w:r w:rsidR="00AD6D80" w:rsidRPr="00AD6D80">
        <w:rPr>
          <w:rFonts w:ascii="Arial" w:hAnsi="Arial" w:cs="Arial"/>
          <w:sz w:val="22"/>
        </w:rPr>
        <w:t>, 2016)</w:t>
      </w:r>
      <w:r w:rsidR="00AD6D80">
        <w:rPr>
          <w:rFonts w:ascii="Arial" w:eastAsia="宋体" w:hAnsi="Arial" w:cs="Arial"/>
          <w:color w:val="000000"/>
          <w:kern w:val="0"/>
          <w:sz w:val="22"/>
        </w:rPr>
        <w:fldChar w:fldCharType="end"/>
      </w:r>
      <w:r w:rsidR="00AD6D80">
        <w:rPr>
          <w:rFonts w:ascii="Arial" w:eastAsia="宋体" w:hAnsi="Arial" w:cs="Arial"/>
          <w:color w:val="000000"/>
          <w:kern w:val="0"/>
          <w:sz w:val="22"/>
        </w:rPr>
        <w:t xml:space="preserve">. According to </w:t>
      </w:r>
      <w:proofErr w:type="spellStart"/>
      <w:r w:rsidR="00D03432">
        <w:rPr>
          <w:rFonts w:ascii="Arial" w:eastAsia="宋体" w:hAnsi="Arial" w:cs="Arial"/>
          <w:color w:val="000000"/>
          <w:kern w:val="0"/>
          <w:sz w:val="22"/>
        </w:rPr>
        <w:t>Biaggi</w:t>
      </w:r>
      <w:proofErr w:type="spellEnd"/>
      <w:r w:rsidRPr="00562CAF">
        <w:rPr>
          <w:rFonts w:ascii="Arial" w:eastAsia="宋体" w:hAnsi="Arial" w:cs="Arial"/>
          <w:color w:val="000000"/>
          <w:kern w:val="0"/>
          <w:sz w:val="22"/>
        </w:rPr>
        <w:t xml:space="preserve">, social support has three main components, which are discussed below to explain how they all can lead to prenatal depression. </w:t>
      </w:r>
    </w:p>
    <w:p w:rsidR="00562CAF" w:rsidRPr="00562CAF" w:rsidRDefault="00562CAF" w:rsidP="00562CAF">
      <w:pPr>
        <w:widowControl/>
        <w:jc w:val="left"/>
        <w:rPr>
          <w:rFonts w:ascii="宋体" w:eastAsia="宋体" w:hAnsi="宋体" w:cs="宋体"/>
          <w:kern w:val="0"/>
          <w:sz w:val="24"/>
          <w:szCs w:val="24"/>
        </w:rPr>
      </w:pPr>
    </w:p>
    <w:p w:rsidR="00562CAF" w:rsidRPr="00562CAF" w:rsidRDefault="00562CAF" w:rsidP="00562CAF">
      <w:pPr>
        <w:widowControl/>
        <w:numPr>
          <w:ilvl w:val="0"/>
          <w:numId w:val="1"/>
        </w:numPr>
        <w:jc w:val="left"/>
        <w:textAlignment w:val="baseline"/>
        <w:rPr>
          <w:rFonts w:ascii="Arial" w:eastAsia="宋体" w:hAnsi="Arial" w:cs="Arial"/>
          <w:color w:val="000000"/>
          <w:kern w:val="0"/>
          <w:sz w:val="22"/>
        </w:rPr>
      </w:pPr>
      <w:r w:rsidRPr="00562CAF">
        <w:rPr>
          <w:rFonts w:ascii="Arial" w:eastAsia="宋体" w:hAnsi="Arial" w:cs="Arial"/>
          <w:color w:val="000000"/>
          <w:kern w:val="0"/>
          <w:sz w:val="22"/>
        </w:rPr>
        <w:t xml:space="preserve">Informational support: As the consultation time with healthcare providers are often not enough, pregnant woman are becoming less </w:t>
      </w:r>
      <w:proofErr w:type="spellStart"/>
      <w:r w:rsidRPr="00562CAF">
        <w:rPr>
          <w:rFonts w:ascii="Arial" w:eastAsia="宋体" w:hAnsi="Arial" w:cs="Arial"/>
          <w:color w:val="000000"/>
          <w:kern w:val="0"/>
          <w:sz w:val="22"/>
        </w:rPr>
        <w:t>dependant</w:t>
      </w:r>
      <w:proofErr w:type="spellEnd"/>
      <w:r w:rsidRPr="00562CAF">
        <w:rPr>
          <w:rFonts w:ascii="Arial" w:eastAsia="宋体" w:hAnsi="Arial" w:cs="Arial"/>
          <w:color w:val="000000"/>
          <w:kern w:val="0"/>
          <w:sz w:val="22"/>
        </w:rPr>
        <w:t xml:space="preserve"> on doctors or midwife for pregnancy advices and instead, turn to health web</w:t>
      </w:r>
      <w:r w:rsidR="00D03432">
        <w:rPr>
          <w:rFonts w:ascii="Arial" w:eastAsia="宋体" w:hAnsi="Arial" w:cs="Arial"/>
          <w:color w:val="000000"/>
          <w:kern w:val="0"/>
          <w:sz w:val="22"/>
        </w:rPr>
        <w:t xml:space="preserve"> sites and mobile applications </w:t>
      </w:r>
      <w:r w:rsidR="00D03432">
        <w:rPr>
          <w:rFonts w:ascii="Arial" w:eastAsia="宋体" w:hAnsi="Arial" w:cs="Arial"/>
          <w:color w:val="000000"/>
          <w:kern w:val="0"/>
          <w:sz w:val="22"/>
        </w:rPr>
        <w:fldChar w:fldCharType="begin"/>
      </w:r>
      <w:r w:rsidR="00D03432">
        <w:rPr>
          <w:rFonts w:ascii="Arial" w:eastAsia="宋体" w:hAnsi="Arial" w:cs="Arial"/>
          <w:color w:val="000000"/>
          <w:kern w:val="0"/>
          <w:sz w:val="22"/>
        </w:rPr>
        <w:instrText xml:space="preserve"> ADDIN ZOTERO_ITEM CSL_CITATION {"citationID":"GQnw9hsO","properties":{"formattedCitation":"(Guerra-Reyes, Christie, Prabhakar, Harris, &amp; Siek, 2016)","plainCitation":"(Guerra-Reyes, Christie, Prabhakar, Harris, &amp; Siek, 2016)","noteIndex":0},"citationItems":[{"id":771,"uris":["http://zotero.org/users/2486169/items/8XY8HBTZ"],"uri":["http://zotero.org/users/2486169/items/8XY8HBTZ"],"itemData":{"id":771,"type":"article-journal","title":"Postpartum Health Information Seeking Using Mobile Phones: Experiences of Low-Income Mothers","container-title":"Maternal and Child Health Journal","page":"13-21","volume":"20","issue":"1","source":"Springer Link","abstract":"Objectives To assess low-income mothers’ perceptions of their postpartum information needs; describe their information seeking behavior; explore their use of mobile technology to address those needs; and to contribute to the sparse literature on postpartum health and wellness. Methods Exploratory community-based qualitative approach. Interviewees were recruited among clients of community partners and had children aged 48 months and under. A survey assessing demographics was used to identify low-income mothers. 10 low-income mothers were recruited from survey participants to complete in-depth interviews regarding postpartum information needs, information seeking, and technology use. Interviews were transcribed verbatim and coded by three researchers independently. Narratives were analyzed along predetermined (etic) and emergent (emic) categories. Results Establishing breastfeeding and solving breastfeeding problems were central postpartum concerns leading to information seeking. Interviewees reported almost exclusive use of mobile phones to access the Internet. Mobile applications were widely used during pregnancy, but were not valuable postpartum. Face-to-face information from medical professionals was found to be repetitive. Online information seeking was mediated by default mobile phone search engines, and occurred over short, fragmented time periods. College graduates reported searching for authoritative knowledge sources; non-graduates preferred forums. Conclusions for Practice Low-income postpartum women rely on their smartphones to find online infant care and self-care health information. Websites replace pregnancy-related mobile applications and complement face-to-face information. Changes in searching behavior and multitasking mean information must be easily accessible and readily understood. Knowledge of page-rank systems and use of current and emergent social media will allow health-related organizations to better engage with low-income mothers online and promote evidence-based information.","DOI":"10.1007/s10995-016-2185-8","ISSN":"1573-6628","shortTitle":"Postpartum Health Information Seeking Using Mobile Phones","journalAbbreviation":"Matern Child Health J","language":"en","author":[{"family":"Guerra-Reyes","given":"Lucia"},{"family":"Christie","given":"Vanessa M."},{"family":"Prabhakar","given":"Annu"},{"family":"Harris","given":"Asia L."},{"family":"Siek","given":"Katie A."}],"issued":{"date-parts":[["2016",11,1]]}}}],"schema":"https://github.com/citation-style-language/schema/raw/master/csl-citation.json"} </w:instrText>
      </w:r>
      <w:r w:rsidR="00D03432">
        <w:rPr>
          <w:rFonts w:ascii="Arial" w:eastAsia="宋体" w:hAnsi="Arial" w:cs="Arial"/>
          <w:color w:val="000000"/>
          <w:kern w:val="0"/>
          <w:sz w:val="22"/>
        </w:rPr>
        <w:fldChar w:fldCharType="separate"/>
      </w:r>
      <w:r w:rsidR="00D03432" w:rsidRPr="00D03432">
        <w:rPr>
          <w:rFonts w:ascii="Arial" w:hAnsi="Arial" w:cs="Arial"/>
          <w:sz w:val="22"/>
        </w:rPr>
        <w:t xml:space="preserve">(Guerra-Reyes, Christie, </w:t>
      </w:r>
      <w:proofErr w:type="spellStart"/>
      <w:r w:rsidR="00D03432" w:rsidRPr="00D03432">
        <w:rPr>
          <w:rFonts w:ascii="Arial" w:hAnsi="Arial" w:cs="Arial"/>
          <w:sz w:val="22"/>
        </w:rPr>
        <w:t>Prabhakar</w:t>
      </w:r>
      <w:proofErr w:type="spellEnd"/>
      <w:r w:rsidR="00D03432" w:rsidRPr="00D03432">
        <w:rPr>
          <w:rFonts w:ascii="Arial" w:hAnsi="Arial" w:cs="Arial"/>
          <w:sz w:val="22"/>
        </w:rPr>
        <w:t xml:space="preserve">, Harris, &amp; </w:t>
      </w:r>
      <w:proofErr w:type="spellStart"/>
      <w:r w:rsidR="00D03432" w:rsidRPr="00D03432">
        <w:rPr>
          <w:rFonts w:ascii="Arial" w:hAnsi="Arial" w:cs="Arial"/>
          <w:sz w:val="22"/>
        </w:rPr>
        <w:t>Siek</w:t>
      </w:r>
      <w:proofErr w:type="spellEnd"/>
      <w:r w:rsidR="00D03432" w:rsidRPr="00D03432">
        <w:rPr>
          <w:rFonts w:ascii="Arial" w:hAnsi="Arial" w:cs="Arial"/>
          <w:sz w:val="22"/>
        </w:rPr>
        <w:t>, 2016)</w:t>
      </w:r>
      <w:r w:rsidR="00D03432">
        <w:rPr>
          <w:rFonts w:ascii="Arial" w:eastAsia="宋体" w:hAnsi="Arial" w:cs="Arial"/>
          <w:color w:val="000000"/>
          <w:kern w:val="0"/>
          <w:sz w:val="22"/>
        </w:rPr>
        <w:fldChar w:fldCharType="end"/>
      </w:r>
      <w:r w:rsidRPr="00562CAF">
        <w:rPr>
          <w:rFonts w:ascii="Arial" w:eastAsia="宋体" w:hAnsi="Arial" w:cs="Arial"/>
          <w:color w:val="000000"/>
          <w:kern w:val="0"/>
          <w:sz w:val="22"/>
        </w:rPr>
        <w:t>. However, medical information is notoriously difficult and vast for an untrained person to comprehend, not to mention the large effort to extract and filter for reliable health information sources (). This further added mental pressure and confusion to those who wish to obtain the information, leading to pregnant woman and their family members feel overwhelmed by the amount of information across the various stages of pregnancy.</w:t>
      </w:r>
    </w:p>
    <w:p w:rsidR="00562CAF" w:rsidRPr="00562CAF" w:rsidRDefault="00562CAF" w:rsidP="00562CAF">
      <w:pPr>
        <w:widowControl/>
        <w:jc w:val="left"/>
        <w:rPr>
          <w:rFonts w:ascii="宋体" w:eastAsia="宋体" w:hAnsi="宋体" w:cs="宋体"/>
          <w:kern w:val="0"/>
          <w:sz w:val="24"/>
          <w:szCs w:val="24"/>
        </w:rPr>
      </w:pPr>
    </w:p>
    <w:p w:rsidR="00562CAF" w:rsidRPr="00562CAF" w:rsidRDefault="00562CAF" w:rsidP="006000BD">
      <w:pPr>
        <w:widowControl/>
        <w:numPr>
          <w:ilvl w:val="0"/>
          <w:numId w:val="2"/>
        </w:numPr>
        <w:jc w:val="left"/>
        <w:textAlignment w:val="baseline"/>
        <w:rPr>
          <w:rFonts w:ascii="Arial" w:eastAsia="宋体" w:hAnsi="Arial" w:cs="Arial"/>
          <w:color w:val="000000"/>
          <w:kern w:val="0"/>
          <w:sz w:val="22"/>
        </w:rPr>
      </w:pPr>
      <w:r w:rsidRPr="00562CAF">
        <w:rPr>
          <w:rFonts w:ascii="Arial" w:eastAsia="宋体" w:hAnsi="Arial" w:cs="Arial"/>
          <w:color w:val="000000"/>
          <w:kern w:val="0"/>
          <w:sz w:val="22"/>
        </w:rPr>
        <w:t>Instrumental &amp; Emotional support: The physical transformation of woman body during pregnancy increase difficulty from them in doing everyday activities. This also lead to unstable psychological stages such as mood swing and stres</w:t>
      </w:r>
      <w:r w:rsidR="00D03432">
        <w:rPr>
          <w:rFonts w:ascii="Arial" w:eastAsia="宋体" w:hAnsi="Arial" w:cs="Arial"/>
          <w:color w:val="000000"/>
          <w:kern w:val="0"/>
          <w:sz w:val="22"/>
        </w:rPr>
        <w:t xml:space="preserve">s, result from hormone changes </w:t>
      </w:r>
      <w:r w:rsidR="00D03432">
        <w:rPr>
          <w:rFonts w:ascii="Arial" w:eastAsia="宋体" w:hAnsi="Arial" w:cs="Arial"/>
          <w:color w:val="000000"/>
          <w:kern w:val="0"/>
          <w:sz w:val="22"/>
        </w:rPr>
        <w:fldChar w:fldCharType="begin"/>
      </w:r>
      <w:r w:rsidR="00D03432">
        <w:rPr>
          <w:rFonts w:ascii="Arial" w:eastAsia="宋体" w:hAnsi="Arial" w:cs="Arial"/>
          <w:color w:val="000000"/>
          <w:kern w:val="0"/>
          <w:sz w:val="22"/>
        </w:rPr>
        <w:instrText xml:space="preserve"> ADDIN ZOTERO_ITEM CSL_CITATION {"citationID":"rGc5QZrm","properties":{"formattedCitation":"(Atkinson &amp; Teychenne, 2019)","plainCitation":"(Atkinson &amp; Teychenne, 2019)","noteIndex":0},"citationItems":[{"id":773,"uris":["http://zotero.org/users/2486169/items/6JEXXFDJ"],"uri":["http://zotero.org/users/2486169/items/6JEXXFDJ"],"itemData":{"id":773,"type":"chapter","title":"Psychological, Social and Behaviour Changes During Pregnancy: Implications for Physical Activity and Exercise","container-title":"Exercise and Sporting Activity During Pregnancy : Evidence-Based Guidelines","publisher":"Springer International Publishing","publisher-place":"Cham","page":"19-43","source":"Springer Link","event-place":"Cham","abstract":"Pregnancy is often cited as a time in a woman’s life when motivation towards having a healthy lifestyle increases, including a desire to pursue physical activities and improve physical fitness. There is also a growing body of evidence which demonstrates the potential for physical activity to positively influence psychological well-being during pregnancy. However, pregnancy is also a period of intense physical and psychological change. Alongside the many established social and cultural beliefs associated with pregnancy, these changes contribute significant complexities to women’s adoption and maintenance of exercise during this time. In this chapter we will examine the current evidence surrounding the psychosocial aspects of an active pregnancy and provide recommendations for providing psychological and behavioural support to women to become or remain active throughout their pregnancy.","URL":"https://doi.org/10.1007/978-3-319-91032-1_2","ISBN":"978-3-319-91032-1","note":"DOI: 10.1007/978-3-319-91032-1_2","shortTitle":"Psychological, Social and Behaviour Changes During Pregnancy","language":"en","author":[{"family":"Atkinson","given":"Lou"},{"family":"Teychenne","given":"Megan"}],"editor":[{"family":"Santos-Rocha","given":"Rita"}],"issued":{"date-parts":[["2019"]]},"accessed":{"date-parts":[["2019",4,8]]}}}],"schema":"https://github.com/citation-style-language/schema/raw/master/csl-citation.json"} </w:instrText>
      </w:r>
      <w:r w:rsidR="00D03432">
        <w:rPr>
          <w:rFonts w:ascii="Arial" w:eastAsia="宋体" w:hAnsi="Arial" w:cs="Arial"/>
          <w:color w:val="000000"/>
          <w:kern w:val="0"/>
          <w:sz w:val="22"/>
        </w:rPr>
        <w:fldChar w:fldCharType="separate"/>
      </w:r>
      <w:r w:rsidR="00D03432" w:rsidRPr="00D03432">
        <w:rPr>
          <w:rFonts w:ascii="Arial" w:hAnsi="Arial" w:cs="Arial"/>
          <w:sz w:val="22"/>
        </w:rPr>
        <w:t xml:space="preserve">(Atkinson &amp; </w:t>
      </w:r>
      <w:proofErr w:type="spellStart"/>
      <w:r w:rsidR="00D03432" w:rsidRPr="00D03432">
        <w:rPr>
          <w:rFonts w:ascii="Arial" w:hAnsi="Arial" w:cs="Arial"/>
          <w:sz w:val="22"/>
        </w:rPr>
        <w:t>Teychenne</w:t>
      </w:r>
      <w:proofErr w:type="spellEnd"/>
      <w:r w:rsidR="00D03432" w:rsidRPr="00D03432">
        <w:rPr>
          <w:rFonts w:ascii="Arial" w:hAnsi="Arial" w:cs="Arial"/>
          <w:sz w:val="22"/>
        </w:rPr>
        <w:t>, 2019)</w:t>
      </w:r>
      <w:r w:rsidR="00D03432">
        <w:rPr>
          <w:rFonts w:ascii="Arial" w:eastAsia="宋体" w:hAnsi="Arial" w:cs="Arial"/>
          <w:color w:val="000000"/>
          <w:kern w:val="0"/>
          <w:sz w:val="22"/>
        </w:rPr>
        <w:fldChar w:fldCharType="end"/>
      </w:r>
      <w:r w:rsidRPr="00562CAF">
        <w:rPr>
          <w:rFonts w:ascii="Arial" w:eastAsia="宋体" w:hAnsi="Arial" w:cs="Arial"/>
          <w:color w:val="000000"/>
          <w:kern w:val="0"/>
          <w:sz w:val="22"/>
        </w:rPr>
        <w:t xml:space="preserve">. Because high perceived support and marital satisfaction are the key factors to prevent prenatal depression </w:t>
      </w:r>
      <w:r w:rsidR="006000BD">
        <w:rPr>
          <w:rFonts w:ascii="Arial" w:eastAsia="宋体" w:hAnsi="Arial" w:cs="Arial"/>
          <w:color w:val="000000"/>
          <w:kern w:val="0"/>
          <w:sz w:val="22"/>
        </w:rPr>
        <w:fldChar w:fldCharType="begin"/>
      </w:r>
      <w:r w:rsidR="006000BD">
        <w:rPr>
          <w:rFonts w:ascii="Arial" w:eastAsia="宋体" w:hAnsi="Arial" w:cs="Arial"/>
          <w:color w:val="000000"/>
          <w:kern w:val="0"/>
          <w:sz w:val="22"/>
        </w:rPr>
        <w:instrText xml:space="preserve"> ADDIN ZOTERO_ITEM CSL_CITATION {"citationID":"GUbLkXLs","properties":{"formattedCitation":"(Biaggi et al., 2016)","plainCitation":"(Biaggi et al., 2016)","noteIndex":0},"citationItems":[{"id":768,"uris":["http://zotero.org/users/2486169/items/UMTJ5JMP"],"uri":["http://zotero.org/users/2486169/items/UMTJ5JMP"],"itemData":{"id":768,"type":"article-journal","title":"Identifying the women at risk of antenatal anxiety and depression: A systematic review","container-title":"Journal of Affective Disorders","page":"62-77","volume":"191","source":"ScienceDirect","abstract":"Background\nPregnancy is a time of increased vulnerability for the development of anxiety and depression. This systematic review aims to identify the main risk factors involved in the onset of antenatal anxiety and depression.\nMethods\nA systematic literature analysis was conducted, using PubMed, PsychINFO, and the Cochrane Library. Original papers were included if they were written in English and published between 1st January 2003 and 31st August 2015, while literature reviews and meta-analyses were consulted regardless of publication date. A final number of 97 papers were selected.\nResults\nThe most relevant factors associated with antenatal depression or anxiety were: lack of partner or of social support; history of abuse or of domestic violence; personal history of mental illness; unplanned or unwanted pregnancy; adverse events in life and high perceived stress; present/past pregnancy complications; and pregnancy loss.\nLimitations\nThe review does not include a meta-analysis, which may have added additional information about the differential impact of each risk factor. Moreover, it does not specifically examine factors that may influence different types of anxiety disorders, or the recurrence or persistence of depression or anxiety from pregnancy to the postpartum period.\nConclusions\nThe results show the complex aetiology of antenatal depression and anxiety. The administration of a screening tool to identify women at risk of anxiety and depression during pregnancy should be universal practice in order to promote the long-term wellbeing of mothers and babies, and the knowledge of specific risk factors may help creating such screening tool targeting women at higher risk.","DOI":"10.1016/j.jad.2015.11.014","ISSN":"0165-0327","shortTitle":"Identifying the women at risk of antenatal anxiety and depression","journalAbbreviation":"Journal of Affective Disorders","author":[{"family":"Biaggi","given":"Alessandra"},{"family":"Conroy","given":"Susan"},{"family":"Pawlby","given":"Susan"},{"family":"Pariante","given":"Carmine M."}],"issued":{"date-parts":[["2016",2,1]]}}}],"schema":"https://github.com/citation-style-language/schema/raw/master/csl-citation.json"} </w:instrText>
      </w:r>
      <w:r w:rsidR="006000BD">
        <w:rPr>
          <w:rFonts w:ascii="Arial" w:eastAsia="宋体" w:hAnsi="Arial" w:cs="Arial"/>
          <w:color w:val="000000"/>
          <w:kern w:val="0"/>
          <w:sz w:val="22"/>
        </w:rPr>
        <w:fldChar w:fldCharType="separate"/>
      </w:r>
      <w:r w:rsidR="006000BD" w:rsidRPr="006000BD">
        <w:rPr>
          <w:rFonts w:ascii="Arial" w:hAnsi="Arial" w:cs="Arial"/>
          <w:sz w:val="22"/>
        </w:rPr>
        <w:t>(</w:t>
      </w:r>
      <w:proofErr w:type="spellStart"/>
      <w:r w:rsidR="006000BD" w:rsidRPr="006000BD">
        <w:rPr>
          <w:rFonts w:ascii="Arial" w:hAnsi="Arial" w:cs="Arial"/>
          <w:sz w:val="22"/>
        </w:rPr>
        <w:t>Biaggi</w:t>
      </w:r>
      <w:proofErr w:type="spellEnd"/>
      <w:r w:rsidR="006000BD" w:rsidRPr="006000BD">
        <w:rPr>
          <w:rFonts w:ascii="Arial" w:hAnsi="Arial" w:cs="Arial"/>
          <w:sz w:val="22"/>
        </w:rPr>
        <w:t xml:space="preserve"> et al., 2016)</w:t>
      </w:r>
      <w:r w:rsidR="006000BD">
        <w:rPr>
          <w:rFonts w:ascii="Arial" w:eastAsia="宋体" w:hAnsi="Arial" w:cs="Arial"/>
          <w:color w:val="000000"/>
          <w:kern w:val="0"/>
          <w:sz w:val="22"/>
        </w:rPr>
        <w:fldChar w:fldCharType="end"/>
      </w:r>
      <w:r w:rsidRPr="00562CAF">
        <w:rPr>
          <w:rFonts w:ascii="Arial" w:eastAsia="宋体" w:hAnsi="Arial" w:cs="Arial"/>
          <w:color w:val="000000"/>
          <w:kern w:val="0"/>
          <w:sz w:val="22"/>
        </w:rPr>
        <w:t>, pregnant woman will need considerable amount of support, both physically and emotionally, from their partner and family relatives. However, lifestyle factors such as unbalanced work-life, small family size and social stigma (</w:t>
      </w:r>
      <w:proofErr w:type="spellStart"/>
      <w:r w:rsidRPr="00562CAF">
        <w:rPr>
          <w:rFonts w:ascii="Arial" w:eastAsia="宋体" w:hAnsi="Arial" w:cs="Arial"/>
          <w:color w:val="000000"/>
          <w:kern w:val="0"/>
          <w:sz w:val="22"/>
        </w:rPr>
        <w:t>E.g</w:t>
      </w:r>
      <w:proofErr w:type="spellEnd"/>
      <w:r w:rsidRPr="00562CAF">
        <w:rPr>
          <w:rFonts w:ascii="Arial" w:eastAsia="宋体" w:hAnsi="Arial" w:cs="Arial"/>
          <w:color w:val="000000"/>
          <w:kern w:val="0"/>
          <w:sz w:val="22"/>
        </w:rPr>
        <w:t xml:space="preserve"> judgments for single-mother and tensions in in-law relationship) make it harder for pregnant woman to communicate their needs and timely receive supports from their loved ones, hence further increase the risk for prenatal depression </w:t>
      </w:r>
      <w:r w:rsidR="006000BD">
        <w:rPr>
          <w:rFonts w:ascii="Arial" w:eastAsia="宋体" w:hAnsi="Arial" w:cs="Arial"/>
          <w:color w:val="000000"/>
          <w:kern w:val="0"/>
          <w:sz w:val="22"/>
        </w:rPr>
        <w:fldChar w:fldCharType="begin"/>
      </w:r>
      <w:r w:rsidR="006000BD">
        <w:rPr>
          <w:rFonts w:ascii="Arial" w:eastAsia="宋体" w:hAnsi="Arial" w:cs="Arial"/>
          <w:color w:val="000000"/>
          <w:kern w:val="0"/>
          <w:sz w:val="22"/>
        </w:rPr>
        <w:instrText xml:space="preserve"> ADDIN ZOTERO_ITEM CSL_CITATION {"citationID":"F6gXBQxv","properties":{"formattedCitation":"(Biaggi et al., 2016; {\\i{}ISYS90077-Asst1-instructions.pdf}, n.d.)","plainCitation":"(Biaggi et al., 2016; ISYS90077-Asst1-instructions.pdf, n.d.)","noteIndex":0},"citationItems":[{"id":768,"uris":["http://zotero.org/users/2486169/items/UMTJ5JMP"],"uri":["http://zotero.org/users/2486169/items/UMTJ5JMP"],"itemData":{"id":768,"type":"article-journal","title":"Identifying the women at risk of antenatal anxiety and depression: A systematic review","container-title":"Journal of Affective Disorders","page":"62-77","volume":"191","source":"ScienceDirect","abstract":"Background\nPregnancy is a time of increased vulnerability for the development of anxiety and depression. This systematic review aims to identify the main risk factors involved in the onset of antenatal anxiety and depression.\nMethods\nA systematic literature analysis was conducted, using PubMed, PsychINFO, and the Cochrane Library. Original papers were included if they were written in English and published between 1st January 2003 and 31st August 2015, while literature reviews and meta-analyses were consulted regardless of publication date. A final number of 97 papers were selected.\nResults\nThe most relevant factors associated with antenatal depression or anxiety were: lack of partner or of social support; history of abuse or of domestic violence; personal history of mental illness; unplanned or unwanted pregnancy; adverse events in life and high perceived stress; present/past pregnancy complications; and pregnancy loss.\nLimitations\nThe review does not include a meta-analysis, which may have added additional information about the differential impact of each risk factor. Moreover, it does not specifically examine factors that may influence different types of anxiety disorders, or the recurrence or persistence of depression or anxiety from pregnancy to the postpartum period.\nConclusions\nThe results show the complex aetiology of antenatal depression and anxiety. The administration of a screening tool to identify women at risk of anxiety and depression during pregnancy should be universal practice in order to promote the long-term wellbeing of mothers and babies, and the knowledge of specific risk factors may help creating such screening tool targeting women at higher risk.","DOI":"10.1016/j.jad.2015.11.014","ISSN":"0165-0327","shortTitle":"Identifying the women at risk of antenatal anxiety and depression","journalAbbreviation":"Journal of Affective Disorders","author":[{"family":"Biaggi","given":"Alessandra"},{"family":"Conroy","given":"Susan"},{"family":"Pawlby","given":"Susan"},{"family":"Pariante","given":"Carmine M."}],"issued":{"date-parts":[["2016",2,1]]}}},{"id":775,"uris":["http://zotero.org/users/2486169/items/2DRS8VQ6"],"uri":["http://zotero.org/users/2486169/items/2DRS8VQ6"],"itemData":{"id":775,"type":"article","title":"ISYS90077-Asst1-instructions.pdf"}}],"schema":"https://github.com/citation-style-language/schema/raw/master/csl-citation.json"} </w:instrText>
      </w:r>
      <w:r w:rsidR="006000BD">
        <w:rPr>
          <w:rFonts w:ascii="Arial" w:eastAsia="宋体" w:hAnsi="Arial" w:cs="Arial"/>
          <w:color w:val="000000"/>
          <w:kern w:val="0"/>
          <w:sz w:val="22"/>
        </w:rPr>
        <w:fldChar w:fldCharType="separate"/>
      </w:r>
      <w:r w:rsidR="006000BD" w:rsidRPr="006000BD">
        <w:rPr>
          <w:rFonts w:ascii="Arial" w:hAnsi="Arial" w:cs="Arial"/>
          <w:kern w:val="0"/>
          <w:sz w:val="22"/>
          <w:szCs w:val="24"/>
        </w:rPr>
        <w:t>(</w:t>
      </w:r>
      <w:proofErr w:type="spellStart"/>
      <w:r w:rsidR="006000BD" w:rsidRPr="006000BD">
        <w:rPr>
          <w:rFonts w:ascii="Arial" w:hAnsi="Arial" w:cs="Arial"/>
          <w:kern w:val="0"/>
          <w:sz w:val="22"/>
          <w:szCs w:val="24"/>
        </w:rPr>
        <w:t>Biaggi</w:t>
      </w:r>
      <w:proofErr w:type="spellEnd"/>
      <w:r w:rsidR="006000BD" w:rsidRPr="006000BD">
        <w:rPr>
          <w:rFonts w:ascii="Arial" w:hAnsi="Arial" w:cs="Arial"/>
          <w:kern w:val="0"/>
          <w:sz w:val="22"/>
          <w:szCs w:val="24"/>
        </w:rPr>
        <w:t xml:space="preserve"> et al., 2016; </w:t>
      </w:r>
      <w:r w:rsidR="006000BD" w:rsidRPr="006000BD">
        <w:rPr>
          <w:rFonts w:ascii="Arial" w:hAnsi="Arial" w:cs="Arial"/>
          <w:i/>
          <w:iCs/>
          <w:kern w:val="0"/>
          <w:sz w:val="22"/>
          <w:szCs w:val="24"/>
        </w:rPr>
        <w:t>ISYS90077-Asst1-instructions.pdf</w:t>
      </w:r>
      <w:r w:rsidR="006000BD" w:rsidRPr="006000BD">
        <w:rPr>
          <w:rFonts w:ascii="Arial" w:hAnsi="Arial" w:cs="Arial"/>
          <w:kern w:val="0"/>
          <w:sz w:val="22"/>
          <w:szCs w:val="24"/>
        </w:rPr>
        <w:t xml:space="preserve">, </w:t>
      </w:r>
      <w:proofErr w:type="spellStart"/>
      <w:r w:rsidR="006000BD" w:rsidRPr="006000BD">
        <w:rPr>
          <w:rFonts w:ascii="Arial" w:hAnsi="Arial" w:cs="Arial"/>
          <w:kern w:val="0"/>
          <w:sz w:val="22"/>
          <w:szCs w:val="24"/>
        </w:rPr>
        <w:t>n.d.</w:t>
      </w:r>
      <w:proofErr w:type="spellEnd"/>
      <w:r w:rsidR="006000BD" w:rsidRPr="006000BD">
        <w:rPr>
          <w:rFonts w:ascii="Arial" w:hAnsi="Arial" w:cs="Arial"/>
          <w:kern w:val="0"/>
          <w:sz w:val="22"/>
          <w:szCs w:val="24"/>
        </w:rPr>
        <w:t>)</w:t>
      </w:r>
      <w:r w:rsidR="006000BD">
        <w:rPr>
          <w:rFonts w:ascii="Arial" w:eastAsia="宋体" w:hAnsi="Arial" w:cs="Arial"/>
          <w:color w:val="000000"/>
          <w:kern w:val="0"/>
          <w:sz w:val="22"/>
        </w:rPr>
        <w:fldChar w:fldCharType="end"/>
      </w:r>
      <w:r w:rsidRPr="00562CAF">
        <w:rPr>
          <w:rFonts w:ascii="Arial" w:eastAsia="宋体" w:hAnsi="Arial" w:cs="Arial"/>
          <w:color w:val="000000"/>
          <w:kern w:val="0"/>
          <w:sz w:val="22"/>
        </w:rPr>
        <w:t xml:space="preserve">. </w:t>
      </w:r>
    </w:p>
    <w:bookmarkEnd w:id="0"/>
    <w:p w:rsidR="009A2A33" w:rsidRDefault="009A2A33"/>
    <w:p w:rsidR="00562CAF" w:rsidRDefault="00562CAF">
      <w:r>
        <w:rPr>
          <w:rFonts w:hint="eastAsia"/>
        </w:rPr>
        <w:t>R</w:t>
      </w:r>
      <w:r>
        <w:t>eferences</w:t>
      </w:r>
    </w:p>
    <w:p w:rsidR="00562CAF" w:rsidRDefault="00562CAF"/>
    <w:p w:rsidR="006000BD" w:rsidRPr="006000BD" w:rsidRDefault="006000BD" w:rsidP="006000BD">
      <w:pPr>
        <w:pStyle w:val="a4"/>
        <w:rPr>
          <w:rFonts w:ascii="等线" w:eastAsia="等线" w:hAnsi="等线"/>
        </w:rPr>
      </w:pPr>
      <w:r>
        <w:fldChar w:fldCharType="begin"/>
      </w:r>
      <w:r>
        <w:instrText xml:space="preserve"> ADDIN ZOTERO_BIBL {"uncited":[],"omitted":[],"custom":[]} CSL_BIBLIOGRAPHY </w:instrText>
      </w:r>
      <w:r>
        <w:fldChar w:fldCharType="separate"/>
      </w:r>
      <w:r w:rsidRPr="006000BD">
        <w:rPr>
          <w:rFonts w:ascii="等线" w:eastAsia="等线" w:hAnsi="等线"/>
        </w:rPr>
        <w:t xml:space="preserve">Atkinson, L., &amp; </w:t>
      </w:r>
      <w:proofErr w:type="spellStart"/>
      <w:r w:rsidRPr="006000BD">
        <w:rPr>
          <w:rFonts w:ascii="等线" w:eastAsia="等线" w:hAnsi="等线"/>
        </w:rPr>
        <w:t>Teychenne</w:t>
      </w:r>
      <w:proofErr w:type="spellEnd"/>
      <w:r w:rsidRPr="006000BD">
        <w:rPr>
          <w:rFonts w:ascii="等线" w:eastAsia="等线" w:hAnsi="等线"/>
        </w:rPr>
        <w:t xml:space="preserve">, M. (2019). Psychological, Social and </w:t>
      </w:r>
      <w:proofErr w:type="spellStart"/>
      <w:r w:rsidRPr="006000BD">
        <w:rPr>
          <w:rFonts w:ascii="等线" w:eastAsia="等线" w:hAnsi="等线"/>
        </w:rPr>
        <w:t>Behaviour</w:t>
      </w:r>
      <w:proofErr w:type="spellEnd"/>
      <w:r w:rsidRPr="006000BD">
        <w:rPr>
          <w:rFonts w:ascii="等线" w:eastAsia="等线" w:hAnsi="等线"/>
        </w:rPr>
        <w:t xml:space="preserve"> Changes </w:t>
      </w:r>
      <w:proofErr w:type="gramStart"/>
      <w:r w:rsidRPr="006000BD">
        <w:rPr>
          <w:rFonts w:ascii="等线" w:eastAsia="等线" w:hAnsi="等线"/>
        </w:rPr>
        <w:t>During</w:t>
      </w:r>
      <w:proofErr w:type="gramEnd"/>
      <w:r w:rsidRPr="006000BD">
        <w:rPr>
          <w:rFonts w:ascii="等线" w:eastAsia="等线" w:hAnsi="等线"/>
        </w:rPr>
        <w:t xml:space="preserve"> Pregnancy: Implications for Physical Activity and Exercise. In R. Santos-Rocha (Ed.), </w:t>
      </w:r>
      <w:r w:rsidRPr="006000BD">
        <w:rPr>
          <w:rFonts w:ascii="等线" w:eastAsia="等线" w:hAnsi="等线"/>
          <w:i/>
          <w:iCs/>
        </w:rPr>
        <w:t>Exercise and Sporting Activity During Pregnancy</w:t>
      </w:r>
      <w:r w:rsidRPr="006000BD">
        <w:rPr>
          <w:rFonts w:ascii="Times New Roman" w:eastAsia="等线" w:hAnsi="Times New Roman" w:cs="Times New Roman"/>
          <w:i/>
          <w:iCs/>
        </w:rPr>
        <w:t> </w:t>
      </w:r>
      <w:r w:rsidRPr="006000BD">
        <w:rPr>
          <w:rFonts w:ascii="等线" w:eastAsia="等线" w:hAnsi="等线"/>
          <w:i/>
          <w:iCs/>
        </w:rPr>
        <w:t>: Evidence-Based Guidelines</w:t>
      </w:r>
      <w:r w:rsidRPr="006000BD">
        <w:rPr>
          <w:rFonts w:ascii="等线" w:eastAsia="等线" w:hAnsi="等线"/>
        </w:rPr>
        <w:t xml:space="preserve"> (pp. 19–43). https://doi.org/10.1007/978-3-319-91032-1_2</w:t>
      </w:r>
    </w:p>
    <w:p w:rsidR="006000BD" w:rsidRPr="006000BD" w:rsidRDefault="006000BD" w:rsidP="006000BD">
      <w:pPr>
        <w:pStyle w:val="a4"/>
        <w:rPr>
          <w:rFonts w:ascii="等线" w:eastAsia="等线" w:hAnsi="等线"/>
        </w:rPr>
      </w:pPr>
      <w:proofErr w:type="spellStart"/>
      <w:r w:rsidRPr="006000BD">
        <w:rPr>
          <w:rFonts w:ascii="等线" w:eastAsia="等线" w:hAnsi="等线"/>
        </w:rPr>
        <w:lastRenderedPageBreak/>
        <w:t>Biaggi</w:t>
      </w:r>
      <w:proofErr w:type="spellEnd"/>
      <w:r w:rsidRPr="006000BD">
        <w:rPr>
          <w:rFonts w:ascii="等线" w:eastAsia="等线" w:hAnsi="等线"/>
        </w:rPr>
        <w:t xml:space="preserve">, A., Conroy, S., </w:t>
      </w:r>
      <w:proofErr w:type="spellStart"/>
      <w:r w:rsidRPr="006000BD">
        <w:rPr>
          <w:rFonts w:ascii="等线" w:eastAsia="等线" w:hAnsi="等线"/>
        </w:rPr>
        <w:t>Pawlby</w:t>
      </w:r>
      <w:proofErr w:type="spellEnd"/>
      <w:r w:rsidRPr="006000BD">
        <w:rPr>
          <w:rFonts w:ascii="等线" w:eastAsia="等线" w:hAnsi="等线"/>
        </w:rPr>
        <w:t xml:space="preserve">, S., &amp; </w:t>
      </w:r>
      <w:proofErr w:type="spellStart"/>
      <w:r w:rsidRPr="006000BD">
        <w:rPr>
          <w:rFonts w:ascii="等线" w:eastAsia="等线" w:hAnsi="等线"/>
        </w:rPr>
        <w:t>Pariante</w:t>
      </w:r>
      <w:proofErr w:type="spellEnd"/>
      <w:r w:rsidRPr="006000BD">
        <w:rPr>
          <w:rFonts w:ascii="等线" w:eastAsia="等线" w:hAnsi="等线"/>
        </w:rPr>
        <w:t xml:space="preserve">, C. M. (2016). Identifying the women at risk of antenatal anxiety and depression: A systematic review. </w:t>
      </w:r>
      <w:r w:rsidRPr="006000BD">
        <w:rPr>
          <w:rFonts w:ascii="等线" w:eastAsia="等线" w:hAnsi="等线"/>
          <w:i/>
          <w:iCs/>
        </w:rPr>
        <w:t>Journal of Affective Disorders</w:t>
      </w:r>
      <w:r w:rsidRPr="006000BD">
        <w:rPr>
          <w:rFonts w:ascii="等线" w:eastAsia="等线" w:hAnsi="等线"/>
        </w:rPr>
        <w:t xml:space="preserve">, </w:t>
      </w:r>
      <w:r w:rsidRPr="006000BD">
        <w:rPr>
          <w:rFonts w:ascii="等线" w:eastAsia="等线" w:hAnsi="等线"/>
          <w:i/>
          <w:iCs/>
        </w:rPr>
        <w:t>191</w:t>
      </w:r>
      <w:r w:rsidRPr="006000BD">
        <w:rPr>
          <w:rFonts w:ascii="等线" w:eastAsia="等线" w:hAnsi="等线"/>
        </w:rPr>
        <w:t>, 62–77. https://doi.org/10.1016/j.jad.2015.11.014</w:t>
      </w:r>
    </w:p>
    <w:p w:rsidR="006000BD" w:rsidRPr="006000BD" w:rsidRDefault="006000BD" w:rsidP="006000BD">
      <w:pPr>
        <w:pStyle w:val="a4"/>
        <w:rPr>
          <w:rFonts w:ascii="等线" w:eastAsia="等线" w:hAnsi="等线"/>
        </w:rPr>
      </w:pPr>
      <w:r w:rsidRPr="006000BD">
        <w:rPr>
          <w:rFonts w:ascii="等线" w:eastAsia="等线" w:hAnsi="等线"/>
        </w:rPr>
        <w:t xml:space="preserve">Guerra-Reyes, L., Christie, V. M., </w:t>
      </w:r>
      <w:proofErr w:type="spellStart"/>
      <w:r w:rsidRPr="006000BD">
        <w:rPr>
          <w:rFonts w:ascii="等线" w:eastAsia="等线" w:hAnsi="等线"/>
        </w:rPr>
        <w:t>Prabhakar</w:t>
      </w:r>
      <w:proofErr w:type="spellEnd"/>
      <w:r w:rsidRPr="006000BD">
        <w:rPr>
          <w:rFonts w:ascii="等线" w:eastAsia="等线" w:hAnsi="等线"/>
        </w:rPr>
        <w:t xml:space="preserve">, A., Harris, A. L., &amp; </w:t>
      </w:r>
      <w:proofErr w:type="spellStart"/>
      <w:r w:rsidRPr="006000BD">
        <w:rPr>
          <w:rFonts w:ascii="等线" w:eastAsia="等线" w:hAnsi="等线"/>
        </w:rPr>
        <w:t>Siek</w:t>
      </w:r>
      <w:proofErr w:type="spellEnd"/>
      <w:r w:rsidRPr="006000BD">
        <w:rPr>
          <w:rFonts w:ascii="等线" w:eastAsia="等线" w:hAnsi="等线"/>
        </w:rPr>
        <w:t xml:space="preserve">, K. A. (2016). Postpartum Health Information Seeking Using Mobile Phones: Experiences of Low-Income Mothers. </w:t>
      </w:r>
      <w:r w:rsidRPr="006000BD">
        <w:rPr>
          <w:rFonts w:ascii="等线" w:eastAsia="等线" w:hAnsi="等线"/>
          <w:i/>
          <w:iCs/>
        </w:rPr>
        <w:t>Maternal and Child Health Journal</w:t>
      </w:r>
      <w:r w:rsidRPr="006000BD">
        <w:rPr>
          <w:rFonts w:ascii="等线" w:eastAsia="等线" w:hAnsi="等线"/>
        </w:rPr>
        <w:t xml:space="preserve">, </w:t>
      </w:r>
      <w:r w:rsidRPr="006000BD">
        <w:rPr>
          <w:rFonts w:ascii="等线" w:eastAsia="等线" w:hAnsi="等线"/>
          <w:i/>
          <w:iCs/>
        </w:rPr>
        <w:t>20</w:t>
      </w:r>
      <w:r w:rsidRPr="006000BD">
        <w:rPr>
          <w:rFonts w:ascii="等线" w:eastAsia="等线" w:hAnsi="等线"/>
        </w:rPr>
        <w:t>(1), 13–21. https://doi.org/10.1007/s10995-016-2185-8</w:t>
      </w:r>
    </w:p>
    <w:p w:rsidR="006000BD" w:rsidRPr="006000BD" w:rsidRDefault="006000BD" w:rsidP="006000BD">
      <w:pPr>
        <w:pStyle w:val="a4"/>
        <w:rPr>
          <w:rFonts w:ascii="等线" w:eastAsia="等线" w:hAnsi="等线"/>
        </w:rPr>
      </w:pPr>
      <w:r w:rsidRPr="006000BD">
        <w:rPr>
          <w:rFonts w:ascii="等线" w:eastAsia="等线" w:hAnsi="等线"/>
          <w:i/>
          <w:iCs/>
        </w:rPr>
        <w:t>ISYS90077-Asst1-instructions.pdf</w:t>
      </w:r>
      <w:r w:rsidRPr="006000BD">
        <w:rPr>
          <w:rFonts w:ascii="等线" w:eastAsia="等线" w:hAnsi="等线"/>
        </w:rPr>
        <w:t>. (</w:t>
      </w:r>
      <w:proofErr w:type="spellStart"/>
      <w:r w:rsidRPr="006000BD">
        <w:rPr>
          <w:rFonts w:ascii="等线" w:eastAsia="等线" w:hAnsi="等线"/>
        </w:rPr>
        <w:t>n.d.</w:t>
      </w:r>
      <w:proofErr w:type="spellEnd"/>
      <w:r w:rsidRPr="006000BD">
        <w:rPr>
          <w:rFonts w:ascii="等线" w:eastAsia="等线" w:hAnsi="等线"/>
        </w:rPr>
        <w:t>).</w:t>
      </w:r>
    </w:p>
    <w:p w:rsidR="006000BD" w:rsidRPr="006000BD" w:rsidRDefault="006000BD" w:rsidP="006000BD">
      <w:pPr>
        <w:pStyle w:val="a4"/>
        <w:rPr>
          <w:rFonts w:ascii="等线" w:eastAsia="等线" w:hAnsi="等线"/>
        </w:rPr>
      </w:pPr>
      <w:proofErr w:type="spellStart"/>
      <w:r w:rsidRPr="006000BD">
        <w:rPr>
          <w:rFonts w:ascii="等线" w:eastAsia="等线" w:hAnsi="等线"/>
        </w:rPr>
        <w:t>Ogbo</w:t>
      </w:r>
      <w:proofErr w:type="spellEnd"/>
      <w:r w:rsidRPr="006000BD">
        <w:rPr>
          <w:rFonts w:ascii="等线" w:eastAsia="等线" w:hAnsi="等线"/>
        </w:rPr>
        <w:t xml:space="preserve">, F. A., Eastwood, J., Hendry, A., </w:t>
      </w:r>
      <w:proofErr w:type="spellStart"/>
      <w:r w:rsidRPr="006000BD">
        <w:rPr>
          <w:rFonts w:ascii="等线" w:eastAsia="等线" w:hAnsi="等线"/>
        </w:rPr>
        <w:t>Jalaludin</w:t>
      </w:r>
      <w:proofErr w:type="spellEnd"/>
      <w:r w:rsidRPr="006000BD">
        <w:rPr>
          <w:rFonts w:ascii="等线" w:eastAsia="等线" w:hAnsi="等线"/>
        </w:rPr>
        <w:t xml:space="preserve">, B., </w:t>
      </w:r>
      <w:proofErr w:type="spellStart"/>
      <w:r w:rsidRPr="006000BD">
        <w:rPr>
          <w:rFonts w:ascii="等线" w:eastAsia="等线" w:hAnsi="等线"/>
        </w:rPr>
        <w:t>Agho</w:t>
      </w:r>
      <w:proofErr w:type="spellEnd"/>
      <w:r w:rsidRPr="006000BD">
        <w:rPr>
          <w:rFonts w:ascii="等线" w:eastAsia="等线" w:hAnsi="等线"/>
        </w:rPr>
        <w:t xml:space="preserve">, K. E., Barnett, B., &amp; Page, A. (2018). Determinants of antenatal depression and postnatal depression in Australia. </w:t>
      </w:r>
      <w:r w:rsidRPr="006000BD">
        <w:rPr>
          <w:rFonts w:ascii="等线" w:eastAsia="等线" w:hAnsi="等线"/>
          <w:i/>
          <w:iCs/>
        </w:rPr>
        <w:t>BMC Psychiatry</w:t>
      </w:r>
      <w:r w:rsidRPr="006000BD">
        <w:rPr>
          <w:rFonts w:ascii="等线" w:eastAsia="等线" w:hAnsi="等线"/>
        </w:rPr>
        <w:t xml:space="preserve">, </w:t>
      </w:r>
      <w:r w:rsidRPr="006000BD">
        <w:rPr>
          <w:rFonts w:ascii="等线" w:eastAsia="等线" w:hAnsi="等线"/>
          <w:i/>
          <w:iCs/>
        </w:rPr>
        <w:t>18</w:t>
      </w:r>
      <w:r w:rsidRPr="006000BD">
        <w:rPr>
          <w:rFonts w:ascii="等线" w:eastAsia="等线" w:hAnsi="等线"/>
        </w:rPr>
        <w:t>(1), 49. https://doi.org/10.1186/s12888-018-1598-x</w:t>
      </w:r>
    </w:p>
    <w:p w:rsidR="00562CAF" w:rsidRDefault="006000BD">
      <w:r>
        <w:fldChar w:fldCharType="end"/>
      </w:r>
    </w:p>
    <w:p w:rsidR="00562CAF" w:rsidRDefault="00562CAF">
      <w:pPr>
        <w:rPr>
          <w:rFonts w:hint="eastAsia"/>
        </w:rPr>
      </w:pPr>
    </w:p>
    <w:sectPr w:rsidR="00562C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239A"/>
    <w:multiLevelType w:val="multilevel"/>
    <w:tmpl w:val="FAC0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46963"/>
    <w:multiLevelType w:val="multilevel"/>
    <w:tmpl w:val="6E70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15"/>
    <w:rsid w:val="002D0F95"/>
    <w:rsid w:val="00400110"/>
    <w:rsid w:val="004C7617"/>
    <w:rsid w:val="00562CAF"/>
    <w:rsid w:val="006000BD"/>
    <w:rsid w:val="006B6C46"/>
    <w:rsid w:val="009A2A33"/>
    <w:rsid w:val="00AD6D80"/>
    <w:rsid w:val="00C74E15"/>
    <w:rsid w:val="00D0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249B"/>
  <w15:chartTrackingRefBased/>
  <w15:docId w15:val="{C2F1AEFD-6C1A-4E76-AA78-BC0DEE7E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2CAF"/>
    <w:pPr>
      <w:widowControl/>
      <w:spacing w:before="100" w:beforeAutospacing="1" w:after="100" w:afterAutospacing="1"/>
      <w:jc w:val="left"/>
    </w:pPr>
    <w:rPr>
      <w:rFonts w:ascii="宋体" w:eastAsia="宋体" w:hAnsi="宋体" w:cs="宋体"/>
      <w:kern w:val="0"/>
      <w:sz w:val="24"/>
      <w:szCs w:val="24"/>
    </w:rPr>
  </w:style>
  <w:style w:type="paragraph" w:styleId="a4">
    <w:name w:val="Bibliography"/>
    <w:basedOn w:val="a"/>
    <w:next w:val="a"/>
    <w:uiPriority w:val="37"/>
    <w:unhideWhenUsed/>
    <w:rsid w:val="006000B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77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2830</Words>
  <Characters>16132</Characters>
  <Application>Microsoft Office Word</Application>
  <DocSecurity>0</DocSecurity>
  <Lines>134</Lines>
  <Paragraphs>37</Paragraphs>
  <ScaleCrop>false</ScaleCrop>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Yan Jiangyue</cp:lastModifiedBy>
  <cp:revision>6</cp:revision>
  <dcterms:created xsi:type="dcterms:W3CDTF">2019-04-08T04:58:00Z</dcterms:created>
  <dcterms:modified xsi:type="dcterms:W3CDTF">2019-04-08T05:13:00Z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id="YkPIwQe3"/&gt;&lt;style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