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89226" w14:textId="67382016" w:rsidR="00B36DA3" w:rsidRDefault="00D50E95" w:rsidP="00764EE4">
      <w:pPr>
        <w:ind w:leftChars="1" w:left="424" w:hangingChars="201" w:hanging="422"/>
      </w:pPr>
      <w:r>
        <w:rPr>
          <w:rFonts w:hint="eastAsia"/>
        </w:rPr>
        <w:t>1</w:t>
      </w:r>
      <w:r>
        <w:t>.</w:t>
      </w:r>
      <w:r w:rsidR="006E37B1" w:rsidRPr="006E37B1">
        <w:rPr>
          <w:rFonts w:hint="eastAsia"/>
        </w:rPr>
        <w:t xml:space="preserve"> （</w:t>
      </w:r>
      <w:r w:rsidR="001725A2">
        <w:rPr>
          <w:rFonts w:hint="eastAsia"/>
        </w:rPr>
        <w:t>王阳、单俊奇</w:t>
      </w:r>
      <w:r w:rsidR="006E37B1" w:rsidRPr="006E37B1">
        <w:rPr>
          <w:rFonts w:hint="eastAsia"/>
        </w:rPr>
        <w:t>）</w:t>
      </w:r>
      <w:r w:rsidR="00B36DA3">
        <w:t>步兵机器人和英雄机器人单台超级电容模组的标称能量合 计不超过 2000J，实测能量合计不超过 2200J。</w:t>
      </w:r>
    </w:p>
    <w:p w14:paraId="0C1E97A7" w14:textId="3144A206" w:rsidR="004E72EC" w:rsidRDefault="00D50E95" w:rsidP="00764EE4">
      <w:pPr>
        <w:ind w:leftChars="1" w:left="424" w:hangingChars="201" w:hanging="422"/>
      </w:pPr>
      <w:r>
        <w:t>2.</w:t>
      </w:r>
      <w:r w:rsidR="00764EE4" w:rsidRPr="00764EE4">
        <w:rPr>
          <w:rFonts w:hint="eastAsia"/>
        </w:rPr>
        <w:t xml:space="preserve"> （</w:t>
      </w:r>
      <w:r w:rsidR="001725A2">
        <w:rPr>
          <w:rFonts w:hint="eastAsia"/>
        </w:rPr>
        <w:t>张奥、何兴</w:t>
      </w:r>
      <w:r w:rsidR="00764EE4" w:rsidRPr="00764EE4">
        <w:rPr>
          <w:rFonts w:hint="eastAsia"/>
        </w:rPr>
        <w:t>）</w:t>
      </w:r>
      <w:r w:rsidR="004E72EC">
        <w:t>机器人不能搭载除遥控器、裁判系统模块以外的无线电通讯设备</w:t>
      </w:r>
    </w:p>
    <w:p w14:paraId="1F9A4F4A" w14:textId="79BB811D" w:rsidR="004E72EC" w:rsidRDefault="00D50E95" w:rsidP="00764EE4">
      <w:pPr>
        <w:ind w:leftChars="1" w:left="424" w:hangingChars="201" w:hanging="422"/>
      </w:pPr>
      <w:r>
        <w:t>3.</w:t>
      </w:r>
      <w:r w:rsidR="005550F2" w:rsidRPr="005550F2">
        <w:rPr>
          <w:rFonts w:hint="eastAsia"/>
        </w:rPr>
        <w:t xml:space="preserve"> （</w:t>
      </w:r>
      <w:r w:rsidR="001725A2">
        <w:rPr>
          <w:rFonts w:hint="eastAsia"/>
        </w:rPr>
        <w:t>王玉杰、童浩展</w:t>
      </w:r>
      <w:r w:rsidR="005550F2" w:rsidRPr="005550F2">
        <w:rPr>
          <w:rFonts w:hint="eastAsia"/>
        </w:rPr>
        <w:t>）</w:t>
      </w:r>
      <w:r w:rsidR="004E72EC">
        <w:t>不可遮挡装甲模块。</w:t>
      </w:r>
    </w:p>
    <w:p w14:paraId="4841AF7A" w14:textId="45012526" w:rsidR="004E72EC" w:rsidRDefault="00D50E95" w:rsidP="00764EE4">
      <w:pPr>
        <w:ind w:leftChars="1" w:left="424" w:hangingChars="201" w:hanging="422"/>
      </w:pPr>
      <w:r>
        <w:t>4.</w:t>
      </w:r>
      <w:r w:rsidR="005550F2" w:rsidRPr="005550F2">
        <w:rPr>
          <w:rFonts w:hint="eastAsia"/>
        </w:rPr>
        <w:t xml:space="preserve"> （</w:t>
      </w:r>
      <w:r w:rsidR="001725A2">
        <w:rPr>
          <w:rFonts w:hint="eastAsia"/>
        </w:rPr>
        <w:t>王玉杰、童浩展</w:t>
      </w:r>
      <w:r w:rsidR="005550F2" w:rsidRPr="005550F2">
        <w:rPr>
          <w:rFonts w:hint="eastAsia"/>
        </w:rPr>
        <w:t>）</w:t>
      </w:r>
      <w:r w:rsidR="004E72EC">
        <w:t xml:space="preserve">机器人装甲贴纸与机器人编号按照规则对应，数字与符号方向正确，无明显气泡，一块装甲模块贴一张装甲贴纸。 </w:t>
      </w:r>
    </w:p>
    <w:p w14:paraId="7A19CB14" w14:textId="5278FA96" w:rsidR="004E72EC" w:rsidRDefault="00D50E95" w:rsidP="00764EE4">
      <w:pPr>
        <w:ind w:leftChars="1" w:left="424" w:hangingChars="201" w:hanging="422"/>
      </w:pPr>
      <w:r>
        <w:t>5.</w:t>
      </w:r>
      <w:r w:rsidR="005550F2" w:rsidRPr="005550F2">
        <w:rPr>
          <w:rFonts w:hint="eastAsia"/>
        </w:rPr>
        <w:t xml:space="preserve"> （</w:t>
      </w:r>
      <w:r w:rsidR="001725A2">
        <w:rPr>
          <w:rFonts w:hint="eastAsia"/>
        </w:rPr>
        <w:t>王玉杰、童浩展</w:t>
      </w:r>
      <w:r w:rsidR="005550F2" w:rsidRPr="005550F2">
        <w:rPr>
          <w:rFonts w:hint="eastAsia"/>
        </w:rPr>
        <w:t>）</w:t>
      </w:r>
      <w:r w:rsidR="004E72EC">
        <w:t>除组委会提供的专属装甲贴纸，不可在机器人的装甲模块或其它外观结构上粘贴形似专属装甲贴纸的图案。</w:t>
      </w:r>
    </w:p>
    <w:p w14:paraId="61BD65CD" w14:textId="3209837D" w:rsidR="004E72EC" w:rsidRDefault="00D50E95" w:rsidP="00764EE4">
      <w:pPr>
        <w:ind w:leftChars="1" w:left="424" w:hangingChars="201" w:hanging="422"/>
      </w:pPr>
      <w:r>
        <w:t>6.</w:t>
      </w:r>
      <w:r w:rsidR="00764EE4" w:rsidRPr="00764EE4">
        <w:rPr>
          <w:rFonts w:hint="eastAsia"/>
        </w:rPr>
        <w:t xml:space="preserve"> （</w:t>
      </w:r>
      <w:r w:rsidR="001725A2">
        <w:rPr>
          <w:rFonts w:hint="eastAsia"/>
        </w:rPr>
        <w:t>张奥、何兴</w:t>
      </w:r>
      <w:r w:rsidR="00764EE4" w:rsidRPr="00764EE4">
        <w:rPr>
          <w:rFonts w:hint="eastAsia"/>
        </w:rPr>
        <w:t>）</w:t>
      </w:r>
      <w:r w:rsidR="004E72EC">
        <w:t>机器人的线路整齐、不裸露，无法避免的外露线材需用拖链、理线器等材料进行保护。</w:t>
      </w:r>
    </w:p>
    <w:p w14:paraId="0F6A4BC8" w14:textId="09B9249F" w:rsidR="004E72EC" w:rsidRDefault="00D50E95" w:rsidP="00764EE4">
      <w:pPr>
        <w:ind w:leftChars="1" w:left="424" w:hangingChars="201" w:hanging="422"/>
      </w:pPr>
      <w:r>
        <w:t>7.</w:t>
      </w:r>
      <w:r w:rsidR="00A41DC7" w:rsidRPr="00A41DC7">
        <w:rPr>
          <w:rFonts w:hint="eastAsia"/>
        </w:rPr>
        <w:t xml:space="preserve"> </w:t>
      </w:r>
      <w:r w:rsidR="00A41DC7" w:rsidRPr="00F8297C">
        <w:rPr>
          <w:rFonts w:hint="eastAsia"/>
        </w:rPr>
        <w:t>（</w:t>
      </w:r>
      <w:r w:rsidR="001725A2">
        <w:rPr>
          <w:rFonts w:hint="eastAsia"/>
        </w:rPr>
        <w:t>周柏宇、杜雨恒</w:t>
      </w:r>
      <w:r w:rsidR="00A41DC7" w:rsidRPr="00F8297C">
        <w:rPr>
          <w:rFonts w:hint="eastAsia"/>
        </w:rPr>
        <w:t>）</w:t>
      </w:r>
      <w:r w:rsidR="004E72EC">
        <w:t>避免尖锐结构造成场地破坏和人员伤害。</w:t>
      </w:r>
    </w:p>
    <w:p w14:paraId="104CFFEB" w14:textId="4F98DE29" w:rsidR="004E72EC" w:rsidRDefault="00D50E95" w:rsidP="00764EE4">
      <w:pPr>
        <w:ind w:leftChars="1" w:left="424" w:hangingChars="201" w:hanging="422"/>
      </w:pPr>
      <w:r>
        <w:t>8.</w:t>
      </w:r>
      <w:r w:rsidR="005550F2" w:rsidRPr="005550F2">
        <w:rPr>
          <w:rFonts w:hint="eastAsia"/>
        </w:rPr>
        <w:t xml:space="preserve"> （</w:t>
      </w:r>
      <w:r w:rsidR="001725A2">
        <w:rPr>
          <w:rFonts w:hint="eastAsia"/>
        </w:rPr>
        <w:t>王玉杰、童浩展</w:t>
      </w:r>
      <w:r w:rsidR="005550F2" w:rsidRPr="005550F2">
        <w:rPr>
          <w:rFonts w:hint="eastAsia"/>
        </w:rPr>
        <w:t>）</w:t>
      </w:r>
      <w:r w:rsidR="004E72EC">
        <w:t>单个机器人外观上必须带有两个己方学校校徽或队徽，分别贴在不同方向。单个校徽或队徽的面积大 小不超过 100mm*100mm。校徽或队徽需处于机器人的显眼位置，且与装甲模块侧灯的距离不小于 30mm。如果出现外观不满足规范的情况，检录员会要求更正校徽或者队徽的粘贴位置或大小。</w:t>
      </w:r>
    </w:p>
    <w:p w14:paraId="6004176B" w14:textId="31CB25B3" w:rsidR="004E72EC" w:rsidRDefault="00D50E95" w:rsidP="00764EE4">
      <w:pPr>
        <w:ind w:leftChars="1" w:left="424" w:hangingChars="201" w:hanging="422"/>
      </w:pPr>
      <w:r>
        <w:rPr>
          <w:rFonts w:hint="eastAsia"/>
        </w:rPr>
        <w:t>9</w:t>
      </w:r>
      <w:r>
        <w:t>.</w:t>
      </w:r>
      <w:r w:rsidR="00764EE4" w:rsidRPr="00764EE4">
        <w:rPr>
          <w:rFonts w:hint="eastAsia"/>
        </w:rPr>
        <w:t xml:space="preserve"> （</w:t>
      </w:r>
      <w:r w:rsidR="001725A2">
        <w:rPr>
          <w:rFonts w:hint="eastAsia"/>
        </w:rPr>
        <w:t>张奥、何兴</w:t>
      </w:r>
      <w:r w:rsidR="00764EE4" w:rsidRPr="00764EE4">
        <w:rPr>
          <w:rFonts w:hint="eastAsia"/>
        </w:rPr>
        <w:t>）</w:t>
      </w:r>
      <w:r w:rsidR="004E72EC">
        <w:t>赛前检录时，要求每台安装有发射机构的地面机器人能够稳定发射十发 17mm 弹丸或五发 42mm 弹丸。</w:t>
      </w:r>
    </w:p>
    <w:p w14:paraId="575EB179" w14:textId="07D437A3" w:rsidR="004E72EC" w:rsidRDefault="00D50E95" w:rsidP="00764EE4">
      <w:pPr>
        <w:ind w:leftChars="1" w:left="424" w:hangingChars="201" w:hanging="422"/>
      </w:pPr>
      <w:r>
        <w:t>10.</w:t>
      </w:r>
      <w:r w:rsidR="00764EE4" w:rsidRPr="00764EE4">
        <w:rPr>
          <w:rFonts w:hint="eastAsia"/>
        </w:rPr>
        <w:t xml:space="preserve"> （</w:t>
      </w:r>
      <w:r w:rsidR="001725A2">
        <w:rPr>
          <w:rFonts w:hint="eastAsia"/>
        </w:rPr>
        <w:t>张奥、何兴</w:t>
      </w:r>
      <w:r w:rsidR="00764EE4" w:rsidRPr="00764EE4">
        <w:rPr>
          <w:rFonts w:hint="eastAsia"/>
        </w:rPr>
        <w:t>）</w:t>
      </w:r>
      <w:r w:rsidR="004E72EC">
        <w:t>每个发射机构均需遵循规范安装对应的测速模块，且最多配置一个激光瞄准器。17mm 发射机构必须 遵循规范安装 17mm 荧光弹丸充能装置。</w:t>
      </w:r>
    </w:p>
    <w:p w14:paraId="22DEFC69" w14:textId="102B5249" w:rsidR="004E72EC" w:rsidRDefault="00D50E95" w:rsidP="00764EE4">
      <w:pPr>
        <w:ind w:leftChars="1" w:left="424" w:hangingChars="201" w:hanging="422"/>
      </w:pPr>
      <w:r>
        <w:rPr>
          <w:rFonts w:hint="eastAsia"/>
        </w:rPr>
        <w:t>1</w:t>
      </w:r>
      <w:r>
        <w:t>1.</w:t>
      </w:r>
      <w:r w:rsidR="00F8297C" w:rsidRPr="00F8297C">
        <w:rPr>
          <w:rFonts w:hint="eastAsia"/>
        </w:rPr>
        <w:t xml:space="preserve"> （</w:t>
      </w:r>
      <w:r w:rsidR="001725A2">
        <w:rPr>
          <w:rFonts w:hint="eastAsia"/>
        </w:rPr>
        <w:t>周柏宇、杜雨恒</w:t>
      </w:r>
      <w:r w:rsidR="00F8297C" w:rsidRPr="00F8297C">
        <w:rPr>
          <w:rFonts w:hint="eastAsia"/>
        </w:rPr>
        <w:t>）</w:t>
      </w:r>
      <w:r w:rsidR="004E72EC">
        <w:rPr>
          <w:rFonts w:hint="eastAsia"/>
        </w:rPr>
        <w:t>质量：不得超过2</w:t>
      </w:r>
      <w:r w:rsidR="004E72EC">
        <w:t>5</w:t>
      </w:r>
      <w:r w:rsidR="004E72EC">
        <w:rPr>
          <w:rFonts w:hint="eastAsia"/>
        </w:rPr>
        <w:t>kg</w:t>
      </w:r>
      <w:r w:rsidR="00001725">
        <w:rPr>
          <w:rFonts w:hint="eastAsia"/>
        </w:rPr>
        <w:t>；</w:t>
      </w:r>
      <w:r w:rsidR="004E72EC">
        <w:rPr>
          <w:rFonts w:hint="eastAsia"/>
        </w:rPr>
        <w:t>初始尺寸：</w:t>
      </w:r>
      <w:r w:rsidR="00001725">
        <w:rPr>
          <w:rFonts w:hint="eastAsia"/>
        </w:rPr>
        <w:t>6</w:t>
      </w:r>
      <w:r w:rsidR="00001725">
        <w:t>00</w:t>
      </w:r>
      <w:r w:rsidR="00001725">
        <w:rPr>
          <w:rFonts w:hint="eastAsia"/>
        </w:rPr>
        <w:t>*</w:t>
      </w:r>
      <w:r w:rsidR="00001725">
        <w:t>600</w:t>
      </w:r>
      <w:r w:rsidR="00001725">
        <w:rPr>
          <w:rFonts w:hint="eastAsia"/>
        </w:rPr>
        <w:t>*</w:t>
      </w:r>
      <w:r w:rsidR="00001725">
        <w:t>500</w:t>
      </w:r>
      <w:r w:rsidR="00001725">
        <w:rPr>
          <w:rFonts w:hint="eastAsia"/>
        </w:rPr>
        <w:t>；强度：以</w:t>
      </w:r>
      <w:r w:rsidR="00001725">
        <w:t>0.2m 的竖直高度自由落体跌落 三次，机体任意位置不出现损坏</w:t>
      </w:r>
    </w:p>
    <w:p w14:paraId="7EFF33BE" w14:textId="51448AE8" w:rsidR="00001725" w:rsidRDefault="00001725" w:rsidP="00764EE4">
      <w:pPr>
        <w:ind w:leftChars="1" w:left="424" w:hangingChars="201" w:hanging="422"/>
      </w:pPr>
      <w:r>
        <w:rPr>
          <w:rFonts w:hint="eastAsia"/>
        </w:rPr>
        <w:t>裁判系统：</w:t>
      </w:r>
      <w:r>
        <w:t>四块小装甲模块、17mm 测速模块、相机图传模块（发送端）、场地交互模块、定位模块、主控模块、电源管理模块、灯条模块、17mm 荧光弹丸充能装置</w:t>
      </w:r>
    </w:p>
    <w:p w14:paraId="159A6F2C" w14:textId="3E3702E9" w:rsidR="00001725" w:rsidRDefault="00D50E95" w:rsidP="00764EE4">
      <w:pPr>
        <w:ind w:leftChars="1" w:left="424" w:hangingChars="201" w:hanging="422"/>
      </w:pPr>
      <w:r>
        <w:t>12.</w:t>
      </w:r>
      <w:r w:rsidR="00764EE4" w:rsidRPr="00764EE4">
        <w:rPr>
          <w:rFonts w:hint="eastAsia"/>
        </w:rPr>
        <w:t xml:space="preserve"> </w:t>
      </w:r>
      <w:r w:rsidR="00764EE4" w:rsidRPr="005550F2">
        <w:rPr>
          <w:rFonts w:hint="eastAsia"/>
        </w:rPr>
        <w:t>（</w:t>
      </w:r>
      <w:r w:rsidR="001725A2">
        <w:rPr>
          <w:rFonts w:hint="eastAsia"/>
        </w:rPr>
        <w:t>王玉杰、童浩展</w:t>
      </w:r>
      <w:r w:rsidR="00764EE4" w:rsidRPr="005550F2">
        <w:rPr>
          <w:rFonts w:hint="eastAsia"/>
        </w:rPr>
        <w:t>）</w:t>
      </w:r>
      <w:r w:rsidR="00001725">
        <w:t>确保机器人在工作状态下主控模块的上表面水平朝上。</w:t>
      </w:r>
    </w:p>
    <w:p w14:paraId="7C9E9C74" w14:textId="517456B4" w:rsidR="00001725" w:rsidRDefault="00D50E95" w:rsidP="00764EE4">
      <w:pPr>
        <w:ind w:leftChars="1" w:left="424" w:hangingChars="201" w:hanging="422"/>
      </w:pPr>
      <w:r>
        <w:t>13.</w:t>
      </w:r>
      <w:r w:rsidR="00F8297C" w:rsidRPr="00F8297C">
        <w:rPr>
          <w:rFonts w:hint="eastAsia"/>
        </w:rPr>
        <w:t xml:space="preserve"> （</w:t>
      </w:r>
      <w:r w:rsidR="001725A2">
        <w:rPr>
          <w:rFonts w:hint="eastAsia"/>
        </w:rPr>
        <w:t>周柏宇、杜雨恒</w:t>
      </w:r>
      <w:r w:rsidR="00F8297C" w:rsidRPr="00F8297C">
        <w:rPr>
          <w:rFonts w:hint="eastAsia"/>
        </w:rPr>
        <w:t>）</w:t>
      </w:r>
      <w:r w:rsidR="00001725">
        <w:t>主控模块交互面（屏幕、按键）上方 50mm 无金属遮挡，需要安装便于打开的保护装置（如泡棉、非 金属挡板），方便交互。</w:t>
      </w:r>
    </w:p>
    <w:p w14:paraId="21B8AD93" w14:textId="64BD4A35" w:rsidR="00001725" w:rsidRDefault="00D50E95" w:rsidP="00764EE4">
      <w:pPr>
        <w:ind w:leftChars="1" w:left="424" w:hangingChars="201" w:hanging="422"/>
      </w:pPr>
      <w:r>
        <w:t>14.</w:t>
      </w:r>
      <w:r w:rsidR="00A41DC7" w:rsidRPr="00A41DC7">
        <w:rPr>
          <w:rFonts w:hint="eastAsia"/>
        </w:rPr>
        <w:t xml:space="preserve"> </w:t>
      </w:r>
      <w:r w:rsidR="00A41DC7" w:rsidRPr="00F8297C">
        <w:rPr>
          <w:rFonts w:hint="eastAsia"/>
        </w:rPr>
        <w:t>（</w:t>
      </w:r>
      <w:r w:rsidR="001725A2">
        <w:rPr>
          <w:rFonts w:hint="eastAsia"/>
        </w:rPr>
        <w:t>周柏宇、杜雨恒</w:t>
      </w:r>
      <w:r w:rsidR="00A41DC7" w:rsidRPr="00F8297C">
        <w:rPr>
          <w:rFonts w:hint="eastAsia"/>
        </w:rPr>
        <w:t>）</w:t>
      </w:r>
      <w:r w:rsidR="00001725">
        <w:t xml:space="preserve">电源管理模块各状态指示灯不被遮挡。 </w:t>
      </w:r>
    </w:p>
    <w:p w14:paraId="0531D89E" w14:textId="16A23C27" w:rsidR="00001725" w:rsidRDefault="00D50E95" w:rsidP="00764EE4">
      <w:pPr>
        <w:ind w:leftChars="1" w:left="424" w:hangingChars="201" w:hanging="422"/>
      </w:pPr>
      <w:r>
        <w:t>15.</w:t>
      </w:r>
      <w:r w:rsidR="00A41DC7" w:rsidRPr="00A41DC7">
        <w:rPr>
          <w:rFonts w:hint="eastAsia"/>
        </w:rPr>
        <w:t xml:space="preserve"> </w:t>
      </w:r>
      <w:r w:rsidR="00A41DC7" w:rsidRPr="00F8297C">
        <w:rPr>
          <w:rFonts w:hint="eastAsia"/>
        </w:rPr>
        <w:t>（</w:t>
      </w:r>
      <w:r w:rsidR="001725A2">
        <w:rPr>
          <w:rFonts w:hint="eastAsia"/>
        </w:rPr>
        <w:t>周柏宇、杜雨恒</w:t>
      </w:r>
      <w:r w:rsidR="00A41DC7" w:rsidRPr="00F8297C">
        <w:rPr>
          <w:rFonts w:hint="eastAsia"/>
        </w:rPr>
        <w:t>）</w:t>
      </w:r>
      <w:r w:rsidR="00001725">
        <w:t>电源管理模块的各个接口得到保护，避免受到弹丸打击。但是外壳不能被完全包裹，以保证自身散热 效果良好。</w:t>
      </w:r>
    </w:p>
    <w:p w14:paraId="30DEE0E8" w14:textId="069548B7" w:rsidR="00001725" w:rsidRDefault="00D50E95" w:rsidP="00764EE4">
      <w:pPr>
        <w:ind w:leftChars="1" w:left="424" w:hangingChars="201" w:hanging="422"/>
      </w:pPr>
      <w:r>
        <w:t>16.</w:t>
      </w:r>
      <w:r w:rsidR="00764EE4" w:rsidRPr="00764EE4">
        <w:rPr>
          <w:rFonts w:hint="eastAsia"/>
        </w:rPr>
        <w:t xml:space="preserve"> </w:t>
      </w:r>
      <w:r w:rsidR="00764EE4" w:rsidRPr="005550F2">
        <w:rPr>
          <w:rFonts w:hint="eastAsia"/>
        </w:rPr>
        <w:t>（</w:t>
      </w:r>
      <w:r w:rsidR="001725A2">
        <w:rPr>
          <w:rFonts w:hint="eastAsia"/>
        </w:rPr>
        <w:t>王玉杰、童浩展</w:t>
      </w:r>
      <w:r w:rsidR="00764EE4" w:rsidRPr="005550F2">
        <w:rPr>
          <w:rFonts w:hint="eastAsia"/>
        </w:rPr>
        <w:t>）</w:t>
      </w:r>
      <w:r w:rsidR="00001725">
        <w:t>禁止使用 3M 胶等胶类固定电源管理模块。</w:t>
      </w:r>
    </w:p>
    <w:p w14:paraId="561E5C49" w14:textId="56AC5AD1" w:rsidR="00001725" w:rsidRDefault="00D50E95" w:rsidP="00764EE4">
      <w:pPr>
        <w:ind w:leftChars="1" w:left="424" w:hangingChars="201" w:hanging="422"/>
      </w:pPr>
      <w:r>
        <w:rPr>
          <w:rFonts w:hint="eastAsia"/>
        </w:rPr>
        <w:t>1</w:t>
      </w:r>
      <w:r>
        <w:t>7.</w:t>
      </w:r>
      <w:r w:rsidR="00764EE4" w:rsidRPr="00764EE4">
        <w:rPr>
          <w:rFonts w:hint="eastAsia"/>
        </w:rPr>
        <w:t xml:space="preserve"> （</w:t>
      </w:r>
      <w:r w:rsidR="001725A2">
        <w:rPr>
          <w:rFonts w:hint="eastAsia"/>
        </w:rPr>
        <w:t>张奥、何兴</w:t>
      </w:r>
      <w:r w:rsidR="00764EE4" w:rsidRPr="00764EE4">
        <w:rPr>
          <w:rFonts w:hint="eastAsia"/>
        </w:rPr>
        <w:t>）</w:t>
      </w:r>
      <w:r w:rsidR="00001725">
        <w:t>与底盘供电相关的电路板必须独立于云台、发射机构的电源。不允许由电源管理模块“Chassis” 接口供电的电路板接入电源管理模块的其它供电接口</w:t>
      </w:r>
    </w:p>
    <w:p w14:paraId="673B9DB8" w14:textId="0108E86E" w:rsidR="00001725" w:rsidRDefault="00D50E95" w:rsidP="00764EE4">
      <w:pPr>
        <w:ind w:leftChars="1" w:left="424" w:hangingChars="201" w:hanging="422"/>
      </w:pPr>
      <w:r>
        <w:t>18.</w:t>
      </w:r>
      <w:r w:rsidR="00A41DC7" w:rsidRPr="00A41DC7">
        <w:rPr>
          <w:rFonts w:hint="eastAsia"/>
        </w:rPr>
        <w:t xml:space="preserve"> </w:t>
      </w:r>
      <w:r w:rsidR="00A41DC7" w:rsidRPr="003233D9">
        <w:rPr>
          <w:rFonts w:hint="eastAsia"/>
        </w:rPr>
        <w:t>（</w:t>
      </w:r>
      <w:r w:rsidR="001725A2">
        <w:rPr>
          <w:rFonts w:hint="eastAsia"/>
        </w:rPr>
        <w:t>周柏宇、杜雨恒</w:t>
      </w:r>
      <w:r w:rsidR="00A41DC7" w:rsidRPr="003233D9">
        <w:rPr>
          <w:rFonts w:hint="eastAsia"/>
        </w:rPr>
        <w:t>）</w:t>
      </w:r>
      <w:r w:rsidR="00001725">
        <w:t xml:space="preserve">左右辅助灯条的连线与地面平行。 </w:t>
      </w:r>
    </w:p>
    <w:p w14:paraId="30B47CC9" w14:textId="420C76FC" w:rsidR="00001725" w:rsidRDefault="00D50E95" w:rsidP="00764EE4">
      <w:pPr>
        <w:ind w:leftChars="1" w:left="424" w:hangingChars="201" w:hanging="422"/>
      </w:pPr>
      <w:r>
        <w:t>19.</w:t>
      </w:r>
      <w:r w:rsidR="006E37B1" w:rsidRPr="006E37B1">
        <w:rPr>
          <w:rFonts w:hint="eastAsia"/>
        </w:rPr>
        <w:t xml:space="preserve"> </w:t>
      </w:r>
      <w:r w:rsidR="006E37B1" w:rsidRPr="003233D9">
        <w:rPr>
          <w:rFonts w:hint="eastAsia"/>
        </w:rPr>
        <w:t>（</w:t>
      </w:r>
      <w:r w:rsidR="001725A2">
        <w:rPr>
          <w:rFonts w:hint="eastAsia"/>
        </w:rPr>
        <w:t>周柏宇、杜雨恒</w:t>
      </w:r>
      <w:r w:rsidR="006E37B1" w:rsidRPr="003233D9">
        <w:rPr>
          <w:rFonts w:hint="eastAsia"/>
        </w:rPr>
        <w:t>）</w:t>
      </w:r>
      <w:r w:rsidR="00001725">
        <w:t xml:space="preserve">至少从一个水平方向直视机器人时，可以完整看到主灯条和辅助灯条的状态。 </w:t>
      </w:r>
    </w:p>
    <w:p w14:paraId="4340EBC9" w14:textId="19F26849" w:rsidR="00001725" w:rsidRDefault="00D50E95" w:rsidP="00764EE4">
      <w:pPr>
        <w:ind w:leftChars="1" w:left="424" w:hangingChars="201" w:hanging="422"/>
      </w:pPr>
      <w:r>
        <w:t>20.</w:t>
      </w:r>
      <w:r w:rsidR="00A41DC7" w:rsidRPr="00A41DC7">
        <w:rPr>
          <w:rFonts w:hint="eastAsia"/>
        </w:rPr>
        <w:t xml:space="preserve"> </w:t>
      </w:r>
      <w:r w:rsidR="00A41DC7" w:rsidRPr="003233D9">
        <w:rPr>
          <w:rFonts w:hint="eastAsia"/>
        </w:rPr>
        <w:t>（</w:t>
      </w:r>
      <w:r w:rsidR="001725A2">
        <w:rPr>
          <w:rFonts w:hint="eastAsia"/>
        </w:rPr>
        <w:t>周柏宇、杜雨恒</w:t>
      </w:r>
      <w:r w:rsidR="00A41DC7" w:rsidRPr="003233D9">
        <w:rPr>
          <w:rFonts w:hint="eastAsia"/>
        </w:rPr>
        <w:t>）</w:t>
      </w:r>
      <w:r w:rsidR="00001725">
        <w:t>安装步兵机器人的灯条模块时，主灯条部分要高于此灯条所在面的装甲模块上边缘。</w:t>
      </w:r>
    </w:p>
    <w:p w14:paraId="595D1A4E" w14:textId="6378A2E9" w:rsidR="00001725" w:rsidRDefault="00D50E95" w:rsidP="00764EE4">
      <w:pPr>
        <w:ind w:leftChars="1" w:left="424" w:hangingChars="201" w:hanging="422"/>
      </w:pPr>
      <w:r>
        <w:t>21</w:t>
      </w:r>
      <w:r w:rsidR="00A41DC7" w:rsidRPr="003233D9">
        <w:rPr>
          <w:rFonts w:hint="eastAsia"/>
        </w:rPr>
        <w:t>（</w:t>
      </w:r>
      <w:r w:rsidR="001725A2">
        <w:rPr>
          <w:rFonts w:hint="eastAsia"/>
        </w:rPr>
        <w:t>周柏宇、杜雨恒</w:t>
      </w:r>
      <w:r w:rsidR="00A41DC7" w:rsidRPr="003233D9">
        <w:rPr>
          <w:rFonts w:hint="eastAsia"/>
        </w:rPr>
        <w:t>）</w:t>
      </w:r>
      <w:r w:rsidR="00001725">
        <w:t>对于步兵机器人，变形前后，装甲模块下边缘距离地面高度必须在 60mm - 150mm 范围内。</w:t>
      </w:r>
    </w:p>
    <w:p w14:paraId="3CA1D6A1" w14:textId="1BD1367A" w:rsidR="00D836CA" w:rsidRDefault="00D50E95" w:rsidP="00764EE4">
      <w:pPr>
        <w:ind w:leftChars="1" w:left="424" w:hangingChars="201" w:hanging="422"/>
      </w:pPr>
      <w:r>
        <w:t>22.</w:t>
      </w:r>
      <w:r w:rsidR="006E37B1" w:rsidRPr="006E37B1">
        <w:rPr>
          <w:rFonts w:hint="eastAsia"/>
        </w:rPr>
        <w:t xml:space="preserve"> </w:t>
      </w:r>
      <w:r w:rsidR="006E37B1" w:rsidRPr="003233D9">
        <w:rPr>
          <w:rFonts w:hint="eastAsia"/>
        </w:rPr>
        <w:t>（</w:t>
      </w:r>
      <w:r w:rsidR="001725A2">
        <w:rPr>
          <w:rFonts w:hint="eastAsia"/>
        </w:rPr>
        <w:t>周柏宇、杜雨恒</w:t>
      </w:r>
      <w:r w:rsidR="006E37B1" w:rsidRPr="003233D9">
        <w:rPr>
          <w:rFonts w:hint="eastAsia"/>
        </w:rPr>
        <w:t>）</w:t>
      </w:r>
      <w:r w:rsidR="00D836CA">
        <w:t>参赛队伍需为地面机器人设计保险杠，减少因装甲模块撞击而造成的伤害</w:t>
      </w:r>
      <w:r w:rsidR="00D836CA">
        <w:rPr>
          <w:rFonts w:hint="eastAsia"/>
        </w:rPr>
        <w:t>，</w:t>
      </w:r>
      <w:r w:rsidR="00D836CA">
        <w:t>在水平地面上任意一侧紧靠竖直刚性平面时，装甲模块不能直接接触该刚性平面</w:t>
      </w:r>
    </w:p>
    <w:p w14:paraId="15D10E4C" w14:textId="27C116E6" w:rsidR="00D836CA" w:rsidRDefault="00D50E95" w:rsidP="00764EE4">
      <w:pPr>
        <w:ind w:leftChars="1" w:left="424" w:hangingChars="201" w:hanging="422"/>
      </w:pPr>
      <w:r>
        <w:t>23.</w:t>
      </w:r>
      <w:r w:rsidR="003233D9" w:rsidRPr="003233D9">
        <w:rPr>
          <w:rFonts w:hint="eastAsia"/>
        </w:rPr>
        <w:t xml:space="preserve"> （</w:t>
      </w:r>
      <w:r w:rsidR="001725A2">
        <w:rPr>
          <w:rFonts w:hint="eastAsia"/>
        </w:rPr>
        <w:t>周柏宇、杜雨恒</w:t>
      </w:r>
      <w:r w:rsidR="003233D9" w:rsidRPr="003233D9">
        <w:rPr>
          <w:rFonts w:hint="eastAsia"/>
        </w:rPr>
        <w:t>）</w:t>
      </w:r>
      <w:r w:rsidR="00D836CA">
        <w:t>自行设计的保护外壳不能与组委会提供的装甲模块有任何接触。</w:t>
      </w:r>
    </w:p>
    <w:p w14:paraId="61B5ADBC" w14:textId="04C54A50" w:rsidR="00D836CA" w:rsidRDefault="00D50E95" w:rsidP="00764EE4">
      <w:pPr>
        <w:ind w:leftChars="1" w:left="424" w:hangingChars="201" w:hanging="422"/>
      </w:pPr>
      <w:r>
        <w:t>24.</w:t>
      </w:r>
      <w:r w:rsidR="003233D9" w:rsidRPr="003233D9">
        <w:rPr>
          <w:rFonts w:hint="eastAsia"/>
        </w:rPr>
        <w:t xml:space="preserve"> </w:t>
      </w:r>
      <w:r w:rsidR="00A41DC7" w:rsidRPr="005550F2">
        <w:rPr>
          <w:rFonts w:hint="eastAsia"/>
        </w:rPr>
        <w:t>（</w:t>
      </w:r>
      <w:r w:rsidR="001725A2">
        <w:rPr>
          <w:rFonts w:hint="eastAsia"/>
        </w:rPr>
        <w:t>王玉杰、童浩展</w:t>
      </w:r>
      <w:r w:rsidR="00A41DC7" w:rsidRPr="005550F2">
        <w:rPr>
          <w:rFonts w:hint="eastAsia"/>
        </w:rPr>
        <w:t>）</w:t>
      </w:r>
      <w:r w:rsidR="00D836CA">
        <w:t xml:space="preserve">保证光电管不被遮挡。 </w:t>
      </w:r>
    </w:p>
    <w:p w14:paraId="6741E53F" w14:textId="388937E7" w:rsidR="00D836CA" w:rsidRDefault="00D50E95" w:rsidP="00764EE4">
      <w:pPr>
        <w:ind w:leftChars="1" w:left="424" w:hangingChars="201" w:hanging="422"/>
      </w:pPr>
      <w:r>
        <w:lastRenderedPageBreak/>
        <w:t>25.</w:t>
      </w:r>
      <w:r w:rsidR="00A41DC7" w:rsidRPr="00A41DC7">
        <w:rPr>
          <w:rFonts w:hint="eastAsia"/>
        </w:rPr>
        <w:t xml:space="preserve"> </w:t>
      </w:r>
      <w:r w:rsidR="00A41DC7" w:rsidRPr="005550F2">
        <w:rPr>
          <w:rFonts w:hint="eastAsia"/>
        </w:rPr>
        <w:t>（</w:t>
      </w:r>
      <w:r w:rsidR="001725A2">
        <w:rPr>
          <w:rFonts w:hint="eastAsia"/>
        </w:rPr>
        <w:t>王玉杰、童浩展</w:t>
      </w:r>
      <w:r w:rsidR="00A41DC7" w:rsidRPr="005550F2">
        <w:rPr>
          <w:rFonts w:hint="eastAsia"/>
        </w:rPr>
        <w:t>）</w:t>
      </w:r>
      <w:r w:rsidR="00D836CA">
        <w:t>禁止使用透明材料、发光材料和禁止枪管附近使用红外传感器。</w:t>
      </w:r>
    </w:p>
    <w:p w14:paraId="7B635193" w14:textId="2E44B1B6" w:rsidR="00D836CA" w:rsidRDefault="00D50E95" w:rsidP="00764EE4">
      <w:pPr>
        <w:ind w:leftChars="1" w:left="424" w:hangingChars="201" w:hanging="422"/>
      </w:pPr>
      <w:r>
        <w:t>26.</w:t>
      </w:r>
      <w:r w:rsidR="003233D9" w:rsidRPr="003233D9">
        <w:rPr>
          <w:rFonts w:hint="eastAsia"/>
        </w:rPr>
        <w:t xml:space="preserve"> （</w:t>
      </w:r>
      <w:r w:rsidR="001725A2">
        <w:rPr>
          <w:rFonts w:hint="eastAsia"/>
        </w:rPr>
        <w:t>周柏宇、杜雨恒</w:t>
      </w:r>
      <w:r w:rsidR="003233D9" w:rsidRPr="003233D9">
        <w:rPr>
          <w:rFonts w:hint="eastAsia"/>
        </w:rPr>
        <w:t>）</w:t>
      </w:r>
      <w:r w:rsidR="00D836CA">
        <w:t>测速模块需固定牢固，确保机器人在运动过程中测速模块和枪管不能发生相对移动。</w:t>
      </w:r>
    </w:p>
    <w:p w14:paraId="153F53F2" w14:textId="3FABC232" w:rsidR="00D836CA" w:rsidRDefault="00D50E95" w:rsidP="00764EE4">
      <w:pPr>
        <w:ind w:leftChars="1" w:left="424" w:hangingChars="201" w:hanging="422"/>
      </w:pPr>
      <w:r>
        <w:t>27.</w:t>
      </w:r>
      <w:r w:rsidR="00AA6E9D" w:rsidRPr="00AA6E9D">
        <w:rPr>
          <w:rFonts w:hint="eastAsia"/>
        </w:rPr>
        <w:t xml:space="preserve"> </w:t>
      </w:r>
      <w:r w:rsidR="00AA6E9D" w:rsidRPr="005550F2">
        <w:rPr>
          <w:rFonts w:hint="eastAsia"/>
        </w:rPr>
        <w:t>（</w:t>
      </w:r>
      <w:r w:rsidR="001725A2">
        <w:rPr>
          <w:rFonts w:hint="eastAsia"/>
        </w:rPr>
        <w:t>王玉杰、童浩展</w:t>
      </w:r>
      <w:r w:rsidR="00AA6E9D" w:rsidRPr="005550F2">
        <w:rPr>
          <w:rFonts w:hint="eastAsia"/>
        </w:rPr>
        <w:t>）</w:t>
      </w:r>
      <w:r w:rsidR="00D836CA">
        <w:t>除两个测速模块相互遮挡外，检录人员在距离测速模块 1m 外以 45°俯视测速模块的侧面,至少能看到 80%的灯条面积。</w:t>
      </w:r>
    </w:p>
    <w:p w14:paraId="012A8A3A" w14:textId="7E8290F6" w:rsidR="00D836CA" w:rsidRDefault="00D50E95" w:rsidP="00764EE4">
      <w:pPr>
        <w:ind w:leftChars="1" w:left="424" w:hangingChars="201" w:hanging="422"/>
      </w:pPr>
      <w:r>
        <w:t>28.</w:t>
      </w:r>
      <w:r w:rsidR="00A41DC7" w:rsidRPr="00A41DC7">
        <w:rPr>
          <w:rFonts w:hint="eastAsia"/>
        </w:rPr>
        <w:t xml:space="preserve"> </w:t>
      </w:r>
      <w:r w:rsidR="00AA6E9D" w:rsidRPr="005550F2">
        <w:rPr>
          <w:rFonts w:hint="eastAsia"/>
        </w:rPr>
        <w:t>（</w:t>
      </w:r>
      <w:r w:rsidR="001725A2">
        <w:rPr>
          <w:rFonts w:hint="eastAsia"/>
        </w:rPr>
        <w:t>王玉杰、童浩展</w:t>
      </w:r>
      <w:r w:rsidR="00AA6E9D" w:rsidRPr="005550F2">
        <w:rPr>
          <w:rFonts w:hint="eastAsia"/>
        </w:rPr>
        <w:t>）</w:t>
      </w:r>
      <w:r w:rsidR="00D836CA">
        <w:t>不得遮挡</w:t>
      </w:r>
      <w:r>
        <w:rPr>
          <w:rFonts w:hint="eastAsia"/>
        </w:rPr>
        <w:t>图传</w:t>
      </w:r>
      <w:r w:rsidR="00D836CA">
        <w:t>发送端的进风口与出风口。</w:t>
      </w:r>
    </w:p>
    <w:p w14:paraId="43198099" w14:textId="44674DB7" w:rsidR="00F3651C" w:rsidRDefault="00F3651C" w:rsidP="00F3651C"/>
    <w:sectPr w:rsidR="00F365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A2302" w14:textId="77777777" w:rsidR="00302A88" w:rsidRDefault="00302A88" w:rsidP="00F8297C">
      <w:r>
        <w:separator/>
      </w:r>
    </w:p>
  </w:endnote>
  <w:endnote w:type="continuationSeparator" w:id="0">
    <w:p w14:paraId="1C2D4054" w14:textId="77777777" w:rsidR="00302A88" w:rsidRDefault="00302A88" w:rsidP="00F82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71B1E" w14:textId="77777777" w:rsidR="00302A88" w:rsidRDefault="00302A88" w:rsidP="00F8297C">
      <w:r>
        <w:separator/>
      </w:r>
    </w:p>
  </w:footnote>
  <w:footnote w:type="continuationSeparator" w:id="0">
    <w:p w14:paraId="0264E9C6" w14:textId="77777777" w:rsidR="00302A88" w:rsidRDefault="00302A88" w:rsidP="00F829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569"/>
    <w:rsid w:val="00001725"/>
    <w:rsid w:val="000D428D"/>
    <w:rsid w:val="000E12C3"/>
    <w:rsid w:val="001725A2"/>
    <w:rsid w:val="00182F7B"/>
    <w:rsid w:val="00302A88"/>
    <w:rsid w:val="003233D9"/>
    <w:rsid w:val="00457569"/>
    <w:rsid w:val="004E72EC"/>
    <w:rsid w:val="005449E1"/>
    <w:rsid w:val="005550F2"/>
    <w:rsid w:val="006E37B1"/>
    <w:rsid w:val="00764EE4"/>
    <w:rsid w:val="008C125A"/>
    <w:rsid w:val="00A41DC7"/>
    <w:rsid w:val="00AA6E9D"/>
    <w:rsid w:val="00B36DA3"/>
    <w:rsid w:val="00D50E95"/>
    <w:rsid w:val="00D836CA"/>
    <w:rsid w:val="00F3651C"/>
    <w:rsid w:val="00F8297C"/>
    <w:rsid w:val="00FB4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5D614"/>
  <w15:chartTrackingRefBased/>
  <w15:docId w15:val="{1753880F-F4F1-407D-B957-E4965E4E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297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8297C"/>
    <w:rPr>
      <w:sz w:val="18"/>
      <w:szCs w:val="18"/>
    </w:rPr>
  </w:style>
  <w:style w:type="paragraph" w:styleId="a5">
    <w:name w:val="footer"/>
    <w:basedOn w:val="a"/>
    <w:link w:val="a6"/>
    <w:uiPriority w:val="99"/>
    <w:unhideWhenUsed/>
    <w:rsid w:val="00F8297C"/>
    <w:pPr>
      <w:tabs>
        <w:tab w:val="center" w:pos="4153"/>
        <w:tab w:val="right" w:pos="8306"/>
      </w:tabs>
      <w:snapToGrid w:val="0"/>
      <w:jc w:val="left"/>
    </w:pPr>
    <w:rPr>
      <w:sz w:val="18"/>
      <w:szCs w:val="18"/>
    </w:rPr>
  </w:style>
  <w:style w:type="character" w:customStyle="1" w:styleId="a6">
    <w:name w:val="页脚 字符"/>
    <w:basedOn w:val="a0"/>
    <w:link w:val="a5"/>
    <w:uiPriority w:val="99"/>
    <w:rsid w:val="00F829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4F303-A81E-4440-B7FA-EF95DD0B5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 gon</dc:creator>
  <cp:keywords/>
  <dc:description/>
  <cp:lastModifiedBy>WangYiChen</cp:lastModifiedBy>
  <cp:revision>7</cp:revision>
  <dcterms:created xsi:type="dcterms:W3CDTF">2021-03-20T11:12:00Z</dcterms:created>
  <dcterms:modified xsi:type="dcterms:W3CDTF">2023-03-05T18:08:00Z</dcterms:modified>
</cp:coreProperties>
</file>