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A2E2A"/>
          <w:sz w:val="56"/>
        </w:rPr>
        <w:t>MC-Revolution V33 配色范式</w:t>
      </w:r>
    </w:p>
    <w:p>
      <w:pPr>
        <w:jc w:val="center"/>
      </w:pPr>
      <w:r>
        <w:rPr>
          <w:color w:val="5DC4B3"/>
          <w:sz w:val="32"/>
        </w:rPr>
        <w:t>Indigo/Purple → Teal 完整迁移 Prompts</w:t>
      </w:r>
    </w:p>
    <w:p/>
    <w:p>
      <w:pPr>
        <w:jc w:val="center"/>
      </w:pPr>
      <w:r>
        <w:rPr>
          <w:sz w:val="22"/>
        </w:rPr>
        <w:t>版本：V33.1  |  日期：2026-03-01</w:t>
      </w:r>
    </w:p>
    <w:p>
      <w:pPr>
        <w:jc w:val="center"/>
      </w:pPr>
      <w:r>
        <w:rPr>
          <w:sz w:val="20"/>
        </w:rPr>
        <w:t>项目：Assess Connect 评估通  |  仓库：SamZheng-Design/L2-Assess-Connect</w:t>
      </w:r>
    </w:p>
    <w:p>
      <w:pPr>
        <w:jc w:val="center"/>
      </w:pPr>
      <w:r>
        <w:rPr>
          <w:color w:val="6E6E73"/>
          <w:sz w:val="20"/>
        </w:rPr>
        <w:t>原始参考：SamZheng-Design/MC-Revolution v33 分支（合约通 Contract Connect）</w:t>
      </w:r>
    </w:p>
    <w:p>
      <w:r>
        <w:br w:type="page"/>
      </w:r>
    </w:p>
    <w:p>
      <w:pPr>
        <w:pStyle w:val="Heading1"/>
      </w:pPr>
      <w:r>
        <w:rPr>
          <w:color w:val="0A2E2A"/>
        </w:rPr>
        <w:t>目录</w:t>
      </w:r>
    </w:p>
    <w:p>
      <w:pPr>
        <w:spacing w:after="60"/>
      </w:pPr>
      <w:r>
        <w:t>1. 项目背景与迁移目标</w:t>
      </w:r>
    </w:p>
    <w:p>
      <w:pPr>
        <w:spacing w:after="60"/>
      </w:pPr>
      <w:r>
        <w:t>2. V33 Teal 配色体系完整定义</w:t>
      </w:r>
    </w:p>
    <w:p>
      <w:pPr>
        <w:spacing w:after="60"/>
      </w:pPr>
      <w:r>
        <w:t>3. 原始版本 → V33 颜色映射表</w:t>
      </w:r>
    </w:p>
    <w:p>
      <w:pPr>
        <w:spacing w:after="60"/>
      </w:pPr>
      <w:r>
        <w:t>4. CSS 变量迁移 Prompt</w:t>
      </w:r>
    </w:p>
    <w:p>
      <w:pPr>
        <w:spacing w:after="60"/>
      </w:pPr>
      <w:r>
        <w:t>5. Tailwind 类名迁移 Prompt</w:t>
      </w:r>
    </w:p>
    <w:p>
      <w:pPr>
        <w:spacing w:after="60"/>
      </w:pPr>
      <w:r>
        <w:t>6. 内联样式 / Hex 码迁移 Prompt</w:t>
      </w:r>
    </w:p>
    <w:p>
      <w:pPr>
        <w:spacing w:after="60"/>
      </w:pPr>
      <w:r>
        <w:t>7. JSX/TSX 组件级迁移 Prompt</w:t>
      </w:r>
    </w:p>
    <w:p>
      <w:pPr>
        <w:spacing w:after="60"/>
      </w:pPr>
      <w:r>
        <w:t>8. 前端 JavaScript 迁移 Prompt</w:t>
      </w:r>
    </w:p>
    <w:p>
      <w:pPr>
        <w:spacing w:after="60"/>
      </w:pPr>
      <w:r>
        <w:t>9. 渐变系统迁移 Prompt</w:t>
      </w:r>
    </w:p>
    <w:p>
      <w:pPr>
        <w:spacing w:after="60"/>
      </w:pPr>
      <w:r>
        <w:t>10. 暗色主题 / 登录页迁移 Prompt</w:t>
      </w:r>
    </w:p>
    <w:p>
      <w:pPr>
        <w:spacing w:after="60"/>
      </w:pPr>
      <w:r>
        <w:t>11. 数据层 / 配置层迁移 Prompt</w:t>
      </w:r>
    </w:p>
    <w:p>
      <w:pPr>
        <w:spacing w:after="60"/>
      </w:pPr>
      <w:r>
        <w:t>12. 完整一键迁移 Master Prompt</w:t>
      </w:r>
    </w:p>
    <w:p>
      <w:pPr>
        <w:spacing w:after="60"/>
      </w:pPr>
      <w:r>
        <w:t>13. 验证与质检 Prompt</w:t>
      </w:r>
    </w:p>
    <w:p>
      <w:pPr>
        <w:spacing w:after="60"/>
      </w:pPr>
      <w:r>
        <w:t>14. 文件变更清单</w:t>
      </w:r>
    </w:p>
    <w:p>
      <w:pPr>
        <w:spacing w:after="60"/>
      </w:pPr>
      <w:r>
        <w:t>15. 附录：设计 Token 速查表</w:t>
      </w:r>
    </w:p>
    <w:p>
      <w:r>
        <w:br w:type="page"/>
      </w:r>
    </w:p>
    <w:p>
      <w:pPr>
        <w:pStyle w:val="Heading1"/>
      </w:pPr>
      <w:r>
        <w:rPr>
          <w:color w:val="0A2E2A"/>
        </w:rPr>
        <w:t>1. 项目背景与迁移目标</w:t>
      </w:r>
    </w:p>
    <w:p>
      <w:r>
        <w:t>MC-Revolution 是一个微连接（Micro Connect）多智能体协作投资平台，包含多个子产品（通），每个子产品有统一的配色语言。V33 版本确定以 Teal（青蓝绿）为品牌主色，取代此前评估通（Assess Connect）使用的 Indigo/Purple（靛紫色）体系。</w:t>
      </w:r>
    </w:p>
    <w:p>
      <w:pPr>
        <w:pStyle w:val="Heading2"/>
      </w:pPr>
      <w:r>
        <w:t>1.1 迁移范围</w:t>
      </w:r>
    </w:p>
    <w:p>
      <w:r>
        <w:t>• 所有 CSS 变量（:root 级别的 --color-primary 等）</w:t>
        <w:br/>
        <w:t>• Tailwind CSS 工具类（text-indigo-*, bg-purple-* 等）</w:t>
        <w:br/>
        <w:t>• 内联样式中的 Hex 色值（#6366F1, #8B5CF6 等）</w:t>
        <w:br/>
        <w:t>• JavaScript/TypeScript 中的颜色常量</w:t>
        <w:br/>
        <w:t>• 渐变定义（linear-gradient, radial-gradient）</w:t>
        <w:br/>
        <w:t>• Tailwind 自定义配置（tailwind.config 中 brand 颜色）</w:t>
        <w:br/>
        <w:t>• SVG 图标 / Favicon 颜色</w:t>
        <w:br/>
        <w:t>• data.ts 中的产品配色定义</w:t>
      </w:r>
    </w:p>
    <w:p>
      <w:pPr>
        <w:pStyle w:val="Heading2"/>
      </w:pPr>
      <w:r>
        <w:t>1.2 设计原则</w:t>
      </w:r>
    </w:p>
    <w:p>
      <w:r>
        <w:t>1. 保持视觉层次不变 — 只替换色相，不改变明度和饱和度的相对关系</w:t>
        <w:br/>
        <w:t>2. 语义一致 — primary 仍为主色，accent 仍为强调色，dark/light 保持明暗逻辑</w:t>
        <w:br/>
        <w:t>3. 无缝对齐 — 与合约通 v33 的 style.css 设计 Token 完全同源</w:t>
      </w:r>
    </w:p>
    <w:p>
      <w:r>
        <w:br w:type="page"/>
      </w:r>
    </w:p>
    <w:p>
      <w:pPr>
        <w:pStyle w:val="Heading1"/>
      </w:pPr>
      <w:r>
        <w:rPr>
          <w:color w:val="0A2E2A"/>
        </w:rPr>
        <w:t>2. V33 Teal 配色体系完整定义</w:t>
      </w:r>
    </w:p>
    <w:p>
      <w:pPr>
        <w:pStyle w:val="Heading2"/>
      </w:pPr>
      <w:r>
        <w:t>2.1 品牌主色系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色值</w:t>
            </w:r>
          </w:p>
        </w:tc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Token 名</w:t>
            </w:r>
          </w:p>
        </w:tc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使用场景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品牌主色 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#5DC4B3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Teal-500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按钮、链接、主要交互元素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主色浅 Primary 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#7DD4C7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Teal-400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悬停态、浅色高亮、辅助元素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主色深 Primary Dark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#3D8F83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Teal-700 等效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按压态、深色强调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强调色 Accent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#49A89A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Teal-600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次级按钮、标签、辅助色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强调青 Accent Cyan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#32ADE6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Cyan-500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信息类、特殊标注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强调翠 Accent Emerald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#34C759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Emerald-500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成功状态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强调琥 Accent Amber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#FF9F0A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Amber-500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警告状态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强调玫 Accent Rose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#FF375F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Rose-500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错误/危险状态</w:t>
            </w:r>
          </w:p>
        </w:tc>
      </w:tr>
    </w:tbl>
    <w:p/>
    <w:p>
      <w:pPr>
        <w:pStyle w:val="Heading2"/>
      </w:pPr>
      <w:r>
        <w:t>2.2 Tailwind 自定义 Brand 配色</w:t>
      </w:r>
    </w:p>
    <w:p>
      <w:r>
        <w:t>在 renderer.tsx 中 tailwind.config 的 brand 对象定义：</w:t>
      </w:r>
    </w:p>
    <w:p>
      <w:r>
        <w:rPr>
          <w:rFonts w:ascii="Consolas" w:hAnsi="Consolas"/>
          <w:sz w:val="18"/>
        </w:rPr>
        <w:t>brand: {</w:t>
        <w:br/>
        <w:t xml:space="preserve">  DEFAULT: '#5DC4B3',  // 主色</w:t>
        <w:br/>
        <w:t xml:space="preserve">  light:   '#7DD4C7',  // 浅色</w:t>
        <w:br/>
        <w:t xml:space="preserve">  dark:    '#3D8F83',  // 深色</w:t>
        <w:br/>
        <w:t xml:space="preserve">  accent:  '#49A89A',  // 强调</w:t>
        <w:br/>
        <w:t>}</w:t>
      </w:r>
    </w:p>
    <w:p>
      <w:pPr>
        <w:pStyle w:val="Heading2"/>
      </w:pPr>
      <w:r>
        <w:t>2.3 暗色主题色板（登录页 / 深色区域）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35" w:val="clear"/>
          </w:tcPr>
          <w:p>
            <w:r>
              <w:rPr>
                <w:b/>
                <w:color w:val="7DD4C7"/>
                <w:sz w:val="18"/>
              </w:rPr>
              <w:t>用途</w:t>
            </w:r>
          </w:p>
        </w:tc>
        <w:tc>
          <w:tcPr>
            <w:tcW w:type="dxa" w:w="2880"/>
            <w:shd w:fill="1A3A35" w:val="clear"/>
          </w:tcPr>
          <w:p>
            <w:r>
              <w:rPr>
                <w:b/>
                <w:color w:val="7DD4C7"/>
                <w:sz w:val="18"/>
              </w:rPr>
              <w:t>色值</w:t>
            </w:r>
          </w:p>
        </w:tc>
        <w:tc>
          <w:tcPr>
            <w:tcW w:type="dxa" w:w="2880"/>
            <w:shd w:fill="1A3A35" w:val="clear"/>
          </w:tcPr>
          <w:p>
            <w:r>
              <w:rPr>
                <w:b/>
                <w:color w:val="7DD4C7"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深色背景起始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#0A2E2A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深色背景中段1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#0F3D36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深色背景中段2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#164E47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Orb 发光色1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#5DC4B3 (radial, blur)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光晕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Orb 发光色2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#49A89A (radial, blur)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光晕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Orb 发光色3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#7DD4C7 (radial, blur)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光晕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rgba(93,196,179,0.06)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微弱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玻璃态背景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rgba(255,255,255,0.04)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透明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玻璃态边框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rgba(255,255,255,0.08)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透明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2E2A"/>
        </w:rPr>
        <w:t>3. 原始版本 → V33 颜色映射表</w:t>
      </w:r>
    </w:p>
    <w:p>
      <w:pPr>
        <w:pStyle w:val="Heading2"/>
      </w:pPr>
      <w:r>
        <w:t>3.1 Hex 色值一对一映射</w:t>
      </w:r>
    </w:p>
    <w:p>
      <w:pPr>
        <w:pStyle w:val="Heading3"/>
      </w:pPr>
      <w:r>
        <w:t>核心色映射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原色值 (Indigo/Purple)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原色名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新色值 (Teal)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新色名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品牌主色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#6366F1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#5DC4B3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teal-primary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品牌深色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#4F46E5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#49A89A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teal-accent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品牌浅色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#818CF8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#7DD4C7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teal-primary-light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强调色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#8B5CF6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purple-500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#49A89A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teal-accent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强调深色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#7C3AED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purple-600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#3D8F83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teal-dark</w:t>
            </w:r>
          </w:p>
        </w:tc>
      </w:tr>
    </w:tbl>
    <w:p/>
    <w:p>
      <w:pPr>
        <w:pStyle w:val="Heading3"/>
      </w:pPr>
      <w:r>
        <w:t>背景色映射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原色值 (Indigo/Purple)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原色名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新色值 (Teal)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新色名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浅背景1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#EEF2FF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#F0FDFA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浅背景2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#E0E7FF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#CCFBF1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浅背景3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#EDE9FE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purple-100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#CCFBF1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中浅背景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#C7D2FE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#99F6E4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teal-200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辅助色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#A5B4FC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#5EEAD4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teal-300</w:t>
            </w:r>
          </w:p>
        </w:tc>
      </w:tr>
    </w:tbl>
    <w:p/>
    <w:p>
      <w:pPr>
        <w:pStyle w:val="Heading3"/>
      </w:pPr>
      <w:r>
        <w:t>深色映射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原色值 (Indigo/Purple)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原色名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新色值 (Teal)</w:t>
            </w:r>
          </w:p>
        </w:tc>
        <w:tc>
          <w:tcPr>
            <w:tcW w:type="dxa" w:w="1728"/>
            <w:shd w:fill="E8F5E9" w:val="clear"/>
          </w:tcPr>
          <w:p>
            <w:pPr>
              <w:jc w:val="center"/>
            </w:pPr>
            <w:r>
              <w:rPr>
                <w:b/>
                <w:sz w:val="18"/>
              </w:rPr>
              <w:t>新色名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深色700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#4338CA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indigo-700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#0F766E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teal-700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深色800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#3730A3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#115E59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深色900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#312E81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indigo-900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#134E4A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teal-900</w:t>
            </w:r>
          </w:p>
        </w:tc>
      </w:tr>
    </w:tbl>
    <w:p/>
    <w:p>
      <w:pPr>
        <w:pStyle w:val="Heading2"/>
      </w:pPr>
      <w:r>
        <w:t>3.2 Tailwind 类名映射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1" w:val="clear"/>
          </w:tcPr>
          <w:p>
            <w:pPr>
              <w:jc w:val="center"/>
            </w:pPr>
            <w:r>
              <w:rPr>
                <w:b/>
                <w:sz w:val="18"/>
              </w:rPr>
              <w:t>原类名</w:t>
            </w:r>
          </w:p>
        </w:tc>
        <w:tc>
          <w:tcPr>
            <w:tcW w:type="dxa" w:w="2880"/>
            <w:shd w:fill="E0F2F1" w:val="clear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fill="E0F2F1" w:val="clear"/>
          </w:tcPr>
          <w:p>
            <w:pPr>
              <w:jc w:val="center"/>
            </w:pPr>
            <w:r>
              <w:rPr>
                <w:b/>
                <w:sz w:val="18"/>
              </w:rPr>
              <w:t>新类名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bg-indigo-50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bg-indigo-100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bg-teal-100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bg-indigo-500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bg-indigo-600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bg-teal-600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bg-purple-50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bg-purple-100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bg-teal-100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bg-purple-500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bg-purple-600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bg-teal-600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text-indigo-500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text-indigo-600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text-teal-600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text-indigo-700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text-teal-700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text-purple-500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text-purple-600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text-teal-600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text-purple-700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text-teal-700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border-indigo-200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border-teal-200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border-indigo-300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border-teal-300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border-purple-200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border-teal-200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from-indigo-500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from-teal-500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to-purple-600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to-cyan-600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via-indigo-500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via-teal-500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ring-indigo-500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ring-teal-500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hover:bg-indigo-50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hover:bg-teal-50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hover:text-indigo-600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hover:text-teal-600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focus:ring-indigo-500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focus:ring-teal-500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2E2A"/>
        </w:rPr>
        <w:t>4. CSS 变量迁移 Prompt</w:t>
      </w:r>
    </w:p>
    <w:p>
      <w:r>
        <w:t>用于将 style.css 中的 :root CSS 变量从 Indigo/Purple 迁移到 Teal 体系。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请将以下 CSS 变量从 Indigo/Purple 配色迁移为 V33 Teal 配色：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【原始值】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:root {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--color-primary: #6366F1;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--color-primary-light: #818CF8;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--color-primary-dark: #4F46E5;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--color-accent: #8B5CF6;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}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【目标值】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:root {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--color-primary: #5DC4B3;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--color-primary-light: #7DD4C7;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--color-primary-dark: #3D8F83;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--color-accent: #49A89A;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}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同时更新所有渐变定义中引用这些颜色的地方：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--gradient-primary: linear-gradient(135deg, #5DC4B3 0%, #49A89A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--gradient-cyber: linear-gradient(135deg, #0a2e2a 0%, #0f3d36 50%, #164e47 100%)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--gradient-neon: linear-gradient(135deg, #32ade6 0%, #5DC4B3 40%, #49A89A 70%, #3D8F83 100%)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--gradient-aurora: linear-gradient(135deg, #0a2e2a 0%, #0f3d36 25%, #0c3530 50%, #164e47 75%, #1a6b5f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保持所有非主色系颜色不变（success/warning/danger/info 等状态色保持原值）。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5. Tailwind 类名迁移 Prompt</w:t>
      </w:r>
    </w:p>
    <w:p>
      <w:r>
        <w:t>用于批量替换 JSX/TSX 文件中的 Tailwind CSS 工具类名。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请在所有 .tsx/.jsx 文件中执行以下 Tailwind 类名替换：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【颜色类替换规则】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1. 所有 `indigo-*` 类 → `teal-*` 类（保持数字后缀不变）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bg-indigo-50 → bg-teal-50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bg-indigo-100 → bg-teal-100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bg-indigo-500 → bg-teal-500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text-indigo-600 → text-teal-600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border-indigo-200 → border-teal-200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ring-indigo-500 → ring-teal-500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包括所有 hover:, focus:, group-hover: 等修饰符前缀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2. 所有 `purple-*` 类 → `teal-*` 类（保持数字后缀不变）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bg-purple-50 → bg-teal-50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text-purple-600 → text-teal-600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border-purple-200 → border-teal-200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3. 渐变方向保持不变，只替换颜色：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from-indigo-500 → from-teal-500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to-purple-600 → to-cyan-600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- via-indigo-400 → via-teal-400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注意：不要替换非主色系的颜色类（如 emerald, amber, red, blue, gray 等保持不变）。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6. 内联样式 / Hex 码迁移 Prompt</w:t>
      </w:r>
    </w:p>
    <w:p>
      <w:r>
        <w:t>用于替换 JSX/TSX/CSS 文件中直接出现的 Hex 颜色码。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请在所有源代码文件中执行以下 Hex 颜色码的全局替换：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【精确替换映射】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#6366F1 → #5DC4B3    （品牌主色）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#4F46E5 → #49A89A    （品牌深色/按钮）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#818CF8 → #7DD4C7    （品牌浅色）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#8B5CF6 → #49A89A    （强调色）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#7C3AED → #3D8F83    （强调深色）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#EEF2FF → #F0FDFA    （浅背景 50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#E0E7FF → #CCFBF1    （浅背景 100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#EDE9FE → #CCFBF1    （紫色背景 100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#C7D2FE → #99F6E4    （中背景 200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#A5B4FC → #5EEAD4    （中色 300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#4338CA → #0F766E    （深色 700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#3730A3 → #115E59    （深色 800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#312E81 → #134E4A    （深色 900 级）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【rgba 替换】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rgba(99,102,241,*) → rgba(93,196,179,*)    （保持 alpha 值不变）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rgba(139,92,246,*) → rgba(73,168,154,*)    （保持 alpha 值不变）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【注意事项】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大小写不敏感搜索（#6366f1 和 #6366F1 都要替换）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不要替换注释中的颜色说明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保持代码格式和缩进不变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7. JSX/TSX 组件级迁移 Prompt</w:t>
      </w:r>
    </w:p>
    <w:p>
      <w:r>
        <w:t>面向具体页面组件的迁移指引，覆盖所有页面文件。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请对以下 React/Hono JSX 页面组件执行 V33 Teal 配色迁移：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【文件清单】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src/pages/LoginPage.tsx    — 登录页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src/pages/AssessPage.tsx   — 评估通主页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src/pages/HomePage.tsx     — 首页落地页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src/pages/DesignPage.tsx   — 设计系统文档页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src/pages/PortalPage.tsx   — 门户页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src/pages/AboutPage.tsx    — 关于我们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src/pages/ContactPage.tsx  — 联系方式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src/pages/TeamPage.tsx     — 团队页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src/pages/NewsPage.tsx     — 新闻页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src/pages/PlaceholderPage.tsx — 占位页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【替换规则】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1. 所有 Tailwind indigo-* 类 → teal-*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2. 所有 Tailwind purple-* 类 → teal-*（渐变终点可用 cyan-*）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3. 所有内联 style 中的 Indigo/Purple Hex → Teal Hex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4. 所有 JS 常量（如 const INDIGO = '#6366F1'）→ 改为 Teal 色值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5. SVG fill/stroke 中的 Indigo/Purple → Teal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6. 保留非品牌色（emerald/green 用于成功, red 用于错误, amber 用于警告）不变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【LoginPage 特殊处理】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登录页使用暗色主题，背景渐变应为：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background: linear-gradient(135deg, #0a2e2a 0%, #0f3d36 30%, #164e47 60%, #0a2e2a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光晕(orb)使用：#5DC4B3, #49A89A, #7DD4C7 的 radial-gradient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网格线：rgba(93,196,179,0.06)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输入框聚焦：border-color rgba(93,196,179,0.5)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按钮渐变：linear-gradient(135deg, #5DC4B3, #49A89A)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8. 前端 JavaScript 迁移 Prompt</w:t>
      </w:r>
    </w:p>
    <w:p>
      <w:r>
        <w:t>用于替换 public/static/*.js 中的颜色常量和动态样式。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请在 public/static/assess.js 及其他前端 JS 文件中执行颜色迁移：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【常量替换】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const PRIMARY_COLOR = '#6366F1'  →  const PRIMARY_COLOR = '#5DC4B3'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const ACCENT_COLOR = '#8B5CF6'   →  const ACCENT_COLOR = '#49A89A'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【动态样式替换】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1. 所有 borderColor/backgroundColor/color 属性值：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'#6366F1' → '#5DC4B3'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'#8B5CF6' → '#49A89A'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'#4F46E5' → '#49A89A'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'#7C3AED' → '#3D8F83'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2. Chart.js 配色（如 borderColor, backgroundColor）：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 Indigo/Purple 色系 → Teal 色系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3. 动态拼接的 Tailwind 类名中的 indigo/purple → teal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4. trackColorMap 等配色映射对象中的 Indigo/Purple 值 → Teal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【注意】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保持所有 emerald/green（成功）、red（错误）、amber/yellow（警告）颜色不变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只替换主品牌色（indigo/purple 系列）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9. 渐变系统迁移 Prompt</w:t>
      </w:r>
    </w:p>
    <w:p>
      <w:r>
        <w:t>所有渐变定义的完整迁移规则。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请将所有渐变定义从 Indigo/Purple 体系迁移到 V33 Teal 体系：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【CSS 渐变变量替换】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--gradient-primary:  linear-gradient(135deg, #6366F1 0%, #8B5CF6 100%)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→ linear-gradient(135deg, #5DC4B3 0%, #49A89A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--gradient-cyber:  原有深色渐变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→ linear-gradient(135deg, #0a2e2a 0%, #0f3d36 50%, #164e47 100%)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--gradient-neon:  原有霓虹渐变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→ linear-gradient(135deg, #32ade6 0%, #5DC4B3 40%, #49A89A 70%, #3D8F83 100%)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--gradient-aurora:  原有极光渐变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 xml:space="preserve">  → linear-gradient(135deg, #0a2e2a 0%, #0f3d36 25%, #0c3530 50%, #164e47 75%, #1a6b5f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【Tailwind 渐变类替换】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from-indigo-500 to-purple-600  → from-teal-500 to-cyan-600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from-indigo-400 to-purple-500  → from-teal-400 to-cyan-500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bg-gradient-to-r from-indigo-500 to-purple-600  → bg-gradient-to-r from-teal-500 to-cyan-600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bg-gradient-to-br from-indigo-500 to-purple-600 → bg-gradient-to-br from-teal-500 to-cyan-600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【内联渐变替换】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linear-gradient(135deg, #6366F1, #8B5CF6) → linear-gradient(135deg, #5DC4B3, #49A89A)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linear-gradient(135deg, #6366f1, #8b5cf6) → linear-gradient(135deg, #5DC4B3, #49A89A)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radial-gradient(circle, #6366f1, transparent) → radial-gradient(circle, #5DC4B3, transparent)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radial-gradient(circle, #8b5cf6, transparent) → radial-gradient(circle, #49A89A, transparent)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保持渐变角度、方向和 stop 位置不变，仅替换色值。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10. 暗色主题 / 登录页迁移 Prompt</w:t>
      </w:r>
    </w:p>
    <w:p>
      <w:r>
        <w:t>专门针对暗色 UI（登录页、深色区域）的颜色迁移。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请将登录页（LoginPage.tsx）的暗色主题从 Indigo/Purple 迁移到 V33 Teal：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【背景渐变】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原始：linear-gradient(135deg, #0f0b2e 0%, #1a1145 30%, #1e1b4b 60%, #0c0a20 100%)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目标：linear-gradient(135deg, #0a2e2a 0%, #0f3d36 30%, #164e47 60%, #0a2e2a 100%)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【光晕球（Orb）】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 radial-gradient 使用 #6366f1, #8b5cf6, #a78bfa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 radial-gradient 使用 #5DC4B3, #49A89A, #7DD4C7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【网格背景】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原始：rgba(99,102,241,0.06)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目标：rgba(93,196,179,0.06)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【卡片边框光晕】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原始：rgba(99,102,241,0.06)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目标：rgba(93,196,179,0.06)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【输入框聚焦】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 border-color：rgba(99,102,241,0.5)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 background：rgba(99,102,241,0.06)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 box-shadow：rgba(99,102,241,0.1)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目标分别替换为：rgba(93,196,179,0.5), rgba(93,196,179,0.06), rgba(93,196,179,0.1)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【图标聚焦色】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原始：#818CF8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目标：#7DD4C7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【主按钮】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原始：linear-gradient(135deg, #6366F1, #8B5CF6)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目标：linear-gradient(135deg, #5DC4B3, #49A89A)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box-shadow：rgba(93,196,179,0.35)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【Checkbox 选中态】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原始：linear-gradient(135deg, #6366F1, #8B5CF6), border #6366F1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目标：linear-gradient(135deg, #5DC4B3, #49A89A), border #5DC4B3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【粒子效果】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rgba(99,102,241,*) → rgba(93,196,179,*)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rgba(139,92,246,*) → rgba(73,168,154,*)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【Logo 脉冲】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rgba(99,102,241,0.4) → rgba(93,196,179,0.4)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【Toast 信息色】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rgba(99,102,241,0.15) → rgba(93,196,179,0.15)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#818CF8 → #7DD4C7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11. 数据层 / 配置层迁移 Prompt</w:t>
      </w:r>
    </w:p>
    <w:p>
      <w:r>
        <w:t>用于迁移 data.ts、renderer.tsx 等配置文件中的颜色定义。</w:t>
      </w:r>
    </w:p>
    <w:p>
      <w:pPr>
        <w:pStyle w:val="Heading2"/>
      </w:pPr>
      <w:r>
        <w:t>完整 Prompt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请迁移以下配置文件中的颜色定义：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【src/renderer.tsx — Tailwind Brand 配色】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brand: { DEFAULT: '#6366F1', light: '#818CF8', dark: '#4F46E5', accent: '#8B5CF6' }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brand: { DEFAULT: '#5DC4B3', light: '#7DD4C7', dark: '#3D8F83', accent: '#49A89A' }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【src/renderer.tsx — Favicon SVG】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原始：stop-color="#6366F1" 和 stop-color="#8B5CF6"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目标：stop-color="#5DC4B3" 和 stop-color="#49A89A"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【src/data.ts — 产品配色】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所有使用 #6366F1, #8B5CF6 作为 colorDark 的产品条目，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替换为 #5DC4B3 或 #49A89A。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所有使用 #EDE9FE, #EEF2FF 作为 color (浅色) 的产品条目，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替换为 #F0FDFA 或 #CCFBF1。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【src/data.ts — architectureGroups 配色】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将所有 Indigo/Purple 系的 color/bgColor 替换为 Teal 系等效色。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【public/favicon.svg】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如有 Indigo/Purple 色值，替换为 Teal 体系。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【wrangler.jsonc / package.json】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检查是否有颜色相关配置，通常无需修改。</w:t>
      </w:r>
    </w:p>
    <w:p/>
    <w:p>
      <w:r>
        <w:br w:type="page"/>
      </w:r>
    </w:p>
    <w:p>
      <w:pPr>
        <w:pStyle w:val="Heading1"/>
      </w:pPr>
      <w:r>
        <w:rPr>
          <w:color w:val="0A2E2A"/>
        </w:rPr>
        <w:t>12. 完整一键迁移 Master Prompt</w:t>
      </w:r>
    </w:p>
    <w:p>
      <w:r>
        <w:t>以下是一个综合性 Prompt，可一次性交给 AI 助手执行全量颜色迁移。适用于从零开始或需要重新检查整个项目的场景。</w:t>
      </w:r>
    </w:p>
    <w:p>
      <w:pPr>
        <w:pStyle w:val="Heading2"/>
      </w:pPr>
      <w:r>
        <w:t>Master Prompt 全文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你是一个前端配色迁移专家。请对 MC-Revolution 项目执行 V33 Teal 配色迁移。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 项目信息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仓库：SamZheng-Design/MC-Revolution（或 L2-Assess-Connect）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技术栈：Hono + JSX + Tailwind CSS + TypeScript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部署：Cloudflare Pages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 迁移目标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将所有 Indigo/Purple 配色统一替换为 V33 Teal 配色体系，对标合约通（Contract Connect）v33 分支的设计 Token。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 核心颜色映射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### Hex 码映射（区分大小写，全部替换）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原色值 | 新色值 | 语义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|--------|--------|------|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#6366F1 | #5DC4B3 | Primary 主色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#4F46E5 | #49A89A | Primary Dark / Button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#818CF8 | #7DD4C7 | Primary Light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#8B5CF6 | #49A89A | Accent 强调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#7C3AED | #3D8F83 | Accent Dark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#EEF2FF | #F0FDFA | BG 50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#E0E7FF | #CCFBF1 | BG 100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#EDE9FE | #CCFBF1 | BG 100 级(purple)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#C7D2FE | #99F6E4 | BG 200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#A5B4FC | #5EEAD4 | Color 300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#4338CA | #0F766E | Dark 700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#3730A3 | #115E59 | Dark 800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| #312E81 | #134E4A | Dark 900 级 |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### rgba 映射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rgba(99,102,241,α) → rgba(93,196,179,α)  /* 保持 alpha 不变 */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rgba(139,92,246,α) → rgba(73,168,154,α)   /* 保持 alpha 不变 */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### Tailwind 类映射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所有 `indigo-*` → `teal-*`（数字后缀保持不变）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所有 `purple-*` → `teal-*`（数字后缀保持不变）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渐变终点：`to-purple-*` → `to-cyan-*`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包括所有修饰符：hover:, focus:, group-hover:, active: 等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### 暗色主题（登录页）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背景：linear-gradient(135deg, #0a2e2a, #0f3d36, #164e47, #0a2e2a)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光晕：#5DC4B3, #49A89A, #7DD4C7 的 radial-gradient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按钮：linear-gradient(135deg, #5DC4B3, #49A89A)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 文件清单（按优先级排列）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1. public/static/style.css — CSS 变量和渐变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2. src/renderer.tsx — Tailwind 配置和 Favicon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3. src/pages/LoginPage.tsx — 暗色主题登录页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4. src/pages/AssessPage.tsx — 评估通主页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5. src/pages/HomePage.tsx — 首页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6. src/pages/DesignPage.tsx — 设计系统文档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7. src/pages/PortalPage.tsx — 门户页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8. src/pages/AboutPage.tsx, ContactPage.tsx, TeamPage.tsx, NewsPage.tsx, PlaceholderPage.tsx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9. src/data.ts — 产品数据配色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10. public/static/assess.js — 前端 JavaScript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11. public/favicon.svg — 图标</w:t>
      </w:r>
    </w:p>
    <w:p>
      <w:pPr>
        <w:spacing w:after="20" w:line="288" w:lineRule="auto"/>
      </w:pPr>
      <w:r>
        <w:rPr>
          <w:rFonts w:ascii="Consolas" w:hAnsi="Consolas"/>
          <w:sz w:val="18"/>
        </w:rPr>
      </w:r>
    </w:p>
    <w:p>
      <w:pPr>
        <w:spacing w:after="20" w:line="288" w:lineRule="auto"/>
      </w:pPr>
      <w:r>
        <w:rPr>
          <w:rFonts w:ascii="Consolas" w:hAnsi="Consolas"/>
          <w:sz w:val="18"/>
        </w:rPr>
        <w:t>## 约束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不要修改非品牌色（emerald, red, amber, blue, gray 等保持不变）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保持代码结构和格式不变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只替换颜色，不改动功能逻辑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完成后运行 `npm run build` 确认零错误</w:t>
      </w:r>
    </w:p>
    <w:p>
      <w:pPr>
        <w:spacing w:after="20" w:line="288" w:lineRule="auto"/>
      </w:pPr>
      <w:r>
        <w:rPr>
          <w:rFonts w:ascii="Consolas" w:hAnsi="Consolas"/>
          <w:sz w:val="18"/>
        </w:rPr>
        <w:t>- 用 grep 验证：不应有任何 #6366F1, #8B5CF6, indigo, purple 残留</w:t>
      </w:r>
    </w:p>
    <w:p>
      <w:r>
        <w:br w:type="page"/>
      </w:r>
    </w:p>
    <w:p>
      <w:pPr>
        <w:pStyle w:val="Heading1"/>
      </w:pPr>
      <w:r>
        <w:rPr>
          <w:color w:val="0A2E2A"/>
        </w:rPr>
        <w:t>13. 验证与质检 Prompt</w:t>
      </w:r>
    </w:p>
    <w:p>
      <w:pPr>
        <w:spacing w:after="20"/>
      </w:pPr>
      <w:r>
        <w:rPr>
          <w:rFonts w:ascii="Consolas" w:hAnsi="Consolas"/>
          <w:sz w:val="18"/>
        </w:rPr>
        <w:t>请对项目执行 V33 配色迁移验证：</w:t>
      </w:r>
    </w:p>
    <w:p>
      <w:pPr>
        <w:spacing w:after="20"/>
      </w:pPr>
      <w:r>
        <w:rPr>
          <w:rFonts w:ascii="Consolas" w:hAnsi="Consolas"/>
          <w:sz w:val="18"/>
        </w:rPr>
      </w:r>
    </w:p>
    <w:p>
      <w:pPr>
        <w:spacing w:after="20"/>
      </w:pPr>
      <w:r>
        <w:rPr>
          <w:rFonts w:ascii="Consolas" w:hAnsi="Consolas"/>
          <w:sz w:val="18"/>
        </w:rPr>
        <w:t>1. 全局搜索残留色值：</w:t>
      </w:r>
    </w:p>
    <w:p>
      <w:pPr>
        <w:spacing w:after="20"/>
      </w:pPr>
      <w:r>
        <w:rPr>
          <w:rFonts w:ascii="Consolas" w:hAnsi="Consolas"/>
          <w:sz w:val="18"/>
        </w:rPr>
        <w:t xml:space="preserve">   grep -rn '#6366F1\|#8B5CF6\|#4F46E5\|#818CF8\|#7C3AED\|#3730A3\|#4338CA\|#312E81' src/ public/static/</w:t>
      </w:r>
    </w:p>
    <w:p>
      <w:pPr>
        <w:spacing w:after="20"/>
      </w:pPr>
      <w:r>
        <w:rPr>
          <w:rFonts w:ascii="Consolas" w:hAnsi="Consolas"/>
          <w:sz w:val="18"/>
        </w:rPr>
      </w:r>
    </w:p>
    <w:p>
      <w:pPr>
        <w:spacing w:after="20"/>
      </w:pPr>
      <w:r>
        <w:rPr>
          <w:rFonts w:ascii="Consolas" w:hAnsi="Consolas"/>
          <w:sz w:val="18"/>
        </w:rPr>
        <w:t>2. 全局搜索残留类名：</w:t>
      </w:r>
    </w:p>
    <w:p>
      <w:pPr>
        <w:spacing w:after="20"/>
      </w:pPr>
      <w:r>
        <w:rPr>
          <w:rFonts w:ascii="Consolas" w:hAnsi="Consolas"/>
          <w:sz w:val="18"/>
        </w:rPr>
        <w:t xml:space="preserve">   grep -rn 'indigo\|purple' src/ public/static/ --include='*.tsx' --include='*.ts' --include='*.css' --include='*.js'</w:t>
      </w:r>
    </w:p>
    <w:p>
      <w:pPr>
        <w:spacing w:after="20"/>
      </w:pPr>
      <w:r>
        <w:rPr>
          <w:rFonts w:ascii="Consolas" w:hAnsi="Consolas"/>
          <w:sz w:val="18"/>
        </w:rPr>
      </w:r>
    </w:p>
    <w:p>
      <w:pPr>
        <w:spacing w:after="20"/>
      </w:pPr>
      <w:r>
        <w:rPr>
          <w:rFonts w:ascii="Consolas" w:hAnsi="Consolas"/>
          <w:sz w:val="18"/>
        </w:rPr>
        <w:t>3. 构建验证：</w:t>
      </w:r>
    </w:p>
    <w:p>
      <w:pPr>
        <w:spacing w:after="20"/>
      </w:pPr>
      <w:r>
        <w:rPr>
          <w:rFonts w:ascii="Consolas" w:hAnsi="Consolas"/>
          <w:sz w:val="18"/>
        </w:rPr>
        <w:t xml:space="preserve">   npm run build  （应无错误）</w:t>
      </w:r>
    </w:p>
    <w:p>
      <w:pPr>
        <w:spacing w:after="20"/>
      </w:pPr>
      <w:r>
        <w:rPr>
          <w:rFonts w:ascii="Consolas" w:hAnsi="Consolas"/>
          <w:sz w:val="18"/>
        </w:rPr>
      </w:r>
    </w:p>
    <w:p>
      <w:pPr>
        <w:spacing w:after="20"/>
      </w:pPr>
      <w:r>
        <w:rPr>
          <w:rFonts w:ascii="Consolas" w:hAnsi="Consolas"/>
          <w:sz w:val="18"/>
        </w:rPr>
        <w:t>4. 视觉检查清单：</w:t>
      </w:r>
    </w:p>
    <w:p>
      <w:pPr>
        <w:spacing w:after="20"/>
      </w:pPr>
      <w:r>
        <w:rPr>
          <w:rFonts w:ascii="Consolas" w:hAnsi="Consolas"/>
          <w:sz w:val="18"/>
        </w:rPr>
        <w:t xml:space="preserve">   - [ ] 登录页：深色 Teal 背景，无紫色元素</w:t>
      </w:r>
    </w:p>
    <w:p>
      <w:pPr>
        <w:spacing w:after="20"/>
      </w:pPr>
      <w:r>
        <w:rPr>
          <w:rFonts w:ascii="Consolas" w:hAnsi="Consolas"/>
          <w:sz w:val="18"/>
        </w:rPr>
        <w:t xml:space="preserve">   - [ ] 首页：主色调为 Teal</w:t>
      </w:r>
    </w:p>
    <w:p>
      <w:pPr>
        <w:spacing w:after="20"/>
      </w:pPr>
      <w:r>
        <w:rPr>
          <w:rFonts w:ascii="Consolas" w:hAnsi="Consolas"/>
          <w:sz w:val="18"/>
        </w:rPr>
        <w:t xml:space="preserve">   - [ ] 评估页：所有按钮、标签、图表为 Teal 色系</w:t>
      </w:r>
    </w:p>
    <w:p>
      <w:pPr>
        <w:spacing w:after="20"/>
      </w:pPr>
      <w:r>
        <w:rPr>
          <w:rFonts w:ascii="Consolas" w:hAnsi="Consolas"/>
          <w:sz w:val="18"/>
        </w:rPr>
        <w:t xml:space="preserve">   - [ ] 设计文档页：配色展示正确</w:t>
      </w:r>
    </w:p>
    <w:p>
      <w:pPr>
        <w:spacing w:after="20"/>
      </w:pPr>
      <w:r>
        <w:rPr>
          <w:rFonts w:ascii="Consolas" w:hAnsi="Consolas"/>
          <w:sz w:val="18"/>
        </w:rPr>
        <w:t xml:space="preserve">   - [ ] 门户页：产品卡片配色一致</w:t>
      </w:r>
    </w:p>
    <w:p>
      <w:pPr>
        <w:spacing w:after="20"/>
      </w:pPr>
      <w:r>
        <w:rPr>
          <w:rFonts w:ascii="Consolas" w:hAnsi="Consolas"/>
          <w:sz w:val="18"/>
        </w:rPr>
        <w:t xml:space="preserve">   - [ ] Favicon：显示 Teal 渐变</w:t>
      </w:r>
    </w:p>
    <w:p>
      <w:pPr>
        <w:spacing w:after="20"/>
      </w:pPr>
      <w:r>
        <w:rPr>
          <w:rFonts w:ascii="Consolas" w:hAnsi="Consolas"/>
          <w:sz w:val="18"/>
        </w:rPr>
      </w:r>
    </w:p>
    <w:p>
      <w:pPr>
        <w:spacing w:after="20"/>
      </w:pPr>
      <w:r>
        <w:rPr>
          <w:rFonts w:ascii="Consolas" w:hAnsi="Consolas"/>
          <w:sz w:val="18"/>
        </w:rPr>
        <w:t>5. 控制台检查：</w:t>
      </w:r>
    </w:p>
    <w:p>
      <w:pPr>
        <w:spacing w:after="20"/>
      </w:pPr>
      <w:r>
        <w:rPr>
          <w:rFonts w:ascii="Consolas" w:hAnsi="Consolas"/>
          <w:sz w:val="18"/>
        </w:rPr>
        <w:t xml:space="preserve">   - 无 CSS 颜色相关警告</w:t>
      </w:r>
    </w:p>
    <w:p>
      <w:pPr>
        <w:spacing w:after="20"/>
      </w:pPr>
      <w:r>
        <w:rPr>
          <w:rFonts w:ascii="Consolas" w:hAnsi="Consolas"/>
          <w:sz w:val="18"/>
        </w:rPr>
        <w:t xml:space="preserve">   - 无 Tailwind 未识别类名</w:t>
      </w:r>
    </w:p>
    <w:p>
      <w:pPr>
        <w:spacing w:after="20"/>
      </w:pPr>
      <w:r>
        <w:rPr>
          <w:rFonts w:ascii="Consolas" w:hAnsi="Consolas"/>
          <w:sz w:val="18"/>
        </w:rPr>
      </w:r>
    </w:p>
    <w:p>
      <w:pPr>
        <w:spacing w:after="20"/>
      </w:pPr>
      <w:r>
        <w:rPr>
          <w:rFonts w:ascii="Consolas" w:hAnsi="Consolas"/>
          <w:sz w:val="18"/>
        </w:rPr>
        <w:t>如发现任何残留的 Indigo/Purple 颜色，请列出文件名、行号和具体色值。</w:t>
      </w:r>
    </w:p>
    <w:p>
      <w:r>
        <w:br w:type="page"/>
      </w:r>
    </w:p>
    <w:p>
      <w:pPr>
        <w:pStyle w:val="Heading1"/>
      </w:pPr>
      <w:r>
        <w:rPr>
          <w:color w:val="0A2E2A"/>
        </w:rPr>
        <w:t>14. 文件变更清单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文件路径</w:t>
            </w:r>
          </w:p>
        </w:tc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修改内容</w:t>
            </w:r>
          </w:p>
        </w:tc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  <w:shd w:fill="E0F2F1" w:val="clear"/>
          </w:tcPr>
          <w:p>
            <w:r>
              <w:rPr>
                <w:b/>
                <w:sz w:val="18"/>
              </w:rPr>
              <w:t>变更量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public/static/style.css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CSS 变量、渐变定义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src/renderer.tsx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brand 配色、Favicon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src/pages/LoginPage.tsx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暗色主题背景、光晕、按钮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src/pages/AssessPage.tsx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 Tailwind 类、内联样式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src/pages/HomePage.tsx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Hex 常量、Tailwind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~16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src/pages/DesignPage.tsx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INDIGO/PURPLE 常量、Tailwind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src/pages/PortalPage.tsx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配色标签、Tailwind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src/pages/AboutPage.tsx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src/pages/ContactPage.tsx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src/pages/TeamPage.tsx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src/pages/NewsPage.tsx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src/pages/PlaceholderPage.tsx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src/data.ts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 colorDark、architectureGroups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 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public/static/assess.js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PRIMARY/ACCENT 常量、Chart 配色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 处</w:t>
            </w:r>
          </w:p>
        </w:tc>
      </w:tr>
    </w:tbl>
    <w:p/>
    <w:p>
      <w:r>
        <w:rPr>
          <w:b/>
        </w:rPr>
        <w:t>总计变更：14 个文件，约 173+ 行修改</w:t>
      </w:r>
    </w:p>
    <w:p>
      <w:r>
        <w:br w:type="page"/>
      </w:r>
    </w:p>
    <w:p>
      <w:pPr>
        <w:pStyle w:val="Heading1"/>
      </w:pPr>
      <w:r>
        <w:rPr>
          <w:color w:val="0A2E2A"/>
        </w:rPr>
        <w:t>15. 附录：设计 Token 速查表</w:t>
      </w:r>
    </w:p>
    <w:p>
      <w:pPr>
        <w:pStyle w:val="Heading2"/>
      </w:pPr>
      <w:r>
        <w:t>完整 :root 变量定义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>:root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品牌主色系 - Teal V33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--color-primary: #5DC4B3;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--color-primary-light: #7DD4C7;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--color-primary-dark: #3D8F83;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--color-accent: #49A89A;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--color-accent-cyan: #32ADE6;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--color-accent-emerald: #34C759;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--color-accent-amber: #FF9F0A;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--color-accent-rose: #FF375F;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文本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--text-primary: #1d1d1f;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--text-secondary: #6e6e73;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--text-tertiary: #86868b;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背景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--bg-page: #f9fafb;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--bg-card: rgba(255,255,255,0.95);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边框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--border-default: rgba(0,0,0,0.06);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--border-input: rgba(0,0,0,0.12);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圆角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--radius-sm: 8px;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--radius-md: 12px;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--radius-lg: 16px;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--radius-xl: 20px;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--radius-2xl: 24px;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阴影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--shadow-sm: 0 1px 3px rgba(0,0,0,.06), 0 2px 8px rgba(0,0,0,.04);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--shadow-md: 0 2px 4px rgba(0,0,0,.04), 0 8px 24px rgba(0,0,0,.06);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渐变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--gradient-primary: linear-gradient(135deg, #5DC4B3 0%, #49A89A 100%);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--gradient-cyber: linear-gradient(135deg, #0a2e2a 0%, #0f3d36 50%, #164e47 100%);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--gradient-neon: linear-gradient(135deg, #32ade6 0%, #5DC4B3 40%, #49A89A 70%, #3D8F83 100%);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--gradient-aurora: linear-gradient(135deg, #0a2e2a 0%, #0f3d36 25%, #0c3530 50%, #164e47 75%, #1a6b5f 100%);</w:t>
      </w:r>
    </w:p>
    <w:p>
      <w:pPr>
        <w:spacing w:after="0" w:line="276" w:lineRule="auto"/>
      </w:pPr>
      <w:r>
        <w:rPr>
          <w:rFonts w:ascii="Consolas" w:hAnsi="Consolas"/>
          <w:sz w:val="18"/>
        </w:rPr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/* 缓动 */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--ease-spring: cubic-bezier(0.22, 1, 0.36, 1);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--ease-smooth: cubic-bezier(0.25, 0.1, 0.25, 1);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--duration-fast: 180ms;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--duration-normal: 280ms;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Tailwind Brand 配置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>tailwind.config =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theme: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extend: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fontFamily: { sans: ['Inter', 'Noto Sans SC', 'system-ui'] },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colors: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brand: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  DEFAULT: '#5DC4B3',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  light: '#7DD4C7',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  dark: '#3D8F83',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  accent: '#49A89A'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},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borderRadius: {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xs: '4px', sm: '8px', md: '12px',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  lg: '16px', xl: '20px', '2xl': '24px', '3xl': '32px'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after="0" w:line="276" w:lineRule="auto"/>
      </w:pPr>
      <w:r>
        <w:rPr>
          <w:rFonts w:ascii="Consolas" w:hAnsi="Consolas"/>
          <w:sz w:val="18"/>
        </w:rPr>
        <w:t>}</w:t>
      </w:r>
    </w:p>
    <w:p/>
    <w:p/>
    <w:p>
      <w:pPr>
        <w:jc w:val="center"/>
      </w:pPr>
      <w:r>
        <w:rPr>
          <w:i/>
          <w:color w:val="5DC4B3"/>
          <w:sz w:val="24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A2E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A2E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A2E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A2E2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