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32FCE" w14:textId="77777777" w:rsidR="00F453E5" w:rsidRPr="00F453E5" w:rsidRDefault="00F453E5" w:rsidP="00F453E5">
      <w:pPr>
        <w:rPr>
          <w:rFonts w:ascii="Rubik" w:hAnsi="Rubik" w:cs="Rubik"/>
          <w:b/>
          <w:bCs/>
          <w:sz w:val="48"/>
          <w:szCs w:val="48"/>
        </w:rPr>
      </w:pPr>
      <w:r w:rsidRPr="00F453E5">
        <w:rPr>
          <w:rFonts w:ascii="Rubik" w:hAnsi="Rubik" w:cs="Rubik"/>
          <w:b/>
          <w:bCs/>
          <w:sz w:val="48"/>
          <w:szCs w:val="48"/>
        </w:rPr>
        <w:t>RFM Analysis</w:t>
      </w:r>
    </w:p>
    <w:p w14:paraId="5BBDC2E8" w14:textId="77777777" w:rsidR="00F453E5" w:rsidRPr="00F453E5" w:rsidRDefault="00F453E5" w:rsidP="00F453E5">
      <w:pPr>
        <w:rPr>
          <w:rFonts w:ascii="Rubik" w:hAnsi="Rubik" w:cs="Rubik"/>
          <w:sz w:val="24"/>
          <w:szCs w:val="24"/>
        </w:rPr>
      </w:pPr>
      <w:r w:rsidRPr="00F453E5">
        <w:rPr>
          <w:rFonts w:ascii="Rubik" w:hAnsi="Rubik" w:cs="Rubik"/>
          <w:sz w:val="24"/>
          <w:szCs w:val="24"/>
        </w:rPr>
        <w:t>RFM (Recency, Frequency, Monetary) analysis is a technique used to evaluate and segment customers based on their transaction history. It helps businesses understand their customer base and prioritize marketing strategies effectively.</w:t>
      </w:r>
    </w:p>
    <w:p w14:paraId="19EB2CA7" w14:textId="77777777" w:rsidR="00F453E5" w:rsidRPr="00F453E5" w:rsidRDefault="00F453E5" w:rsidP="00F453E5">
      <w:pPr>
        <w:rPr>
          <w:rFonts w:ascii="Rubik" w:hAnsi="Rubik" w:cs="Rubik"/>
          <w:b/>
          <w:bCs/>
          <w:sz w:val="28"/>
          <w:szCs w:val="28"/>
        </w:rPr>
      </w:pPr>
      <w:r w:rsidRPr="00F453E5">
        <w:rPr>
          <w:rFonts w:ascii="Rubik" w:hAnsi="Rubik" w:cs="Rubik"/>
          <w:b/>
          <w:bCs/>
          <w:sz w:val="28"/>
          <w:szCs w:val="28"/>
        </w:rPr>
        <w:t>Components of RFM:</w:t>
      </w:r>
    </w:p>
    <w:p w14:paraId="6E1CCB7F" w14:textId="77777777" w:rsidR="00F453E5" w:rsidRPr="00F453E5" w:rsidRDefault="00F453E5" w:rsidP="00F453E5">
      <w:pPr>
        <w:numPr>
          <w:ilvl w:val="0"/>
          <w:numId w:val="1"/>
        </w:numPr>
        <w:rPr>
          <w:rFonts w:ascii="Rubik" w:hAnsi="Rubik" w:cs="Rubik"/>
          <w:sz w:val="24"/>
          <w:szCs w:val="24"/>
        </w:rPr>
      </w:pPr>
      <w:r w:rsidRPr="00F453E5">
        <w:rPr>
          <w:rFonts w:ascii="Rubik" w:hAnsi="Rubik" w:cs="Rubik"/>
          <w:b/>
          <w:bCs/>
          <w:sz w:val="24"/>
          <w:szCs w:val="24"/>
        </w:rPr>
        <w:t>Recency (R):</w:t>
      </w:r>
      <w:r w:rsidRPr="00F453E5">
        <w:rPr>
          <w:rFonts w:ascii="Rubik" w:hAnsi="Rubik" w:cs="Rubik"/>
          <w:sz w:val="24"/>
          <w:szCs w:val="24"/>
        </w:rPr>
        <w:t xml:space="preserve"> How recently a customer made a purchase. Customers who buy more recently are more likely to return.</w:t>
      </w:r>
    </w:p>
    <w:p w14:paraId="61B7B641" w14:textId="77777777" w:rsidR="00F453E5" w:rsidRPr="00F453E5" w:rsidRDefault="00F453E5" w:rsidP="00F453E5">
      <w:pPr>
        <w:numPr>
          <w:ilvl w:val="0"/>
          <w:numId w:val="1"/>
        </w:numPr>
        <w:rPr>
          <w:rFonts w:ascii="Rubik" w:hAnsi="Rubik" w:cs="Rubik"/>
          <w:sz w:val="24"/>
          <w:szCs w:val="24"/>
        </w:rPr>
      </w:pPr>
      <w:r w:rsidRPr="00F453E5">
        <w:rPr>
          <w:rFonts w:ascii="Rubik" w:hAnsi="Rubik" w:cs="Rubik"/>
          <w:b/>
          <w:bCs/>
          <w:sz w:val="24"/>
          <w:szCs w:val="24"/>
        </w:rPr>
        <w:t>Frequency (F):</w:t>
      </w:r>
      <w:r w:rsidRPr="00F453E5">
        <w:rPr>
          <w:rFonts w:ascii="Rubik" w:hAnsi="Rubik" w:cs="Rubik"/>
          <w:sz w:val="24"/>
          <w:szCs w:val="24"/>
        </w:rPr>
        <w:t xml:space="preserve"> How often a customer makes purchases. Frequent buyers tend to be more loyal.</w:t>
      </w:r>
    </w:p>
    <w:p w14:paraId="5FD7C3D6" w14:textId="77777777" w:rsidR="00F453E5" w:rsidRPr="00F453E5" w:rsidRDefault="00F453E5" w:rsidP="00F453E5">
      <w:pPr>
        <w:numPr>
          <w:ilvl w:val="0"/>
          <w:numId w:val="1"/>
        </w:numPr>
        <w:rPr>
          <w:rFonts w:ascii="Rubik" w:hAnsi="Rubik" w:cs="Rubik"/>
          <w:sz w:val="24"/>
          <w:szCs w:val="24"/>
        </w:rPr>
      </w:pPr>
      <w:r w:rsidRPr="00F453E5">
        <w:rPr>
          <w:rFonts w:ascii="Rubik" w:hAnsi="Rubik" w:cs="Rubik"/>
          <w:b/>
          <w:bCs/>
          <w:sz w:val="24"/>
          <w:szCs w:val="24"/>
        </w:rPr>
        <w:t>Monetary Value (M):</w:t>
      </w:r>
      <w:r w:rsidRPr="00F453E5">
        <w:rPr>
          <w:rFonts w:ascii="Rubik" w:hAnsi="Rubik" w:cs="Rubik"/>
          <w:sz w:val="24"/>
          <w:szCs w:val="24"/>
        </w:rPr>
        <w:t xml:space="preserve"> The total amount a customer spends over a given time. Higher spenders are typically considered more valuable.</w:t>
      </w:r>
    </w:p>
    <w:p w14:paraId="6072BD5A" w14:textId="77777777" w:rsidR="00F453E5" w:rsidRDefault="00F453E5" w:rsidP="00F453E5">
      <w:pPr>
        <w:rPr>
          <w:rFonts w:ascii="Rubik" w:hAnsi="Rubik" w:cs="Rubik"/>
          <w:b/>
          <w:bCs/>
          <w:sz w:val="28"/>
          <w:szCs w:val="28"/>
        </w:rPr>
      </w:pPr>
    </w:p>
    <w:p w14:paraId="7380DBFB" w14:textId="651B3951" w:rsidR="00F453E5" w:rsidRPr="00F453E5" w:rsidRDefault="00F453E5" w:rsidP="00F453E5">
      <w:pPr>
        <w:rPr>
          <w:rFonts w:ascii="Rubik" w:hAnsi="Rubik" w:cs="Rubik"/>
          <w:b/>
          <w:bCs/>
          <w:sz w:val="28"/>
          <w:szCs w:val="28"/>
        </w:rPr>
      </w:pPr>
      <w:r w:rsidRPr="00F453E5">
        <w:rPr>
          <w:rFonts w:ascii="Rubik" w:hAnsi="Rubik" w:cs="Rubik"/>
          <w:b/>
          <w:bCs/>
          <w:sz w:val="28"/>
          <w:szCs w:val="28"/>
        </w:rPr>
        <w:t>Benefits of RFM Analysis:</w:t>
      </w:r>
    </w:p>
    <w:p w14:paraId="318413F6" w14:textId="77777777" w:rsidR="00F453E5" w:rsidRPr="00F453E5" w:rsidRDefault="00F453E5" w:rsidP="00F453E5">
      <w:pPr>
        <w:numPr>
          <w:ilvl w:val="0"/>
          <w:numId w:val="2"/>
        </w:numPr>
        <w:rPr>
          <w:rFonts w:ascii="Rubik" w:hAnsi="Rubik" w:cs="Rubik"/>
          <w:sz w:val="24"/>
          <w:szCs w:val="24"/>
        </w:rPr>
      </w:pPr>
      <w:r w:rsidRPr="00F453E5">
        <w:rPr>
          <w:rFonts w:ascii="Rubik" w:hAnsi="Rubik" w:cs="Rubik"/>
          <w:b/>
          <w:bCs/>
          <w:sz w:val="24"/>
          <w:szCs w:val="24"/>
        </w:rPr>
        <w:t>Customer Retention:</w:t>
      </w:r>
      <w:r w:rsidRPr="00F453E5">
        <w:rPr>
          <w:rFonts w:ascii="Rubik" w:hAnsi="Rubik" w:cs="Rubik"/>
          <w:sz w:val="24"/>
          <w:szCs w:val="24"/>
        </w:rPr>
        <w:t xml:space="preserve"> Helps identify which customers are at risk of leaving and need re-engagement.</w:t>
      </w:r>
    </w:p>
    <w:p w14:paraId="32FE8DDF" w14:textId="77777777" w:rsidR="00F453E5" w:rsidRPr="00F453E5" w:rsidRDefault="00F453E5" w:rsidP="00F453E5">
      <w:pPr>
        <w:numPr>
          <w:ilvl w:val="0"/>
          <w:numId w:val="2"/>
        </w:numPr>
        <w:rPr>
          <w:rFonts w:ascii="Rubik" w:hAnsi="Rubik" w:cs="Rubik"/>
          <w:sz w:val="24"/>
          <w:szCs w:val="24"/>
        </w:rPr>
      </w:pPr>
      <w:r w:rsidRPr="00F453E5">
        <w:rPr>
          <w:rFonts w:ascii="Rubik" w:hAnsi="Rubik" w:cs="Rubik"/>
          <w:b/>
          <w:bCs/>
          <w:sz w:val="24"/>
          <w:szCs w:val="24"/>
        </w:rPr>
        <w:t>Personalized Marketing:</w:t>
      </w:r>
      <w:r w:rsidRPr="00F453E5">
        <w:rPr>
          <w:rFonts w:ascii="Rubik" w:hAnsi="Rubik" w:cs="Rubik"/>
          <w:sz w:val="24"/>
          <w:szCs w:val="24"/>
        </w:rPr>
        <w:t xml:space="preserve"> Allows for tailored messaging and offers based on different customer segments.</w:t>
      </w:r>
    </w:p>
    <w:p w14:paraId="6A95851E" w14:textId="77777777" w:rsidR="00F453E5" w:rsidRPr="00F453E5" w:rsidRDefault="00F453E5" w:rsidP="00F453E5">
      <w:pPr>
        <w:numPr>
          <w:ilvl w:val="0"/>
          <w:numId w:val="2"/>
        </w:numPr>
        <w:rPr>
          <w:rFonts w:ascii="Rubik" w:hAnsi="Rubik" w:cs="Rubik"/>
          <w:sz w:val="24"/>
          <w:szCs w:val="24"/>
        </w:rPr>
      </w:pPr>
      <w:r w:rsidRPr="00F453E5">
        <w:rPr>
          <w:rFonts w:ascii="Rubik" w:hAnsi="Rubik" w:cs="Rubik"/>
          <w:b/>
          <w:bCs/>
          <w:sz w:val="24"/>
          <w:szCs w:val="24"/>
        </w:rPr>
        <w:t>Maximizing ROI:</w:t>
      </w:r>
      <w:r w:rsidRPr="00F453E5">
        <w:rPr>
          <w:rFonts w:ascii="Rubik" w:hAnsi="Rubik" w:cs="Rubik"/>
          <w:sz w:val="24"/>
          <w:szCs w:val="24"/>
        </w:rPr>
        <w:t xml:space="preserve"> Focuses resources on the most engaged and valuable customers.</w:t>
      </w:r>
    </w:p>
    <w:p w14:paraId="52EFF015" w14:textId="77777777" w:rsidR="00F453E5" w:rsidRDefault="00F453E5" w:rsidP="00F453E5">
      <w:pPr>
        <w:rPr>
          <w:rFonts w:ascii="Rubik" w:hAnsi="Rubik" w:cs="Rubik"/>
          <w:b/>
          <w:bCs/>
          <w:sz w:val="24"/>
          <w:szCs w:val="24"/>
        </w:rPr>
      </w:pPr>
    </w:p>
    <w:p w14:paraId="0520B954" w14:textId="2CD7193C" w:rsidR="00F453E5" w:rsidRPr="00F453E5" w:rsidRDefault="00F453E5" w:rsidP="00F453E5">
      <w:pPr>
        <w:rPr>
          <w:rFonts w:ascii="Rubik" w:hAnsi="Rubik" w:cs="Rubik"/>
          <w:b/>
          <w:bCs/>
          <w:sz w:val="28"/>
          <w:szCs w:val="28"/>
        </w:rPr>
      </w:pPr>
      <w:r w:rsidRPr="00F453E5">
        <w:rPr>
          <w:rFonts w:ascii="Rubik" w:hAnsi="Rubik" w:cs="Rubik"/>
          <w:b/>
          <w:bCs/>
          <w:sz w:val="28"/>
          <w:szCs w:val="28"/>
        </w:rPr>
        <w:t>Process of RFM Analysis:</w:t>
      </w:r>
    </w:p>
    <w:p w14:paraId="53726E6E" w14:textId="77777777" w:rsidR="00F453E5" w:rsidRPr="00F453E5" w:rsidRDefault="00F453E5" w:rsidP="00F453E5">
      <w:pPr>
        <w:numPr>
          <w:ilvl w:val="0"/>
          <w:numId w:val="3"/>
        </w:numPr>
        <w:rPr>
          <w:rFonts w:ascii="Rubik" w:hAnsi="Rubik" w:cs="Rubik"/>
          <w:sz w:val="24"/>
          <w:szCs w:val="24"/>
        </w:rPr>
      </w:pPr>
      <w:r w:rsidRPr="00F453E5">
        <w:rPr>
          <w:rFonts w:ascii="Rubik" w:hAnsi="Rubik" w:cs="Rubik"/>
          <w:b/>
          <w:bCs/>
          <w:sz w:val="24"/>
          <w:szCs w:val="24"/>
        </w:rPr>
        <w:t>Score Assignment:</w:t>
      </w:r>
      <w:r w:rsidRPr="00F453E5">
        <w:rPr>
          <w:rFonts w:ascii="Rubik" w:hAnsi="Rubik" w:cs="Rubik"/>
          <w:sz w:val="24"/>
          <w:szCs w:val="24"/>
        </w:rPr>
        <w:t xml:space="preserve"> Customers are assigned scores (typically 1 to 5) for Recency, Frequency, and Monetary value. Higher scores indicate higher engagement or value.</w:t>
      </w:r>
    </w:p>
    <w:p w14:paraId="68036486" w14:textId="77777777" w:rsidR="00F453E5" w:rsidRPr="00F453E5" w:rsidRDefault="00F453E5" w:rsidP="00F453E5">
      <w:pPr>
        <w:numPr>
          <w:ilvl w:val="0"/>
          <w:numId w:val="3"/>
        </w:numPr>
        <w:rPr>
          <w:rFonts w:ascii="Rubik" w:hAnsi="Rubik" w:cs="Rubik"/>
          <w:sz w:val="24"/>
          <w:szCs w:val="24"/>
        </w:rPr>
      </w:pPr>
      <w:r w:rsidRPr="00F453E5">
        <w:rPr>
          <w:rFonts w:ascii="Rubik" w:hAnsi="Rubik" w:cs="Rubik"/>
          <w:b/>
          <w:bCs/>
          <w:sz w:val="24"/>
          <w:szCs w:val="24"/>
        </w:rPr>
        <w:t>Customer Segmentation:</w:t>
      </w:r>
      <w:r w:rsidRPr="00F453E5">
        <w:rPr>
          <w:rFonts w:ascii="Rubik" w:hAnsi="Rubik" w:cs="Rubik"/>
          <w:sz w:val="24"/>
          <w:szCs w:val="24"/>
        </w:rPr>
        <w:t xml:space="preserve"> Based on these scores, customers can be divided into various segments like </w:t>
      </w:r>
      <w:r w:rsidRPr="00F453E5">
        <w:rPr>
          <w:rFonts w:ascii="Rubik" w:hAnsi="Rubik" w:cs="Rubik"/>
          <w:b/>
          <w:bCs/>
          <w:sz w:val="24"/>
          <w:szCs w:val="24"/>
        </w:rPr>
        <w:t>Champions</w:t>
      </w:r>
      <w:r w:rsidRPr="00F453E5">
        <w:rPr>
          <w:rFonts w:ascii="Rubik" w:hAnsi="Rubik" w:cs="Rubik"/>
          <w:sz w:val="24"/>
          <w:szCs w:val="24"/>
        </w:rPr>
        <w:t xml:space="preserve">, </w:t>
      </w:r>
      <w:r w:rsidRPr="00F453E5">
        <w:rPr>
          <w:rFonts w:ascii="Rubik" w:hAnsi="Rubik" w:cs="Rubik"/>
          <w:b/>
          <w:bCs/>
          <w:sz w:val="24"/>
          <w:szCs w:val="24"/>
        </w:rPr>
        <w:t>Loyal Customers</w:t>
      </w:r>
      <w:r w:rsidRPr="00F453E5">
        <w:rPr>
          <w:rFonts w:ascii="Rubik" w:hAnsi="Rubik" w:cs="Rubik"/>
          <w:sz w:val="24"/>
          <w:szCs w:val="24"/>
        </w:rPr>
        <w:t xml:space="preserve">, or </w:t>
      </w:r>
      <w:r w:rsidRPr="00F453E5">
        <w:rPr>
          <w:rFonts w:ascii="Rubik" w:hAnsi="Rubik" w:cs="Rubik"/>
          <w:b/>
          <w:bCs/>
          <w:sz w:val="24"/>
          <w:szCs w:val="24"/>
        </w:rPr>
        <w:t>At Risk</w:t>
      </w:r>
      <w:r w:rsidRPr="00F453E5">
        <w:rPr>
          <w:rFonts w:ascii="Rubik" w:hAnsi="Rubik" w:cs="Rubik"/>
          <w:sz w:val="24"/>
          <w:szCs w:val="24"/>
        </w:rPr>
        <w:t>, each of which requires different strategies.</w:t>
      </w:r>
    </w:p>
    <w:p w14:paraId="232DB6D4" w14:textId="77777777" w:rsidR="00F453E5" w:rsidRDefault="00F453E5" w:rsidP="00F453E5">
      <w:pPr>
        <w:rPr>
          <w:rFonts w:ascii="Rubik" w:hAnsi="Rubik" w:cs="Rubik"/>
          <w:b/>
          <w:bCs/>
          <w:sz w:val="24"/>
          <w:szCs w:val="24"/>
        </w:rPr>
      </w:pPr>
    </w:p>
    <w:p w14:paraId="65345E77" w14:textId="59DA34F0" w:rsidR="00F453E5" w:rsidRPr="00F453E5" w:rsidRDefault="00F453E5" w:rsidP="00F453E5">
      <w:pPr>
        <w:rPr>
          <w:rFonts w:ascii="Rubik" w:hAnsi="Rubik" w:cs="Rubik"/>
          <w:b/>
          <w:bCs/>
          <w:sz w:val="28"/>
          <w:szCs w:val="28"/>
        </w:rPr>
      </w:pPr>
      <w:r w:rsidRPr="00F453E5">
        <w:rPr>
          <w:rFonts w:ascii="Rubik" w:hAnsi="Rubik" w:cs="Rubik"/>
          <w:b/>
          <w:bCs/>
          <w:sz w:val="28"/>
          <w:szCs w:val="28"/>
        </w:rPr>
        <w:t>Why Focus on Recency and Frequency?</w:t>
      </w:r>
    </w:p>
    <w:p w14:paraId="2518E9C0" w14:textId="77777777" w:rsidR="00F453E5" w:rsidRPr="00F453E5" w:rsidRDefault="00F453E5" w:rsidP="00F453E5">
      <w:pPr>
        <w:rPr>
          <w:rFonts w:ascii="Rubik" w:hAnsi="Rubik" w:cs="Rubik"/>
          <w:sz w:val="24"/>
          <w:szCs w:val="24"/>
        </w:rPr>
      </w:pPr>
      <w:r w:rsidRPr="00F453E5">
        <w:rPr>
          <w:rFonts w:ascii="Rubik" w:hAnsi="Rubik" w:cs="Rubik"/>
          <w:sz w:val="24"/>
          <w:szCs w:val="24"/>
        </w:rPr>
        <w:t>In the provided segmentation, only Recency and Frequency might have been emphasized because:</w:t>
      </w:r>
    </w:p>
    <w:p w14:paraId="47CC4184" w14:textId="77777777" w:rsidR="00F453E5" w:rsidRPr="00F453E5" w:rsidRDefault="00F453E5" w:rsidP="00F453E5">
      <w:pPr>
        <w:numPr>
          <w:ilvl w:val="0"/>
          <w:numId w:val="4"/>
        </w:numPr>
        <w:rPr>
          <w:rFonts w:ascii="Rubik" w:hAnsi="Rubik" w:cs="Rubik"/>
          <w:sz w:val="24"/>
          <w:szCs w:val="24"/>
        </w:rPr>
      </w:pPr>
      <w:r w:rsidRPr="00F453E5">
        <w:rPr>
          <w:rFonts w:ascii="Rubik" w:hAnsi="Rubik" w:cs="Rubik"/>
          <w:b/>
          <w:bCs/>
          <w:sz w:val="24"/>
          <w:szCs w:val="24"/>
        </w:rPr>
        <w:t>Simplification:</w:t>
      </w:r>
      <w:r w:rsidRPr="00F453E5">
        <w:rPr>
          <w:rFonts w:ascii="Rubik" w:hAnsi="Rubik" w:cs="Rubik"/>
          <w:sz w:val="24"/>
          <w:szCs w:val="24"/>
        </w:rPr>
        <w:t xml:space="preserve"> Focusing on Recency and Frequency provides a clear view of customer engagement. It’s an effective starting point for identifying which customers are active without adding the complexity of Monetary value.</w:t>
      </w:r>
    </w:p>
    <w:p w14:paraId="01FA4BD5" w14:textId="77777777" w:rsidR="00F453E5" w:rsidRPr="00F453E5" w:rsidRDefault="00F453E5" w:rsidP="00F453E5">
      <w:pPr>
        <w:numPr>
          <w:ilvl w:val="0"/>
          <w:numId w:val="4"/>
        </w:numPr>
        <w:rPr>
          <w:rFonts w:ascii="Rubik" w:hAnsi="Rubik" w:cs="Rubik"/>
          <w:sz w:val="24"/>
          <w:szCs w:val="24"/>
        </w:rPr>
      </w:pPr>
      <w:r w:rsidRPr="00F453E5">
        <w:rPr>
          <w:rFonts w:ascii="Rubik" w:hAnsi="Rubik" w:cs="Rubik"/>
          <w:b/>
          <w:bCs/>
          <w:sz w:val="24"/>
          <w:szCs w:val="24"/>
        </w:rPr>
        <w:t>Engagement vs. Value:</w:t>
      </w:r>
      <w:r w:rsidRPr="00F453E5">
        <w:rPr>
          <w:rFonts w:ascii="Rubik" w:hAnsi="Rubik" w:cs="Rubik"/>
          <w:sz w:val="24"/>
          <w:szCs w:val="24"/>
        </w:rPr>
        <w:t xml:space="preserve"> While Monetary (M) is important for assessing the financial contribution of customers, segments like </w:t>
      </w:r>
      <w:r w:rsidRPr="00F453E5">
        <w:rPr>
          <w:rFonts w:ascii="Rubik" w:hAnsi="Rubik" w:cs="Rubik"/>
          <w:b/>
          <w:bCs/>
          <w:sz w:val="24"/>
          <w:szCs w:val="24"/>
        </w:rPr>
        <w:t>Champions</w:t>
      </w:r>
      <w:r w:rsidRPr="00F453E5">
        <w:rPr>
          <w:rFonts w:ascii="Rubik" w:hAnsi="Rubik" w:cs="Rubik"/>
          <w:sz w:val="24"/>
          <w:szCs w:val="24"/>
        </w:rPr>
        <w:t xml:space="preserve"> and </w:t>
      </w:r>
      <w:r w:rsidRPr="00F453E5">
        <w:rPr>
          <w:rFonts w:ascii="Rubik" w:hAnsi="Rubik" w:cs="Rubik"/>
          <w:b/>
          <w:bCs/>
          <w:sz w:val="24"/>
          <w:szCs w:val="24"/>
        </w:rPr>
        <w:t>Loyal Customers</w:t>
      </w:r>
      <w:r w:rsidRPr="00F453E5">
        <w:rPr>
          <w:rFonts w:ascii="Rubik" w:hAnsi="Rubik" w:cs="Rubik"/>
          <w:sz w:val="24"/>
          <w:szCs w:val="24"/>
        </w:rPr>
        <w:t xml:space="preserve"> are more </w:t>
      </w:r>
      <w:r w:rsidRPr="00F453E5">
        <w:rPr>
          <w:rFonts w:ascii="Rubik" w:hAnsi="Rubik" w:cs="Rubik"/>
          <w:sz w:val="24"/>
          <w:szCs w:val="24"/>
        </w:rPr>
        <w:lastRenderedPageBreak/>
        <w:t>focused on behavior (how recently and frequently customers buy), which is critical for engagement-driven strategies.</w:t>
      </w:r>
    </w:p>
    <w:p w14:paraId="7A3BECE9" w14:textId="77777777" w:rsidR="00F453E5" w:rsidRPr="00F453E5" w:rsidRDefault="00F453E5" w:rsidP="00F453E5">
      <w:pPr>
        <w:numPr>
          <w:ilvl w:val="0"/>
          <w:numId w:val="4"/>
        </w:numPr>
        <w:rPr>
          <w:rFonts w:ascii="Rubik" w:hAnsi="Rubik" w:cs="Rubik"/>
          <w:sz w:val="24"/>
          <w:szCs w:val="24"/>
        </w:rPr>
      </w:pPr>
      <w:r w:rsidRPr="00F453E5">
        <w:rPr>
          <w:rFonts w:ascii="Rubik" w:hAnsi="Rubik" w:cs="Rubik"/>
          <w:b/>
          <w:bCs/>
          <w:sz w:val="24"/>
          <w:szCs w:val="24"/>
        </w:rPr>
        <w:t>Monetary Variability:</w:t>
      </w:r>
      <w:r w:rsidRPr="00F453E5">
        <w:rPr>
          <w:rFonts w:ascii="Rubik" w:hAnsi="Rubik" w:cs="Rubik"/>
          <w:sz w:val="24"/>
          <w:szCs w:val="24"/>
        </w:rPr>
        <w:t xml:space="preserve"> Different customers may behave in ways that make it challenging to include Monetary value in broad segments (e.g., high-frequency but low-value buyers vs. low-frequency but high-value buyers).</w:t>
      </w:r>
    </w:p>
    <w:p w14:paraId="3D30C7BF" w14:textId="77777777" w:rsidR="00F453E5" w:rsidRDefault="00F453E5" w:rsidP="00F453E5">
      <w:pPr>
        <w:rPr>
          <w:rFonts w:ascii="Rubik" w:hAnsi="Rubik" w:cs="Rubik"/>
          <w:b/>
          <w:bCs/>
          <w:sz w:val="24"/>
          <w:szCs w:val="24"/>
        </w:rPr>
      </w:pPr>
    </w:p>
    <w:p w14:paraId="67FCB23C" w14:textId="2BCB9C1D" w:rsidR="00F453E5" w:rsidRPr="00F453E5" w:rsidRDefault="00F453E5" w:rsidP="00F453E5">
      <w:pPr>
        <w:rPr>
          <w:rFonts w:ascii="Rubik" w:hAnsi="Rubik" w:cs="Rubik"/>
          <w:b/>
          <w:bCs/>
          <w:sz w:val="28"/>
          <w:szCs w:val="28"/>
        </w:rPr>
      </w:pPr>
      <w:r w:rsidRPr="00F453E5">
        <w:rPr>
          <w:rFonts w:ascii="Rubik" w:hAnsi="Rubik" w:cs="Rubik"/>
          <w:b/>
          <w:bCs/>
          <w:sz w:val="28"/>
          <w:szCs w:val="28"/>
        </w:rPr>
        <w:t>Customer Segmentation Based on RFM:</w:t>
      </w:r>
    </w:p>
    <w:p w14:paraId="644EA7D9" w14:textId="231E1BFD"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Champions</w:t>
      </w:r>
      <w:r>
        <w:rPr>
          <w:rFonts w:ascii="Rubik" w:hAnsi="Rubik" w:cs="Rubik"/>
          <w:b/>
          <w:bCs/>
          <w:sz w:val="24"/>
          <w:szCs w:val="24"/>
        </w:rPr>
        <w:t xml:space="preserve"> </w:t>
      </w:r>
      <w:r w:rsidRPr="00F453E5">
        <w:rPr>
          <w:rFonts w:ascii="Rubik" w:hAnsi="Rubik" w:cs="Rubik"/>
          <w:b/>
          <w:bCs/>
          <w:sz w:val="24"/>
          <w:szCs w:val="24"/>
        </w:rPr>
        <w:t>(High R, High F):</w:t>
      </w:r>
      <w:r w:rsidRPr="00F453E5">
        <w:rPr>
          <w:rFonts w:ascii="Rubik" w:hAnsi="Rubik" w:cs="Rubik"/>
          <w:sz w:val="24"/>
          <w:szCs w:val="24"/>
        </w:rPr>
        <w:t xml:space="preserve"> These are your best customers—they buy frequently and recently, making them prime candidates for upselling or exclusive offers.</w:t>
      </w:r>
    </w:p>
    <w:p w14:paraId="3D3E85CF" w14:textId="64C024F9" w:rsid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Offer them exclusive VIP perks, early access to new product lines (like new bike models), or personalized rewards. You can also engage them with loyalty programs, special events, or cross-sell high-value accessories or services like premium bike maintenance.</w:t>
      </w:r>
    </w:p>
    <w:p w14:paraId="0A2CD195" w14:textId="77777777" w:rsidR="00F453E5" w:rsidRPr="00F453E5" w:rsidRDefault="00F453E5" w:rsidP="00F453E5">
      <w:pPr>
        <w:ind w:left="1440"/>
        <w:rPr>
          <w:rFonts w:ascii="Rubik" w:hAnsi="Rubik" w:cs="Rubik"/>
          <w:sz w:val="24"/>
          <w:szCs w:val="24"/>
        </w:rPr>
      </w:pPr>
    </w:p>
    <w:p w14:paraId="388A19EE" w14:textId="755E7F02"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Loyal Customers</w:t>
      </w:r>
      <w:r>
        <w:rPr>
          <w:rFonts w:ascii="Rubik" w:hAnsi="Rubik" w:cs="Rubik"/>
          <w:b/>
          <w:bCs/>
          <w:sz w:val="24"/>
          <w:szCs w:val="24"/>
        </w:rPr>
        <w:t xml:space="preserve"> </w:t>
      </w:r>
      <w:r w:rsidRPr="00F453E5">
        <w:rPr>
          <w:rFonts w:ascii="Rubik" w:hAnsi="Rubik" w:cs="Rubik"/>
          <w:b/>
          <w:bCs/>
          <w:sz w:val="24"/>
          <w:szCs w:val="24"/>
        </w:rPr>
        <w:t>(Moderate R, High F):</w:t>
      </w:r>
      <w:r w:rsidRPr="00F453E5">
        <w:rPr>
          <w:rFonts w:ascii="Rubik" w:hAnsi="Rubik" w:cs="Rubik"/>
          <w:sz w:val="24"/>
          <w:szCs w:val="24"/>
        </w:rPr>
        <w:t xml:space="preserve"> Customers who purchase frequently but perhaps haven’t bought as recently. They are still loyal and worth nurturing.</w:t>
      </w:r>
    </w:p>
    <w:p w14:paraId="3A7514E3" w14:textId="0323A4D9" w:rsid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Send them personalized emails with product recommendations or incentives to make their next purchase soon (e.g., discounts on tune-ups or gear). Show appreciation with loyalty points or referral rewards to keep them engaged.</w:t>
      </w:r>
    </w:p>
    <w:p w14:paraId="0208B0B5" w14:textId="77777777" w:rsidR="00F453E5" w:rsidRPr="00F453E5" w:rsidRDefault="00F453E5" w:rsidP="00F453E5">
      <w:pPr>
        <w:ind w:left="1440"/>
        <w:rPr>
          <w:rFonts w:ascii="Rubik" w:hAnsi="Rubik" w:cs="Rubik"/>
          <w:sz w:val="24"/>
          <w:szCs w:val="24"/>
        </w:rPr>
      </w:pPr>
    </w:p>
    <w:p w14:paraId="2511A118" w14:textId="6B0F16C0"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Potential Loyalists</w:t>
      </w:r>
      <w:r w:rsidRPr="00F453E5">
        <w:t xml:space="preserve"> </w:t>
      </w:r>
      <w:r w:rsidRPr="00F453E5">
        <w:rPr>
          <w:rFonts w:ascii="Rubik" w:hAnsi="Rubik" w:cs="Rubik"/>
          <w:b/>
          <w:bCs/>
          <w:sz w:val="24"/>
          <w:szCs w:val="24"/>
        </w:rPr>
        <w:t>(High R, Low F):</w:t>
      </w:r>
      <w:r w:rsidRPr="00F453E5">
        <w:rPr>
          <w:rFonts w:ascii="Rubik" w:hAnsi="Rubik" w:cs="Rubik"/>
          <w:sz w:val="24"/>
          <w:szCs w:val="24"/>
        </w:rPr>
        <w:t xml:space="preserve"> Customers who buy recently but not as frequently. They have potential for long-term loyalty if engaged correctly.</w:t>
      </w:r>
    </w:p>
    <w:p w14:paraId="5AB29C54" w14:textId="4D8B8984" w:rsid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Follow up with a welcome series of emails offering special discounts on accessories or services. Highlight the value of repeat purchases, such as free tune-ups after multiple visits, or offer bundled deals (e.g., bike + helmet + gear).</w:t>
      </w:r>
    </w:p>
    <w:p w14:paraId="6F3B3E6F" w14:textId="77777777" w:rsidR="00F453E5" w:rsidRPr="00F453E5" w:rsidRDefault="00F453E5" w:rsidP="00F453E5">
      <w:pPr>
        <w:ind w:left="1440"/>
        <w:rPr>
          <w:rFonts w:ascii="Rubik" w:hAnsi="Rubik" w:cs="Rubik"/>
          <w:sz w:val="24"/>
          <w:szCs w:val="24"/>
        </w:rPr>
      </w:pPr>
    </w:p>
    <w:p w14:paraId="305DE332" w14:textId="7BB6B67F"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At Risk</w:t>
      </w:r>
      <w:r w:rsidRPr="00F453E5">
        <w:t xml:space="preserve"> </w:t>
      </w:r>
      <w:r w:rsidRPr="00F453E5">
        <w:rPr>
          <w:rFonts w:ascii="Rubik" w:hAnsi="Rubik" w:cs="Rubik"/>
          <w:b/>
          <w:bCs/>
          <w:sz w:val="24"/>
          <w:szCs w:val="24"/>
        </w:rPr>
        <w:t>(Low R, High F):</w:t>
      </w:r>
      <w:r w:rsidRPr="00F453E5">
        <w:rPr>
          <w:rFonts w:ascii="Rubik" w:hAnsi="Rubik" w:cs="Rubik"/>
          <w:sz w:val="24"/>
          <w:szCs w:val="24"/>
        </w:rPr>
        <w:t xml:space="preserve"> Customers who used to buy frequently but haven’t made a recent purchase. They are at risk of churning unless re-engaged.</w:t>
      </w:r>
    </w:p>
    <w:p w14:paraId="7A248799" w14:textId="720A6891" w:rsid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xml:space="preserve">: Re-engage them with a </w:t>
      </w:r>
      <w:r w:rsidRPr="00F453E5">
        <w:rPr>
          <w:rFonts w:ascii="Rubik" w:hAnsi="Rubik" w:cs="Rubik"/>
          <w:b/>
          <w:bCs/>
          <w:sz w:val="24"/>
          <w:szCs w:val="24"/>
        </w:rPr>
        <w:t>win-back campaign</w:t>
      </w:r>
      <w:r w:rsidRPr="00F453E5">
        <w:rPr>
          <w:rFonts w:ascii="Rubik" w:hAnsi="Rubik" w:cs="Rubik"/>
          <w:sz w:val="24"/>
          <w:szCs w:val="24"/>
        </w:rPr>
        <w:t>, offering deep discounts on accessories, free servicing, or trade-in options for upgrading their bikes. Show them they are missed by highlighting any exclusive deals or new arrivals.</w:t>
      </w:r>
    </w:p>
    <w:p w14:paraId="32266127" w14:textId="77777777" w:rsidR="00F453E5" w:rsidRPr="00F453E5" w:rsidRDefault="00F453E5" w:rsidP="00F453E5">
      <w:pPr>
        <w:ind w:left="1440"/>
        <w:rPr>
          <w:rFonts w:ascii="Rubik" w:hAnsi="Rubik" w:cs="Rubik"/>
          <w:sz w:val="24"/>
          <w:szCs w:val="24"/>
        </w:rPr>
      </w:pPr>
    </w:p>
    <w:p w14:paraId="1CE1C7F6" w14:textId="41CEB25C"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Hibernating</w:t>
      </w:r>
      <w:r>
        <w:rPr>
          <w:rFonts w:ascii="Rubik" w:hAnsi="Rubik" w:cs="Rubik"/>
          <w:b/>
          <w:bCs/>
          <w:sz w:val="24"/>
          <w:szCs w:val="24"/>
        </w:rPr>
        <w:t xml:space="preserve"> </w:t>
      </w:r>
      <w:r w:rsidRPr="00F453E5">
        <w:rPr>
          <w:rFonts w:ascii="Rubik" w:hAnsi="Rubik" w:cs="Rubik"/>
          <w:b/>
          <w:bCs/>
          <w:sz w:val="24"/>
          <w:szCs w:val="24"/>
        </w:rPr>
        <w:t>(Low R, Low F):</w:t>
      </w:r>
      <w:r w:rsidRPr="00F453E5">
        <w:rPr>
          <w:rFonts w:ascii="Rubik" w:hAnsi="Rubik" w:cs="Rubik"/>
          <w:sz w:val="24"/>
          <w:szCs w:val="24"/>
        </w:rPr>
        <w:t xml:space="preserve"> These are low-engagement customers who haven’t purchased in a long time.</w:t>
      </w:r>
    </w:p>
    <w:p w14:paraId="60DEAEB7" w14:textId="01DFEF4F" w:rsidR="00F453E5" w:rsidRP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Reactivate them with aggressive offers like clearance sales or "come-back" discounts. Since they are less likely to engage, target them with low-cost marketing campaigns (e.g., email or social media ads).</w:t>
      </w:r>
    </w:p>
    <w:p w14:paraId="1CC0F732" w14:textId="0BD6278D"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lastRenderedPageBreak/>
        <w:t>New Customers</w:t>
      </w:r>
      <w:r>
        <w:rPr>
          <w:rFonts w:ascii="Rubik" w:hAnsi="Rubik" w:cs="Rubik"/>
          <w:b/>
          <w:bCs/>
          <w:sz w:val="24"/>
          <w:szCs w:val="24"/>
        </w:rPr>
        <w:t xml:space="preserve"> </w:t>
      </w:r>
      <w:r w:rsidRPr="00F453E5">
        <w:rPr>
          <w:rFonts w:ascii="Rubik" w:hAnsi="Rubik" w:cs="Rubik"/>
          <w:b/>
          <w:bCs/>
          <w:sz w:val="24"/>
          <w:szCs w:val="24"/>
        </w:rPr>
        <w:t>(High R, Low F):</w:t>
      </w:r>
      <w:r w:rsidRPr="00F453E5">
        <w:rPr>
          <w:rFonts w:ascii="Rubik" w:hAnsi="Rubik" w:cs="Rubik"/>
          <w:sz w:val="24"/>
          <w:szCs w:val="24"/>
        </w:rPr>
        <w:t xml:space="preserve"> Recent buyers who haven’t yet made repeat purchases. They require careful onboarding to build loyalty.</w:t>
      </w:r>
    </w:p>
    <w:p w14:paraId="43039E4E" w14:textId="421161D8" w:rsidR="00F453E5" w:rsidRDefault="00F453E5" w:rsidP="00F453E5">
      <w:pPr>
        <w:numPr>
          <w:ilvl w:val="1"/>
          <w:numId w:val="5"/>
        </w:numPr>
        <w:rPr>
          <w:rFonts w:ascii="Rubik" w:hAnsi="Rubik" w:cs="Rubik"/>
          <w:sz w:val="24"/>
          <w:szCs w:val="24"/>
        </w:rPr>
      </w:pPr>
      <w:r w:rsidRPr="00F453E5">
        <w:rPr>
          <w:rFonts w:ascii="Rubik" w:hAnsi="Rubik" w:cs="Rubik"/>
          <w:b/>
          <w:bCs/>
          <w:sz w:val="24"/>
          <w:szCs w:val="24"/>
        </w:rPr>
        <w:t>Strategy</w:t>
      </w:r>
      <w:r w:rsidRPr="00F453E5">
        <w:rPr>
          <w:rFonts w:ascii="Rubik" w:hAnsi="Rubik" w:cs="Rubik"/>
          <w:sz w:val="24"/>
          <w:szCs w:val="24"/>
        </w:rPr>
        <w:t>: Nurture them with onboarding emails, highlighting related products and loyalty programs. Offer first-time customer discounts on follow-up purchases, like accessories (helmets, bike locks, etc.) or services (bike tuning).</w:t>
      </w:r>
    </w:p>
    <w:p w14:paraId="5867541D" w14:textId="77777777" w:rsidR="00F453E5" w:rsidRPr="00F453E5" w:rsidRDefault="00F453E5" w:rsidP="00F453E5">
      <w:pPr>
        <w:ind w:left="1440"/>
        <w:rPr>
          <w:rFonts w:ascii="Rubik" w:hAnsi="Rubik" w:cs="Rubik"/>
          <w:sz w:val="24"/>
          <w:szCs w:val="24"/>
        </w:rPr>
      </w:pPr>
    </w:p>
    <w:p w14:paraId="31D7EFF0" w14:textId="77777777" w:rsidR="00F453E5" w:rsidRDefault="00F453E5" w:rsidP="00F453E5">
      <w:pPr>
        <w:numPr>
          <w:ilvl w:val="0"/>
          <w:numId w:val="5"/>
        </w:numPr>
        <w:rPr>
          <w:rFonts w:ascii="Rubik" w:hAnsi="Rubik" w:cs="Rubik"/>
          <w:sz w:val="24"/>
          <w:szCs w:val="24"/>
        </w:rPr>
      </w:pPr>
      <w:r w:rsidRPr="00F453E5">
        <w:rPr>
          <w:rFonts w:ascii="Rubik" w:hAnsi="Rubik" w:cs="Rubik"/>
          <w:b/>
          <w:bCs/>
          <w:sz w:val="24"/>
          <w:szCs w:val="24"/>
        </w:rPr>
        <w:t>Promising:</w:t>
      </w:r>
      <w:r w:rsidRPr="00F453E5">
        <w:rPr>
          <w:rFonts w:ascii="Rubik" w:hAnsi="Rubik" w:cs="Rubik"/>
          <w:sz w:val="24"/>
          <w:szCs w:val="24"/>
        </w:rPr>
        <w:t xml:space="preserve"> Customers who bought recently but infrequently. Engaging them early with offers might convert them into loyal buyers.</w:t>
      </w:r>
    </w:p>
    <w:p w14:paraId="5FC8260F" w14:textId="77777777" w:rsidR="00F453E5" w:rsidRPr="00F453E5" w:rsidRDefault="00F453E5" w:rsidP="00F453E5">
      <w:pPr>
        <w:ind w:left="720"/>
        <w:rPr>
          <w:rFonts w:ascii="Rubik" w:hAnsi="Rubik" w:cs="Rubik"/>
          <w:sz w:val="24"/>
          <w:szCs w:val="24"/>
        </w:rPr>
      </w:pPr>
    </w:p>
    <w:p w14:paraId="441C9B8F" w14:textId="77777777" w:rsidR="00F453E5" w:rsidRPr="00F453E5" w:rsidRDefault="00F453E5" w:rsidP="00F453E5">
      <w:pPr>
        <w:rPr>
          <w:rFonts w:ascii="Rubik" w:hAnsi="Rubik" w:cs="Rubik"/>
          <w:sz w:val="24"/>
          <w:szCs w:val="24"/>
        </w:rPr>
      </w:pPr>
      <w:r w:rsidRPr="00F453E5">
        <w:rPr>
          <w:rFonts w:ascii="Rubik" w:hAnsi="Rubik" w:cs="Rubik"/>
          <w:sz w:val="24"/>
          <w:szCs w:val="24"/>
        </w:rPr>
        <w:pict w14:anchorId="5CADF8EB">
          <v:rect id="_x0000_i1086" style="width:0;height:1.5pt" o:hralign="center" o:hrstd="t" o:hr="t" fillcolor="#a0a0a0" stroked="f"/>
        </w:pict>
      </w:r>
    </w:p>
    <w:p w14:paraId="20501F0C" w14:textId="77777777" w:rsidR="00F453E5" w:rsidRPr="004E2FD5" w:rsidRDefault="00F453E5" w:rsidP="00F453E5">
      <w:pPr>
        <w:rPr>
          <w:rFonts w:ascii="Rubik" w:hAnsi="Rubik" w:cs="Rubik"/>
          <w:b/>
          <w:bCs/>
          <w:sz w:val="48"/>
          <w:szCs w:val="48"/>
          <w:lang w:bidi="ar-EG"/>
        </w:rPr>
      </w:pPr>
      <w:r w:rsidRPr="004E2FD5">
        <w:rPr>
          <w:rFonts w:ascii="Rubik" w:hAnsi="Rubik" w:cs="Rubik"/>
          <w:b/>
          <w:bCs/>
          <w:sz w:val="48"/>
          <w:szCs w:val="48"/>
          <w:lang w:bidi="ar-EG"/>
        </w:rPr>
        <w:t>LTV</w:t>
      </w:r>
    </w:p>
    <w:p w14:paraId="3CC3D438" w14:textId="77777777" w:rsidR="00F453E5" w:rsidRPr="004E2FD5" w:rsidRDefault="00F453E5" w:rsidP="00F453E5">
      <w:pPr>
        <w:rPr>
          <w:rFonts w:ascii="Rubik" w:hAnsi="Rubik" w:cs="Rubik"/>
          <w:b/>
          <w:bCs/>
          <w:sz w:val="24"/>
          <w:szCs w:val="24"/>
          <w:lang w:bidi="ar-EG"/>
        </w:rPr>
      </w:pPr>
      <w:r w:rsidRPr="004E2FD5">
        <w:rPr>
          <w:rFonts w:ascii="Rubik" w:hAnsi="Rubik" w:cs="Rubik"/>
          <w:sz w:val="24"/>
          <w:szCs w:val="24"/>
        </w:rPr>
        <w:t xml:space="preserve">LTV stands for </w:t>
      </w:r>
      <w:r w:rsidRPr="004E2FD5">
        <w:rPr>
          <w:rStyle w:val="Strong"/>
          <w:rFonts w:ascii="Rubik" w:hAnsi="Rubik" w:cs="Rubik"/>
          <w:sz w:val="24"/>
          <w:szCs w:val="24"/>
        </w:rPr>
        <w:t>Lifetime Value</w:t>
      </w:r>
      <w:r w:rsidRPr="004E2FD5">
        <w:rPr>
          <w:rFonts w:ascii="Rubik" w:hAnsi="Rubik" w:cs="Rubik"/>
          <w:sz w:val="24"/>
          <w:szCs w:val="24"/>
        </w:rPr>
        <w:t>, a metric commonly used in business to estimate the total revenue a company can expect from a single customer over the course of their relationship with the company. It helps businesses understand how much they can spend on acquiring new customers and retaining existing ones while maintaining profitability.</w:t>
      </w:r>
      <w:r w:rsidRPr="004E2FD5">
        <w:rPr>
          <w:rFonts w:ascii="Rubik" w:hAnsi="Rubik" w:cs="Rubik"/>
          <w:b/>
          <w:bCs/>
          <w:sz w:val="24"/>
          <w:szCs w:val="24"/>
          <w:lang w:bidi="ar-EG"/>
        </w:rPr>
        <w:t xml:space="preserve"> </w:t>
      </w:r>
    </w:p>
    <w:p w14:paraId="48F0B161" w14:textId="059CF6F1" w:rsidR="00F453E5" w:rsidRPr="00F453E5" w:rsidRDefault="00F453E5" w:rsidP="00F453E5">
      <w:pPr>
        <w:rPr>
          <w:rFonts w:ascii="Rubik" w:hAnsi="Rubik" w:cs="Rubik"/>
          <w:sz w:val="24"/>
          <w:szCs w:val="24"/>
        </w:rPr>
      </w:pPr>
      <w:r w:rsidRPr="00F453E5">
        <w:rPr>
          <w:rFonts w:ascii="Rubik" w:hAnsi="Rubik" w:cs="Rubik"/>
          <w:b/>
          <w:bCs/>
          <w:sz w:val="24"/>
          <w:szCs w:val="24"/>
        </w:rPr>
        <w:t>LTV Calculation:</w:t>
      </w:r>
    </w:p>
    <w:p w14:paraId="2DDC8DD7" w14:textId="74CD7030" w:rsidR="00F453E5" w:rsidRDefault="00F453E5" w:rsidP="00F453E5">
      <w:pPr>
        <w:rPr>
          <w:rFonts w:ascii="Rubik" w:hAnsi="Rubik" w:cs="Rubik"/>
          <w:sz w:val="24"/>
          <w:szCs w:val="24"/>
        </w:rPr>
      </w:pPr>
      <w:r w:rsidRPr="00F453E5">
        <w:rPr>
          <w:rFonts w:ascii="Rubik" w:hAnsi="Rubik" w:cs="Rubik"/>
          <w:sz w:val="24"/>
          <w:szCs w:val="24"/>
        </w:rPr>
        <w:t>LTV</w:t>
      </w:r>
      <w:r>
        <w:rPr>
          <w:rFonts w:ascii="Rubik" w:hAnsi="Rubik" w:cs="Rubik"/>
          <w:sz w:val="24"/>
          <w:szCs w:val="24"/>
        </w:rPr>
        <w:t xml:space="preserve"> </w:t>
      </w:r>
      <w:r w:rsidRPr="00F453E5">
        <w:rPr>
          <w:rFonts w:ascii="Rubik" w:hAnsi="Rubik" w:cs="Rubik"/>
          <w:sz w:val="24"/>
          <w:szCs w:val="24"/>
        </w:rPr>
        <w:t>=</w:t>
      </w:r>
      <w:r>
        <w:rPr>
          <w:rFonts w:ascii="Rubik" w:hAnsi="Rubik" w:cs="Rubik"/>
          <w:sz w:val="24"/>
          <w:szCs w:val="24"/>
        </w:rPr>
        <w:t xml:space="preserve"> </w:t>
      </w:r>
      <w:r w:rsidRPr="00F453E5">
        <w:rPr>
          <w:rFonts w:ascii="Rubik" w:hAnsi="Rubik" w:cs="Rubik"/>
          <w:sz w:val="24"/>
          <w:szCs w:val="24"/>
        </w:rPr>
        <w:t>(Average Purchase Value)</w:t>
      </w:r>
      <w:r>
        <w:rPr>
          <w:rFonts w:ascii="Rubik" w:hAnsi="Rubik" w:cs="Rubik"/>
          <w:sz w:val="24"/>
          <w:szCs w:val="24"/>
        </w:rPr>
        <w:t xml:space="preserve"> </w:t>
      </w:r>
      <w:r w:rsidRPr="00F453E5">
        <w:rPr>
          <w:rFonts w:ascii="Rubik" w:hAnsi="Rubik" w:cs="Rubik"/>
          <w:sz w:val="24"/>
          <w:szCs w:val="24"/>
        </w:rPr>
        <w:t>×</w:t>
      </w:r>
      <w:r>
        <w:rPr>
          <w:rFonts w:ascii="Rubik" w:hAnsi="Rubik" w:cs="Rubik"/>
          <w:sz w:val="24"/>
          <w:szCs w:val="24"/>
        </w:rPr>
        <w:t xml:space="preserve"> </w:t>
      </w:r>
      <w:r w:rsidRPr="00F453E5">
        <w:rPr>
          <w:rFonts w:ascii="Rubik" w:hAnsi="Rubik" w:cs="Rubik"/>
          <w:sz w:val="24"/>
          <w:szCs w:val="24"/>
        </w:rPr>
        <w:t>(Average Purchase Frequency)</w:t>
      </w:r>
      <w:r>
        <w:rPr>
          <w:rFonts w:ascii="Rubik" w:hAnsi="Rubik" w:cs="Rubik"/>
          <w:sz w:val="24"/>
          <w:szCs w:val="24"/>
        </w:rPr>
        <w:t xml:space="preserve"> </w:t>
      </w:r>
      <w:r w:rsidRPr="00F453E5">
        <w:rPr>
          <w:rFonts w:ascii="Rubik" w:hAnsi="Rubik" w:cs="Rubik"/>
          <w:sz w:val="24"/>
          <w:szCs w:val="24"/>
        </w:rPr>
        <w:t>×</w:t>
      </w:r>
      <w:r>
        <w:rPr>
          <w:rFonts w:ascii="Rubik" w:hAnsi="Rubik" w:cs="Rubik"/>
          <w:sz w:val="24"/>
          <w:szCs w:val="24"/>
        </w:rPr>
        <w:t xml:space="preserve"> </w:t>
      </w:r>
      <w:r w:rsidRPr="00F453E5">
        <w:rPr>
          <w:rFonts w:ascii="Rubik" w:hAnsi="Rubik" w:cs="Rubik"/>
          <w:sz w:val="24"/>
          <w:szCs w:val="24"/>
        </w:rPr>
        <w:t xml:space="preserve">(Customer Tenure) </w:t>
      </w:r>
    </w:p>
    <w:p w14:paraId="5E73E84A" w14:textId="77777777" w:rsidR="00F453E5" w:rsidRPr="00F453E5" w:rsidRDefault="00F453E5" w:rsidP="00F453E5">
      <w:pPr>
        <w:rPr>
          <w:rFonts w:ascii="Rubik" w:hAnsi="Rubik" w:cs="Rubik"/>
          <w:sz w:val="24"/>
          <w:szCs w:val="24"/>
        </w:rPr>
      </w:pPr>
    </w:p>
    <w:p w14:paraId="1888A0D5" w14:textId="3897AD35" w:rsidR="00F453E5" w:rsidRPr="00F453E5" w:rsidRDefault="00F453E5" w:rsidP="00F453E5">
      <w:pPr>
        <w:rPr>
          <w:rFonts w:ascii="Rubik" w:hAnsi="Rubik" w:cs="Rubik"/>
          <w:b/>
          <w:bCs/>
          <w:sz w:val="48"/>
          <w:szCs w:val="48"/>
        </w:rPr>
      </w:pPr>
      <w:r w:rsidRPr="00F453E5">
        <w:rPr>
          <w:rFonts w:ascii="Rubik" w:hAnsi="Rubik" w:cs="Rubik"/>
          <w:b/>
          <w:bCs/>
          <w:sz w:val="48"/>
          <w:szCs w:val="48"/>
        </w:rPr>
        <w:t>LTV vs. RFM</w:t>
      </w:r>
    </w:p>
    <w:p w14:paraId="4C8EC3B9" w14:textId="77777777" w:rsidR="00F453E5" w:rsidRPr="00F453E5" w:rsidRDefault="00F453E5" w:rsidP="00F453E5">
      <w:pPr>
        <w:rPr>
          <w:rFonts w:ascii="Rubik" w:hAnsi="Rubik" w:cs="Rubik"/>
          <w:sz w:val="24"/>
          <w:szCs w:val="24"/>
        </w:rPr>
      </w:pPr>
      <w:r w:rsidRPr="00F453E5">
        <w:rPr>
          <w:rFonts w:ascii="Rubik" w:hAnsi="Rubik" w:cs="Rubik"/>
          <w:sz w:val="24"/>
          <w:szCs w:val="24"/>
        </w:rPr>
        <w:t xml:space="preserve">As for </w:t>
      </w:r>
      <w:r w:rsidRPr="00F453E5">
        <w:rPr>
          <w:rFonts w:ascii="Rubik" w:hAnsi="Rubik" w:cs="Rubik"/>
          <w:b/>
          <w:bCs/>
          <w:sz w:val="24"/>
          <w:szCs w:val="24"/>
        </w:rPr>
        <w:t>Lifetime Value (LTV)</w:t>
      </w:r>
      <w:r w:rsidRPr="00F453E5">
        <w:rPr>
          <w:rFonts w:ascii="Rubik" w:hAnsi="Rubik" w:cs="Rubik"/>
          <w:sz w:val="24"/>
          <w:szCs w:val="24"/>
        </w:rPr>
        <w:t xml:space="preserve">, it is a key metric for estimating the total revenue a customer will generate throughout their relationship with the company. Here's how to understand the differences between </w:t>
      </w:r>
      <w:r w:rsidRPr="00F453E5">
        <w:rPr>
          <w:rFonts w:ascii="Rubik" w:hAnsi="Rubik" w:cs="Rubik"/>
          <w:b/>
          <w:bCs/>
          <w:sz w:val="24"/>
          <w:szCs w:val="24"/>
        </w:rPr>
        <w:t>LTV</w:t>
      </w:r>
      <w:r w:rsidRPr="00F453E5">
        <w:rPr>
          <w:rFonts w:ascii="Rubik" w:hAnsi="Rubik" w:cs="Rubik"/>
          <w:sz w:val="24"/>
          <w:szCs w:val="24"/>
        </w:rPr>
        <w:t xml:space="preserve"> and </w:t>
      </w:r>
      <w:r w:rsidRPr="00F453E5">
        <w:rPr>
          <w:rFonts w:ascii="Rubik" w:hAnsi="Rubik" w:cs="Rubik"/>
          <w:b/>
          <w:bCs/>
          <w:sz w:val="24"/>
          <w:szCs w:val="24"/>
        </w:rPr>
        <w:t>RFM</w:t>
      </w:r>
      <w:r w:rsidRPr="00F453E5">
        <w:rPr>
          <w:rFonts w:ascii="Rubik" w:hAnsi="Rubik" w:cs="Rubik"/>
          <w:sz w:val="24"/>
          <w:szCs w:val="24"/>
        </w:rPr>
        <w:t>:</w:t>
      </w:r>
    </w:p>
    <w:p w14:paraId="1BF780D4" w14:textId="77777777" w:rsidR="00F453E5" w:rsidRPr="00F453E5" w:rsidRDefault="00F453E5" w:rsidP="00F453E5">
      <w:pPr>
        <w:numPr>
          <w:ilvl w:val="0"/>
          <w:numId w:val="6"/>
        </w:numPr>
        <w:rPr>
          <w:rFonts w:ascii="Rubik" w:hAnsi="Rubik" w:cs="Rubik"/>
          <w:sz w:val="24"/>
          <w:szCs w:val="24"/>
        </w:rPr>
      </w:pPr>
      <w:r w:rsidRPr="00F453E5">
        <w:rPr>
          <w:rFonts w:ascii="Rubik" w:hAnsi="Rubik" w:cs="Rubik"/>
          <w:b/>
          <w:bCs/>
          <w:sz w:val="24"/>
          <w:szCs w:val="24"/>
        </w:rPr>
        <w:t>LTV (Lifetime Value):</w:t>
      </w:r>
      <w:r w:rsidRPr="00F453E5">
        <w:rPr>
          <w:rFonts w:ascii="Rubik" w:hAnsi="Rubik" w:cs="Rubik"/>
          <w:sz w:val="24"/>
          <w:szCs w:val="24"/>
        </w:rPr>
        <w:t xml:space="preserve"> Provides a long-term view of customer value, useful for strategic decisions like pricing and customer retention investments.</w:t>
      </w:r>
    </w:p>
    <w:p w14:paraId="0F5EEB7B" w14:textId="77777777" w:rsidR="00F453E5" w:rsidRPr="00F453E5" w:rsidRDefault="00F453E5" w:rsidP="00F453E5">
      <w:pPr>
        <w:rPr>
          <w:rFonts w:ascii="Rubik" w:hAnsi="Rubik" w:cs="Rubik"/>
          <w:sz w:val="24"/>
          <w:szCs w:val="24"/>
        </w:rPr>
      </w:pPr>
      <w:r w:rsidRPr="00F453E5">
        <w:rPr>
          <w:rFonts w:ascii="Rubik" w:hAnsi="Rubik" w:cs="Rubik"/>
          <w:sz w:val="24"/>
          <w:szCs w:val="24"/>
        </w:rPr>
        <w:t>In your bike store, for instance:</w:t>
      </w:r>
    </w:p>
    <w:p w14:paraId="477C8222" w14:textId="6345242D" w:rsidR="00F453E5" w:rsidRPr="00F453E5" w:rsidRDefault="00F453E5" w:rsidP="00F453E5">
      <w:pPr>
        <w:numPr>
          <w:ilvl w:val="1"/>
          <w:numId w:val="6"/>
        </w:numPr>
        <w:tabs>
          <w:tab w:val="clear" w:pos="1440"/>
          <w:tab w:val="num" w:pos="1134"/>
        </w:tabs>
        <w:ind w:left="993" w:hanging="425"/>
        <w:rPr>
          <w:rFonts w:ascii="Rubik" w:hAnsi="Rubik" w:cs="Rubik"/>
          <w:sz w:val="24"/>
          <w:szCs w:val="24"/>
        </w:rPr>
      </w:pPr>
      <w:r w:rsidRPr="00F453E5">
        <w:rPr>
          <w:rFonts w:ascii="Rubik" w:hAnsi="Rubik" w:cs="Rubik"/>
          <w:sz w:val="24"/>
          <w:szCs w:val="24"/>
        </w:rPr>
        <w:t xml:space="preserve">A </w:t>
      </w:r>
      <w:r w:rsidRPr="00F453E5">
        <w:rPr>
          <w:rFonts w:ascii="Rubik" w:hAnsi="Rubik" w:cs="Rubik"/>
          <w:b/>
          <w:bCs/>
          <w:sz w:val="24"/>
          <w:szCs w:val="24"/>
        </w:rPr>
        <w:t>High-LTV Customer</w:t>
      </w:r>
      <w:r w:rsidRPr="00F453E5">
        <w:rPr>
          <w:rFonts w:ascii="Rubik" w:hAnsi="Rubik" w:cs="Rubik"/>
          <w:b/>
          <w:bCs/>
          <w:sz w:val="24"/>
          <w:szCs w:val="24"/>
        </w:rPr>
        <w:t>:</w:t>
      </w:r>
      <w:r>
        <w:rPr>
          <w:rFonts w:ascii="Rubik" w:hAnsi="Rubik" w:cs="Rubik"/>
          <w:sz w:val="24"/>
          <w:szCs w:val="24"/>
        </w:rPr>
        <w:t xml:space="preserve"> </w:t>
      </w:r>
      <w:r w:rsidRPr="004E2FD5">
        <w:rPr>
          <w:rFonts w:ascii="Rubik" w:hAnsi="Rubik" w:cs="Rubik"/>
          <w:sz w:val="24"/>
          <w:szCs w:val="24"/>
          <w:lang w:bidi="ar-EG"/>
        </w:rPr>
        <w:t>Someone who buys a premium bike, then returns to purchase accessories, bike maintenance services, or even upgrades over time. The store may want to invest more in retaining and engaging these customers through loyalty programs or personalized marketing</w:t>
      </w:r>
      <w:r>
        <w:rPr>
          <w:rFonts w:ascii="Rubik" w:hAnsi="Rubik" w:cs="Rubik"/>
          <w:sz w:val="24"/>
          <w:szCs w:val="24"/>
        </w:rPr>
        <w:t>.</w:t>
      </w:r>
    </w:p>
    <w:p w14:paraId="0E9931E3" w14:textId="3080E7FF" w:rsidR="00F453E5" w:rsidRPr="00F453E5" w:rsidRDefault="00F453E5" w:rsidP="00F453E5">
      <w:pPr>
        <w:numPr>
          <w:ilvl w:val="1"/>
          <w:numId w:val="6"/>
        </w:numPr>
        <w:tabs>
          <w:tab w:val="clear" w:pos="1440"/>
          <w:tab w:val="num" w:pos="1134"/>
        </w:tabs>
        <w:ind w:left="993" w:hanging="425"/>
        <w:rPr>
          <w:rFonts w:ascii="Rubik" w:hAnsi="Rubik" w:cs="Rubik"/>
          <w:sz w:val="24"/>
          <w:szCs w:val="24"/>
        </w:rPr>
      </w:pPr>
      <w:r w:rsidRPr="00F453E5">
        <w:rPr>
          <w:rFonts w:ascii="Rubik" w:hAnsi="Rubik" w:cs="Rubik"/>
          <w:sz w:val="24"/>
          <w:szCs w:val="24"/>
        </w:rPr>
        <w:t xml:space="preserve">A </w:t>
      </w:r>
      <w:r w:rsidRPr="00F453E5">
        <w:rPr>
          <w:rFonts w:ascii="Rubik" w:hAnsi="Rubik" w:cs="Rubik"/>
          <w:b/>
          <w:bCs/>
          <w:sz w:val="24"/>
          <w:szCs w:val="24"/>
        </w:rPr>
        <w:t>Low-LTV Customer</w:t>
      </w:r>
      <w:r>
        <w:rPr>
          <w:rFonts w:ascii="Rubik" w:hAnsi="Rubik" w:cs="Rubik"/>
          <w:b/>
          <w:bCs/>
          <w:sz w:val="24"/>
          <w:szCs w:val="24"/>
        </w:rPr>
        <w:t>:</w:t>
      </w:r>
      <w:r w:rsidRPr="00F453E5">
        <w:rPr>
          <w:rFonts w:ascii="Rubik" w:hAnsi="Rubik" w:cs="Rubik"/>
          <w:sz w:val="24"/>
          <w:szCs w:val="24"/>
        </w:rPr>
        <w:t xml:space="preserve"> </w:t>
      </w:r>
      <w:r w:rsidRPr="004E2FD5">
        <w:rPr>
          <w:rFonts w:ascii="Rubik" w:hAnsi="Rubik" w:cs="Rubik"/>
          <w:sz w:val="24"/>
          <w:szCs w:val="24"/>
          <w:lang w:bidi="ar-EG"/>
        </w:rPr>
        <w:t xml:space="preserve">A customer who makes a one-time purchase, such as a budget bike, and doesn’t return. The store might not prioritize resources for retention in this </w:t>
      </w:r>
      <w:proofErr w:type="gramStart"/>
      <w:r w:rsidRPr="004E2FD5">
        <w:rPr>
          <w:rFonts w:ascii="Rubik" w:hAnsi="Rubik" w:cs="Rubik"/>
          <w:sz w:val="24"/>
          <w:szCs w:val="24"/>
          <w:lang w:bidi="ar-EG"/>
        </w:rPr>
        <w:t>case.</w:t>
      </w:r>
      <w:r w:rsidRPr="00F453E5">
        <w:rPr>
          <w:rFonts w:ascii="Rubik" w:hAnsi="Rubik" w:cs="Rubik"/>
          <w:sz w:val="24"/>
          <w:szCs w:val="24"/>
        </w:rPr>
        <w:t>.</w:t>
      </w:r>
      <w:proofErr w:type="gramEnd"/>
    </w:p>
    <w:p w14:paraId="261B9BA5" w14:textId="77777777" w:rsidR="00F453E5" w:rsidRPr="00F453E5" w:rsidRDefault="00F453E5" w:rsidP="00F453E5">
      <w:pPr>
        <w:numPr>
          <w:ilvl w:val="0"/>
          <w:numId w:val="6"/>
        </w:numPr>
        <w:rPr>
          <w:rFonts w:ascii="Rubik" w:hAnsi="Rubik" w:cs="Rubik"/>
          <w:sz w:val="24"/>
          <w:szCs w:val="24"/>
        </w:rPr>
      </w:pPr>
      <w:r w:rsidRPr="00F453E5">
        <w:rPr>
          <w:rFonts w:ascii="Rubik" w:hAnsi="Rubik" w:cs="Rubik"/>
          <w:b/>
          <w:bCs/>
          <w:sz w:val="24"/>
          <w:szCs w:val="24"/>
        </w:rPr>
        <w:t>RFM (Recency, Frequency, Monetary):</w:t>
      </w:r>
      <w:r w:rsidRPr="00F453E5">
        <w:rPr>
          <w:rFonts w:ascii="Rubik" w:hAnsi="Rubik" w:cs="Rubik"/>
          <w:sz w:val="24"/>
          <w:szCs w:val="24"/>
        </w:rPr>
        <w:t xml:space="preserve"> Focuses on short-term customer behavior to identify who is most engaged now. It is more actionable for immediate marketing campaigns, like targeting customers who bought recently but not frequently.</w:t>
      </w:r>
    </w:p>
    <w:p w14:paraId="3690436E" w14:textId="77777777" w:rsidR="00F453E5" w:rsidRPr="00F453E5" w:rsidRDefault="00F453E5" w:rsidP="00F453E5">
      <w:pPr>
        <w:rPr>
          <w:rFonts w:ascii="Rubik" w:hAnsi="Rubik" w:cs="Rubik"/>
          <w:b/>
          <w:bCs/>
          <w:sz w:val="28"/>
          <w:szCs w:val="28"/>
        </w:rPr>
      </w:pPr>
      <w:r w:rsidRPr="00F453E5">
        <w:rPr>
          <w:rFonts w:ascii="Rubik" w:hAnsi="Rubik" w:cs="Rubik"/>
          <w:b/>
          <w:bCs/>
          <w:sz w:val="28"/>
          <w:szCs w:val="28"/>
        </w:rPr>
        <w:lastRenderedPageBreak/>
        <w:t>Combining RFM and LTV for Targeted Marketing</w:t>
      </w:r>
    </w:p>
    <w:p w14:paraId="57779951" w14:textId="77777777" w:rsidR="00F453E5" w:rsidRPr="00F453E5" w:rsidRDefault="00F453E5" w:rsidP="00F453E5">
      <w:pPr>
        <w:rPr>
          <w:rFonts w:ascii="Rubik" w:hAnsi="Rubik" w:cs="Rubik"/>
          <w:sz w:val="24"/>
          <w:szCs w:val="24"/>
        </w:rPr>
      </w:pPr>
      <w:r w:rsidRPr="00F453E5">
        <w:rPr>
          <w:rFonts w:ascii="Rubik" w:hAnsi="Rubik" w:cs="Rubik"/>
          <w:sz w:val="24"/>
          <w:szCs w:val="24"/>
        </w:rPr>
        <w:t xml:space="preserve">To improve efficiency, you can combine </w:t>
      </w:r>
      <w:r w:rsidRPr="00F453E5">
        <w:rPr>
          <w:rFonts w:ascii="Rubik" w:hAnsi="Rubik" w:cs="Rubik"/>
          <w:b/>
          <w:bCs/>
          <w:sz w:val="24"/>
          <w:szCs w:val="24"/>
        </w:rPr>
        <w:t>RFM</w:t>
      </w:r>
      <w:r w:rsidRPr="00F453E5">
        <w:rPr>
          <w:rFonts w:ascii="Rubik" w:hAnsi="Rubik" w:cs="Rubik"/>
          <w:sz w:val="24"/>
          <w:szCs w:val="24"/>
        </w:rPr>
        <w:t xml:space="preserve"> and </w:t>
      </w:r>
      <w:r w:rsidRPr="00F453E5">
        <w:rPr>
          <w:rFonts w:ascii="Rubik" w:hAnsi="Rubik" w:cs="Rubik"/>
          <w:b/>
          <w:bCs/>
          <w:sz w:val="24"/>
          <w:szCs w:val="24"/>
        </w:rPr>
        <w:t>LTV</w:t>
      </w:r>
      <w:r w:rsidRPr="00F453E5">
        <w:rPr>
          <w:rFonts w:ascii="Rubik" w:hAnsi="Rubik" w:cs="Rubik"/>
          <w:sz w:val="24"/>
          <w:szCs w:val="24"/>
        </w:rPr>
        <w:t xml:space="preserve"> analysis to refine your marketing strategy:</w:t>
      </w:r>
    </w:p>
    <w:p w14:paraId="2241A7C5" w14:textId="77777777" w:rsidR="00F453E5" w:rsidRPr="00F453E5" w:rsidRDefault="00F453E5" w:rsidP="00F453E5">
      <w:pPr>
        <w:numPr>
          <w:ilvl w:val="0"/>
          <w:numId w:val="8"/>
        </w:numPr>
        <w:rPr>
          <w:rFonts w:ascii="Rubik" w:hAnsi="Rubik" w:cs="Rubik"/>
          <w:sz w:val="24"/>
          <w:szCs w:val="24"/>
        </w:rPr>
      </w:pPr>
      <w:r w:rsidRPr="00F453E5">
        <w:rPr>
          <w:rFonts w:ascii="Rubik" w:hAnsi="Rubik" w:cs="Rubik"/>
          <w:b/>
          <w:bCs/>
          <w:sz w:val="24"/>
          <w:szCs w:val="24"/>
        </w:rPr>
        <w:t>High RFM + High LTV</w:t>
      </w:r>
      <w:r w:rsidRPr="00F453E5">
        <w:rPr>
          <w:rFonts w:ascii="Rubik" w:hAnsi="Rubik" w:cs="Rubik"/>
          <w:sz w:val="24"/>
          <w:szCs w:val="24"/>
        </w:rPr>
        <w:t xml:space="preserve">: These are your best customers who spend a lot and are highly engaged. These customers should receive your </w:t>
      </w:r>
      <w:r w:rsidRPr="00F453E5">
        <w:rPr>
          <w:rFonts w:ascii="Rubik" w:hAnsi="Rubik" w:cs="Rubik"/>
          <w:b/>
          <w:bCs/>
          <w:sz w:val="24"/>
          <w:szCs w:val="24"/>
        </w:rPr>
        <w:t>best deals and exclusive offers</w:t>
      </w:r>
      <w:r w:rsidRPr="00F453E5">
        <w:rPr>
          <w:rFonts w:ascii="Rubik" w:hAnsi="Rubik" w:cs="Rubik"/>
          <w:sz w:val="24"/>
          <w:szCs w:val="24"/>
        </w:rPr>
        <w:t>. Focus on long-term retention.</w:t>
      </w:r>
    </w:p>
    <w:p w14:paraId="4BCE0742" w14:textId="77777777" w:rsidR="00F453E5" w:rsidRPr="00F453E5" w:rsidRDefault="00F453E5" w:rsidP="00F453E5">
      <w:pPr>
        <w:numPr>
          <w:ilvl w:val="0"/>
          <w:numId w:val="8"/>
        </w:numPr>
        <w:rPr>
          <w:rFonts w:ascii="Rubik" w:hAnsi="Rubik" w:cs="Rubik"/>
          <w:sz w:val="24"/>
          <w:szCs w:val="24"/>
        </w:rPr>
      </w:pPr>
      <w:r w:rsidRPr="00F453E5">
        <w:rPr>
          <w:rFonts w:ascii="Rubik" w:hAnsi="Rubik" w:cs="Rubik"/>
          <w:b/>
          <w:bCs/>
          <w:sz w:val="24"/>
          <w:szCs w:val="24"/>
        </w:rPr>
        <w:t>High RFM + Low LTV</w:t>
      </w:r>
      <w:r w:rsidRPr="00F453E5">
        <w:rPr>
          <w:rFonts w:ascii="Rubik" w:hAnsi="Rubik" w:cs="Rubik"/>
          <w:sz w:val="24"/>
          <w:szCs w:val="24"/>
        </w:rPr>
        <w:t xml:space="preserve">: These customers engage frequently but don't spend much. Target them with </w:t>
      </w:r>
      <w:r w:rsidRPr="00F453E5">
        <w:rPr>
          <w:rFonts w:ascii="Rubik" w:hAnsi="Rubik" w:cs="Rubik"/>
          <w:b/>
          <w:bCs/>
          <w:sz w:val="24"/>
          <w:szCs w:val="24"/>
        </w:rPr>
        <w:t>up-selling campaigns</w:t>
      </w:r>
      <w:r w:rsidRPr="00F453E5">
        <w:rPr>
          <w:rFonts w:ascii="Rubik" w:hAnsi="Rubik" w:cs="Rubik"/>
          <w:sz w:val="24"/>
          <w:szCs w:val="24"/>
        </w:rPr>
        <w:t xml:space="preserve"> to increase their average purchase value. For example, suggest upgrades to their current bikes or premium accessories.</w:t>
      </w:r>
    </w:p>
    <w:p w14:paraId="39F94EE3" w14:textId="77777777" w:rsidR="00F453E5" w:rsidRPr="00F453E5" w:rsidRDefault="00F453E5" w:rsidP="00F453E5">
      <w:pPr>
        <w:numPr>
          <w:ilvl w:val="0"/>
          <w:numId w:val="8"/>
        </w:numPr>
        <w:rPr>
          <w:rFonts w:ascii="Rubik" w:hAnsi="Rubik" w:cs="Rubik"/>
          <w:sz w:val="24"/>
          <w:szCs w:val="24"/>
        </w:rPr>
      </w:pPr>
      <w:r w:rsidRPr="00F453E5">
        <w:rPr>
          <w:rFonts w:ascii="Rubik" w:hAnsi="Rubik" w:cs="Rubik"/>
          <w:b/>
          <w:bCs/>
          <w:sz w:val="24"/>
          <w:szCs w:val="24"/>
        </w:rPr>
        <w:t>Low RFM + High LTV</w:t>
      </w:r>
      <w:r w:rsidRPr="00F453E5">
        <w:rPr>
          <w:rFonts w:ascii="Rubik" w:hAnsi="Rubik" w:cs="Rubik"/>
          <w:sz w:val="24"/>
          <w:szCs w:val="24"/>
        </w:rPr>
        <w:t xml:space="preserve">: These are past high-value customers who have become inactive. Create </w:t>
      </w:r>
      <w:r w:rsidRPr="00F453E5">
        <w:rPr>
          <w:rFonts w:ascii="Rubik" w:hAnsi="Rubik" w:cs="Rubik"/>
          <w:b/>
          <w:bCs/>
          <w:sz w:val="24"/>
          <w:szCs w:val="24"/>
        </w:rPr>
        <w:t>win-back campaigns</w:t>
      </w:r>
      <w:r w:rsidRPr="00F453E5">
        <w:rPr>
          <w:rFonts w:ascii="Rubik" w:hAnsi="Rubik" w:cs="Rubik"/>
          <w:sz w:val="24"/>
          <w:szCs w:val="24"/>
        </w:rPr>
        <w:t xml:space="preserve"> with personalized messages or special offers to bring them back. Highlight the value they used to gain from your store.</w:t>
      </w:r>
    </w:p>
    <w:p w14:paraId="2C542120" w14:textId="77777777" w:rsidR="00F453E5" w:rsidRPr="00F453E5" w:rsidRDefault="00F453E5" w:rsidP="00F453E5">
      <w:pPr>
        <w:numPr>
          <w:ilvl w:val="0"/>
          <w:numId w:val="8"/>
        </w:numPr>
        <w:rPr>
          <w:rFonts w:ascii="Rubik" w:hAnsi="Rubik" w:cs="Rubik"/>
          <w:sz w:val="24"/>
          <w:szCs w:val="24"/>
        </w:rPr>
      </w:pPr>
      <w:r w:rsidRPr="00F453E5">
        <w:rPr>
          <w:rFonts w:ascii="Rubik" w:hAnsi="Rubik" w:cs="Rubik"/>
          <w:b/>
          <w:bCs/>
          <w:sz w:val="24"/>
          <w:szCs w:val="24"/>
        </w:rPr>
        <w:t>Low RFM + Low LTV</w:t>
      </w:r>
      <w:r w:rsidRPr="00F453E5">
        <w:rPr>
          <w:rFonts w:ascii="Rubik" w:hAnsi="Rubik" w:cs="Rubik"/>
          <w:sz w:val="24"/>
          <w:szCs w:val="24"/>
        </w:rPr>
        <w:t xml:space="preserve">: These customers are less likely to engage or spend. Use </w:t>
      </w:r>
      <w:r w:rsidRPr="00F453E5">
        <w:rPr>
          <w:rFonts w:ascii="Rubik" w:hAnsi="Rubik" w:cs="Rubik"/>
          <w:b/>
          <w:bCs/>
          <w:sz w:val="24"/>
          <w:szCs w:val="24"/>
        </w:rPr>
        <w:t>low-cost marketing channels</w:t>
      </w:r>
      <w:r w:rsidRPr="00F453E5">
        <w:rPr>
          <w:rFonts w:ascii="Rubik" w:hAnsi="Rubik" w:cs="Rubik"/>
          <w:sz w:val="24"/>
          <w:szCs w:val="24"/>
        </w:rPr>
        <w:t xml:space="preserve"> like email to send broad offers, and don’t invest too heavily in retaining them.</w:t>
      </w:r>
    </w:p>
    <w:p w14:paraId="7D80C974" w14:textId="77777777" w:rsidR="00F453E5" w:rsidRDefault="00F453E5" w:rsidP="00F453E5">
      <w:pPr>
        <w:rPr>
          <w:rFonts w:ascii="Rubik" w:hAnsi="Rubik" w:cs="Rubik"/>
          <w:sz w:val="24"/>
          <w:szCs w:val="24"/>
        </w:rPr>
      </w:pPr>
    </w:p>
    <w:p w14:paraId="0DD980C0" w14:textId="77777777" w:rsidR="00F453E5" w:rsidRPr="00F453E5" w:rsidRDefault="00F453E5" w:rsidP="00F453E5">
      <w:pPr>
        <w:rPr>
          <w:rFonts w:ascii="Rubik" w:hAnsi="Rubik" w:cs="Rubik"/>
          <w:b/>
          <w:bCs/>
          <w:sz w:val="28"/>
          <w:szCs w:val="28"/>
        </w:rPr>
      </w:pPr>
      <w:r w:rsidRPr="00F453E5">
        <w:rPr>
          <w:rFonts w:ascii="Rubik" w:hAnsi="Rubik" w:cs="Rubik"/>
          <w:b/>
          <w:bCs/>
          <w:sz w:val="28"/>
          <w:szCs w:val="28"/>
        </w:rPr>
        <w:t>Campaign Ideas Based on RFM and LTV:</w:t>
      </w:r>
    </w:p>
    <w:p w14:paraId="6C2CFBEC" w14:textId="77777777" w:rsidR="00F453E5" w:rsidRPr="00F453E5" w:rsidRDefault="00F453E5" w:rsidP="00F453E5">
      <w:pPr>
        <w:numPr>
          <w:ilvl w:val="0"/>
          <w:numId w:val="9"/>
        </w:numPr>
        <w:rPr>
          <w:rFonts w:ascii="Rubik" w:hAnsi="Rubik" w:cs="Rubik"/>
          <w:sz w:val="24"/>
          <w:szCs w:val="24"/>
        </w:rPr>
      </w:pPr>
      <w:r w:rsidRPr="00F453E5">
        <w:rPr>
          <w:rFonts w:ascii="Rubik" w:hAnsi="Rubik" w:cs="Rubik"/>
          <w:b/>
          <w:bCs/>
          <w:sz w:val="24"/>
          <w:szCs w:val="24"/>
        </w:rPr>
        <w:t>Exclusive Access Campaigns</w:t>
      </w:r>
      <w:r w:rsidRPr="00F453E5">
        <w:rPr>
          <w:rFonts w:ascii="Rubik" w:hAnsi="Rubik" w:cs="Rubik"/>
          <w:sz w:val="24"/>
          <w:szCs w:val="24"/>
        </w:rPr>
        <w:t xml:space="preserve">: For your </w:t>
      </w:r>
      <w:r w:rsidRPr="00F453E5">
        <w:rPr>
          <w:rFonts w:ascii="Rubik" w:hAnsi="Rubik" w:cs="Rubik"/>
          <w:b/>
          <w:bCs/>
          <w:sz w:val="24"/>
          <w:szCs w:val="24"/>
        </w:rPr>
        <w:t>Champions</w:t>
      </w:r>
      <w:r w:rsidRPr="00F453E5">
        <w:rPr>
          <w:rFonts w:ascii="Rubik" w:hAnsi="Rubik" w:cs="Rubik"/>
          <w:sz w:val="24"/>
          <w:szCs w:val="24"/>
        </w:rPr>
        <w:t xml:space="preserve"> and </w:t>
      </w:r>
      <w:r w:rsidRPr="00F453E5">
        <w:rPr>
          <w:rFonts w:ascii="Rubik" w:hAnsi="Rubik" w:cs="Rubik"/>
          <w:b/>
          <w:bCs/>
          <w:sz w:val="24"/>
          <w:szCs w:val="24"/>
        </w:rPr>
        <w:t>High-LTV</w:t>
      </w:r>
      <w:r w:rsidRPr="00F453E5">
        <w:rPr>
          <w:rFonts w:ascii="Rubik" w:hAnsi="Rubik" w:cs="Rubik"/>
          <w:sz w:val="24"/>
          <w:szCs w:val="24"/>
        </w:rPr>
        <w:t xml:space="preserve"> customers, offer early access to new product releases or exclusive sales on premium bikes and accessories.</w:t>
      </w:r>
    </w:p>
    <w:p w14:paraId="14C97317" w14:textId="77777777" w:rsidR="00F453E5" w:rsidRPr="00F453E5" w:rsidRDefault="00F453E5" w:rsidP="00F453E5">
      <w:pPr>
        <w:numPr>
          <w:ilvl w:val="0"/>
          <w:numId w:val="9"/>
        </w:numPr>
        <w:rPr>
          <w:rFonts w:ascii="Rubik" w:hAnsi="Rubik" w:cs="Rubik"/>
          <w:sz w:val="24"/>
          <w:szCs w:val="24"/>
        </w:rPr>
      </w:pPr>
      <w:r w:rsidRPr="00F453E5">
        <w:rPr>
          <w:rFonts w:ascii="Rubik" w:hAnsi="Rubik" w:cs="Rubik"/>
          <w:b/>
          <w:bCs/>
          <w:sz w:val="24"/>
          <w:szCs w:val="24"/>
        </w:rPr>
        <w:t>Win-Back Campaign</w:t>
      </w:r>
      <w:r w:rsidRPr="00F453E5">
        <w:rPr>
          <w:rFonts w:ascii="Rubik" w:hAnsi="Rubik" w:cs="Rubik"/>
          <w:sz w:val="24"/>
          <w:szCs w:val="24"/>
        </w:rPr>
        <w:t xml:space="preserve">: For </w:t>
      </w:r>
      <w:proofErr w:type="gramStart"/>
      <w:r w:rsidRPr="00F453E5">
        <w:rPr>
          <w:rFonts w:ascii="Rubik" w:hAnsi="Rubik" w:cs="Rubik"/>
          <w:b/>
          <w:bCs/>
          <w:sz w:val="24"/>
          <w:szCs w:val="24"/>
        </w:rPr>
        <w:t>At</w:t>
      </w:r>
      <w:proofErr w:type="gramEnd"/>
      <w:r w:rsidRPr="00F453E5">
        <w:rPr>
          <w:rFonts w:ascii="Rubik" w:hAnsi="Rubik" w:cs="Rubik"/>
          <w:b/>
          <w:bCs/>
          <w:sz w:val="24"/>
          <w:szCs w:val="24"/>
        </w:rPr>
        <w:t xml:space="preserve"> Risk</w:t>
      </w:r>
      <w:r w:rsidRPr="00F453E5">
        <w:rPr>
          <w:rFonts w:ascii="Rubik" w:hAnsi="Rubik" w:cs="Rubik"/>
          <w:sz w:val="24"/>
          <w:szCs w:val="24"/>
        </w:rPr>
        <w:t xml:space="preserve"> and </w:t>
      </w:r>
      <w:r w:rsidRPr="00F453E5">
        <w:rPr>
          <w:rFonts w:ascii="Rubik" w:hAnsi="Rubik" w:cs="Rubik"/>
          <w:b/>
          <w:bCs/>
          <w:sz w:val="24"/>
          <w:szCs w:val="24"/>
        </w:rPr>
        <w:t>Low-RFM/High-LTV</w:t>
      </w:r>
      <w:r w:rsidRPr="00F453E5">
        <w:rPr>
          <w:rFonts w:ascii="Rubik" w:hAnsi="Rubik" w:cs="Rubik"/>
          <w:sz w:val="24"/>
          <w:szCs w:val="24"/>
        </w:rPr>
        <w:t xml:space="preserve"> customers, create a campaign that offers a personalized discount or service bundle. Remind them of their previous purchase behavior and show how you can meet their needs again.</w:t>
      </w:r>
    </w:p>
    <w:p w14:paraId="0F50F1A1" w14:textId="77777777" w:rsidR="00F453E5" w:rsidRPr="00F453E5" w:rsidRDefault="00F453E5" w:rsidP="00F453E5">
      <w:pPr>
        <w:numPr>
          <w:ilvl w:val="0"/>
          <w:numId w:val="9"/>
        </w:numPr>
        <w:rPr>
          <w:rFonts w:ascii="Rubik" w:hAnsi="Rubik" w:cs="Rubik"/>
          <w:sz w:val="24"/>
          <w:szCs w:val="24"/>
        </w:rPr>
      </w:pPr>
      <w:r w:rsidRPr="00F453E5">
        <w:rPr>
          <w:rFonts w:ascii="Rubik" w:hAnsi="Rubik" w:cs="Rubik"/>
          <w:b/>
          <w:bCs/>
          <w:sz w:val="24"/>
          <w:szCs w:val="24"/>
        </w:rPr>
        <w:t>First-Time Buyer Campaign</w:t>
      </w:r>
      <w:r w:rsidRPr="00F453E5">
        <w:rPr>
          <w:rFonts w:ascii="Rubik" w:hAnsi="Rubik" w:cs="Rubik"/>
          <w:sz w:val="24"/>
          <w:szCs w:val="24"/>
        </w:rPr>
        <w:t xml:space="preserve">: For </w:t>
      </w:r>
      <w:r w:rsidRPr="00F453E5">
        <w:rPr>
          <w:rFonts w:ascii="Rubik" w:hAnsi="Rubik" w:cs="Rubik"/>
          <w:b/>
          <w:bCs/>
          <w:sz w:val="24"/>
          <w:szCs w:val="24"/>
        </w:rPr>
        <w:t>New Customers</w:t>
      </w:r>
      <w:r w:rsidRPr="00F453E5">
        <w:rPr>
          <w:rFonts w:ascii="Rubik" w:hAnsi="Rubik" w:cs="Rubik"/>
          <w:sz w:val="24"/>
          <w:szCs w:val="24"/>
        </w:rPr>
        <w:t xml:space="preserve"> and </w:t>
      </w:r>
      <w:r w:rsidRPr="00F453E5">
        <w:rPr>
          <w:rFonts w:ascii="Rubik" w:hAnsi="Rubik" w:cs="Rubik"/>
          <w:b/>
          <w:bCs/>
          <w:sz w:val="24"/>
          <w:szCs w:val="24"/>
        </w:rPr>
        <w:t>Potential Loyalists</w:t>
      </w:r>
      <w:r w:rsidRPr="00F453E5">
        <w:rPr>
          <w:rFonts w:ascii="Rubik" w:hAnsi="Rubik" w:cs="Rubik"/>
          <w:sz w:val="24"/>
          <w:szCs w:val="24"/>
        </w:rPr>
        <w:t>, design a follow-up email series highlighting benefits like free first bike tune-up services, discounts on accessories, or an introduction to your loyalty program.</w:t>
      </w:r>
    </w:p>
    <w:p w14:paraId="02FE98A5" w14:textId="77777777" w:rsidR="00F453E5" w:rsidRPr="00F453E5" w:rsidRDefault="00F453E5" w:rsidP="00F453E5">
      <w:pPr>
        <w:rPr>
          <w:rFonts w:ascii="Rubik" w:hAnsi="Rubik" w:cs="Rubik"/>
          <w:sz w:val="24"/>
          <w:szCs w:val="24"/>
        </w:rPr>
      </w:pPr>
    </w:p>
    <w:sectPr w:rsidR="00F453E5" w:rsidRPr="00F453E5" w:rsidSect="00F453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4B06F" w14:textId="77777777" w:rsidR="0088532B" w:rsidRDefault="0088532B" w:rsidP="00F453E5">
      <w:pPr>
        <w:spacing w:after="0" w:line="240" w:lineRule="auto"/>
      </w:pPr>
      <w:r>
        <w:separator/>
      </w:r>
    </w:p>
  </w:endnote>
  <w:endnote w:type="continuationSeparator" w:id="0">
    <w:p w14:paraId="10B80F40" w14:textId="77777777" w:rsidR="0088532B" w:rsidRDefault="0088532B" w:rsidP="00F4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ubik">
    <w:panose1 w:val="00000000000000000000"/>
    <w:charset w:val="00"/>
    <w:family w:val="auto"/>
    <w:pitch w:val="variable"/>
    <w:sig w:usb0="A0002A6F" w:usb1="C000205B" w:usb2="00000000" w:usb3="00000000" w:csb0="000000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C2B37" w14:textId="77777777" w:rsidR="0088532B" w:rsidRDefault="0088532B" w:rsidP="00F453E5">
      <w:pPr>
        <w:spacing w:after="0" w:line="240" w:lineRule="auto"/>
      </w:pPr>
      <w:r>
        <w:separator/>
      </w:r>
    </w:p>
  </w:footnote>
  <w:footnote w:type="continuationSeparator" w:id="0">
    <w:p w14:paraId="2CA13333" w14:textId="77777777" w:rsidR="0088532B" w:rsidRDefault="0088532B" w:rsidP="00F45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DAF"/>
    <w:multiLevelType w:val="multilevel"/>
    <w:tmpl w:val="5DA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81D6B"/>
    <w:multiLevelType w:val="multilevel"/>
    <w:tmpl w:val="898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F2876"/>
    <w:multiLevelType w:val="multilevel"/>
    <w:tmpl w:val="04AA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473D7"/>
    <w:multiLevelType w:val="multilevel"/>
    <w:tmpl w:val="C56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F0E"/>
    <w:multiLevelType w:val="multilevel"/>
    <w:tmpl w:val="D928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C0159"/>
    <w:multiLevelType w:val="multilevel"/>
    <w:tmpl w:val="AA2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304EF"/>
    <w:multiLevelType w:val="multilevel"/>
    <w:tmpl w:val="C908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0419E"/>
    <w:multiLevelType w:val="multilevel"/>
    <w:tmpl w:val="1ECA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D2B62"/>
    <w:multiLevelType w:val="multilevel"/>
    <w:tmpl w:val="0962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6265">
    <w:abstractNumId w:val="4"/>
  </w:num>
  <w:num w:numId="2" w16cid:durableId="1509782878">
    <w:abstractNumId w:val="5"/>
  </w:num>
  <w:num w:numId="3" w16cid:durableId="756513789">
    <w:abstractNumId w:val="7"/>
  </w:num>
  <w:num w:numId="4" w16cid:durableId="1729567556">
    <w:abstractNumId w:val="6"/>
  </w:num>
  <w:num w:numId="5" w16cid:durableId="733897297">
    <w:abstractNumId w:val="2"/>
  </w:num>
  <w:num w:numId="6" w16cid:durableId="1351495109">
    <w:abstractNumId w:val="8"/>
  </w:num>
  <w:num w:numId="7" w16cid:durableId="192151904">
    <w:abstractNumId w:val="1"/>
  </w:num>
  <w:num w:numId="8" w16cid:durableId="759914615">
    <w:abstractNumId w:val="3"/>
  </w:num>
  <w:num w:numId="9" w16cid:durableId="207843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E5"/>
    <w:rsid w:val="0055391D"/>
    <w:rsid w:val="0088532B"/>
    <w:rsid w:val="009B75B7"/>
    <w:rsid w:val="00A43101"/>
    <w:rsid w:val="00E16431"/>
    <w:rsid w:val="00F45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F40"/>
  <w15:chartTrackingRefBased/>
  <w15:docId w15:val="{4EA8DD89-48F5-46E1-ADC1-C91B091C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Style">
    <w:name w:val="Code Style"/>
    <w:basedOn w:val="TableNormal"/>
    <w:uiPriority w:val="99"/>
    <w:rsid w:val="00A43101"/>
    <w:pPr>
      <w:spacing w:after="0" w:line="240" w:lineRule="auto"/>
    </w:pPr>
    <w:rPr>
      <w:rFonts w:ascii="Consolas" w:hAnsi="Consolas"/>
      <w:sz w:val="24"/>
    </w:rPr>
    <w:tblPr/>
  </w:style>
  <w:style w:type="character" w:customStyle="1" w:styleId="Heading1Char">
    <w:name w:val="Heading 1 Char"/>
    <w:basedOn w:val="DefaultParagraphFont"/>
    <w:link w:val="Heading1"/>
    <w:uiPriority w:val="9"/>
    <w:rsid w:val="00F4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3E5"/>
    <w:rPr>
      <w:rFonts w:eastAsiaTheme="majorEastAsia" w:cstheme="majorBidi"/>
      <w:color w:val="272727" w:themeColor="text1" w:themeTint="D8"/>
    </w:rPr>
  </w:style>
  <w:style w:type="paragraph" w:styleId="Title">
    <w:name w:val="Title"/>
    <w:basedOn w:val="Normal"/>
    <w:next w:val="Normal"/>
    <w:link w:val="TitleChar"/>
    <w:uiPriority w:val="10"/>
    <w:qFormat/>
    <w:rsid w:val="00F4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3E5"/>
    <w:pPr>
      <w:spacing w:before="160"/>
      <w:jc w:val="center"/>
    </w:pPr>
    <w:rPr>
      <w:i/>
      <w:iCs/>
      <w:color w:val="404040" w:themeColor="text1" w:themeTint="BF"/>
    </w:rPr>
  </w:style>
  <w:style w:type="character" w:customStyle="1" w:styleId="QuoteChar">
    <w:name w:val="Quote Char"/>
    <w:basedOn w:val="DefaultParagraphFont"/>
    <w:link w:val="Quote"/>
    <w:uiPriority w:val="29"/>
    <w:rsid w:val="00F453E5"/>
    <w:rPr>
      <w:i/>
      <w:iCs/>
      <w:color w:val="404040" w:themeColor="text1" w:themeTint="BF"/>
    </w:rPr>
  </w:style>
  <w:style w:type="paragraph" w:styleId="ListParagraph">
    <w:name w:val="List Paragraph"/>
    <w:basedOn w:val="Normal"/>
    <w:uiPriority w:val="34"/>
    <w:qFormat/>
    <w:rsid w:val="00F453E5"/>
    <w:pPr>
      <w:ind w:left="720"/>
      <w:contextualSpacing/>
    </w:pPr>
  </w:style>
  <w:style w:type="character" w:styleId="IntenseEmphasis">
    <w:name w:val="Intense Emphasis"/>
    <w:basedOn w:val="DefaultParagraphFont"/>
    <w:uiPriority w:val="21"/>
    <w:qFormat/>
    <w:rsid w:val="00F453E5"/>
    <w:rPr>
      <w:i/>
      <w:iCs/>
      <w:color w:val="0F4761" w:themeColor="accent1" w:themeShade="BF"/>
    </w:rPr>
  </w:style>
  <w:style w:type="paragraph" w:styleId="IntenseQuote">
    <w:name w:val="Intense Quote"/>
    <w:basedOn w:val="Normal"/>
    <w:next w:val="Normal"/>
    <w:link w:val="IntenseQuoteChar"/>
    <w:uiPriority w:val="30"/>
    <w:qFormat/>
    <w:rsid w:val="00F4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3E5"/>
    <w:rPr>
      <w:i/>
      <w:iCs/>
      <w:color w:val="0F4761" w:themeColor="accent1" w:themeShade="BF"/>
    </w:rPr>
  </w:style>
  <w:style w:type="character" w:styleId="IntenseReference">
    <w:name w:val="Intense Reference"/>
    <w:basedOn w:val="DefaultParagraphFont"/>
    <w:uiPriority w:val="32"/>
    <w:qFormat/>
    <w:rsid w:val="00F453E5"/>
    <w:rPr>
      <w:b/>
      <w:bCs/>
      <w:smallCaps/>
      <w:color w:val="0F4761" w:themeColor="accent1" w:themeShade="BF"/>
      <w:spacing w:val="5"/>
    </w:rPr>
  </w:style>
  <w:style w:type="paragraph" w:styleId="Header">
    <w:name w:val="header"/>
    <w:basedOn w:val="Normal"/>
    <w:link w:val="HeaderChar"/>
    <w:uiPriority w:val="99"/>
    <w:unhideWhenUsed/>
    <w:rsid w:val="00F45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E5"/>
  </w:style>
  <w:style w:type="paragraph" w:styleId="Footer">
    <w:name w:val="footer"/>
    <w:basedOn w:val="Normal"/>
    <w:link w:val="FooterChar"/>
    <w:uiPriority w:val="99"/>
    <w:unhideWhenUsed/>
    <w:rsid w:val="00F45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E5"/>
  </w:style>
  <w:style w:type="character" w:styleId="Strong">
    <w:name w:val="Strong"/>
    <w:basedOn w:val="DefaultParagraphFont"/>
    <w:uiPriority w:val="22"/>
    <w:qFormat/>
    <w:rsid w:val="00F45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6518">
      <w:bodyDiv w:val="1"/>
      <w:marLeft w:val="0"/>
      <w:marRight w:val="0"/>
      <w:marTop w:val="0"/>
      <w:marBottom w:val="0"/>
      <w:divBdr>
        <w:top w:val="none" w:sz="0" w:space="0" w:color="auto"/>
        <w:left w:val="none" w:sz="0" w:space="0" w:color="auto"/>
        <w:bottom w:val="none" w:sz="0" w:space="0" w:color="auto"/>
        <w:right w:val="none" w:sz="0" w:space="0" w:color="auto"/>
      </w:divBdr>
      <w:divsChild>
        <w:div w:id="1978104087">
          <w:marLeft w:val="0"/>
          <w:marRight w:val="0"/>
          <w:marTop w:val="0"/>
          <w:marBottom w:val="0"/>
          <w:divBdr>
            <w:top w:val="none" w:sz="0" w:space="0" w:color="auto"/>
            <w:left w:val="none" w:sz="0" w:space="0" w:color="auto"/>
            <w:bottom w:val="none" w:sz="0" w:space="0" w:color="auto"/>
            <w:right w:val="none" w:sz="0" w:space="0" w:color="auto"/>
          </w:divBdr>
          <w:divsChild>
            <w:div w:id="1505048896">
              <w:marLeft w:val="0"/>
              <w:marRight w:val="0"/>
              <w:marTop w:val="0"/>
              <w:marBottom w:val="0"/>
              <w:divBdr>
                <w:top w:val="none" w:sz="0" w:space="0" w:color="auto"/>
                <w:left w:val="none" w:sz="0" w:space="0" w:color="auto"/>
                <w:bottom w:val="none" w:sz="0" w:space="0" w:color="auto"/>
                <w:right w:val="none" w:sz="0" w:space="0" w:color="auto"/>
              </w:divBdr>
              <w:divsChild>
                <w:div w:id="147786618">
                  <w:marLeft w:val="0"/>
                  <w:marRight w:val="0"/>
                  <w:marTop w:val="0"/>
                  <w:marBottom w:val="0"/>
                  <w:divBdr>
                    <w:top w:val="none" w:sz="0" w:space="0" w:color="auto"/>
                    <w:left w:val="none" w:sz="0" w:space="0" w:color="auto"/>
                    <w:bottom w:val="none" w:sz="0" w:space="0" w:color="auto"/>
                    <w:right w:val="none" w:sz="0" w:space="0" w:color="auto"/>
                  </w:divBdr>
                  <w:divsChild>
                    <w:div w:id="1231497389">
                      <w:marLeft w:val="0"/>
                      <w:marRight w:val="0"/>
                      <w:marTop w:val="0"/>
                      <w:marBottom w:val="0"/>
                      <w:divBdr>
                        <w:top w:val="none" w:sz="0" w:space="0" w:color="auto"/>
                        <w:left w:val="none" w:sz="0" w:space="0" w:color="auto"/>
                        <w:bottom w:val="none" w:sz="0" w:space="0" w:color="auto"/>
                        <w:right w:val="none" w:sz="0" w:space="0" w:color="auto"/>
                      </w:divBdr>
                      <w:divsChild>
                        <w:div w:id="967053257">
                          <w:marLeft w:val="0"/>
                          <w:marRight w:val="0"/>
                          <w:marTop w:val="0"/>
                          <w:marBottom w:val="0"/>
                          <w:divBdr>
                            <w:top w:val="none" w:sz="0" w:space="0" w:color="auto"/>
                            <w:left w:val="none" w:sz="0" w:space="0" w:color="auto"/>
                            <w:bottom w:val="none" w:sz="0" w:space="0" w:color="auto"/>
                            <w:right w:val="none" w:sz="0" w:space="0" w:color="auto"/>
                          </w:divBdr>
                          <w:divsChild>
                            <w:div w:id="386337754">
                              <w:marLeft w:val="0"/>
                              <w:marRight w:val="0"/>
                              <w:marTop w:val="0"/>
                              <w:marBottom w:val="0"/>
                              <w:divBdr>
                                <w:top w:val="none" w:sz="0" w:space="0" w:color="auto"/>
                                <w:left w:val="none" w:sz="0" w:space="0" w:color="auto"/>
                                <w:bottom w:val="none" w:sz="0" w:space="0" w:color="auto"/>
                                <w:right w:val="none" w:sz="0" w:space="0" w:color="auto"/>
                              </w:divBdr>
                              <w:divsChild>
                                <w:div w:id="1837112109">
                                  <w:marLeft w:val="0"/>
                                  <w:marRight w:val="0"/>
                                  <w:marTop w:val="0"/>
                                  <w:marBottom w:val="0"/>
                                  <w:divBdr>
                                    <w:top w:val="none" w:sz="0" w:space="0" w:color="auto"/>
                                    <w:left w:val="none" w:sz="0" w:space="0" w:color="auto"/>
                                    <w:bottom w:val="none" w:sz="0" w:space="0" w:color="auto"/>
                                    <w:right w:val="none" w:sz="0" w:space="0" w:color="auto"/>
                                  </w:divBdr>
                                  <w:divsChild>
                                    <w:div w:id="10163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7898">
                          <w:marLeft w:val="0"/>
                          <w:marRight w:val="0"/>
                          <w:marTop w:val="0"/>
                          <w:marBottom w:val="0"/>
                          <w:divBdr>
                            <w:top w:val="none" w:sz="0" w:space="0" w:color="auto"/>
                            <w:left w:val="none" w:sz="0" w:space="0" w:color="auto"/>
                            <w:bottom w:val="none" w:sz="0" w:space="0" w:color="auto"/>
                            <w:right w:val="none" w:sz="0" w:space="0" w:color="auto"/>
                          </w:divBdr>
                          <w:divsChild>
                            <w:div w:id="1666712935">
                              <w:marLeft w:val="0"/>
                              <w:marRight w:val="0"/>
                              <w:marTop w:val="0"/>
                              <w:marBottom w:val="0"/>
                              <w:divBdr>
                                <w:top w:val="none" w:sz="0" w:space="0" w:color="auto"/>
                                <w:left w:val="none" w:sz="0" w:space="0" w:color="auto"/>
                                <w:bottom w:val="none" w:sz="0" w:space="0" w:color="auto"/>
                                <w:right w:val="none" w:sz="0" w:space="0" w:color="auto"/>
                              </w:divBdr>
                              <w:divsChild>
                                <w:div w:id="1837072272">
                                  <w:marLeft w:val="0"/>
                                  <w:marRight w:val="0"/>
                                  <w:marTop w:val="0"/>
                                  <w:marBottom w:val="0"/>
                                  <w:divBdr>
                                    <w:top w:val="none" w:sz="0" w:space="0" w:color="auto"/>
                                    <w:left w:val="none" w:sz="0" w:space="0" w:color="auto"/>
                                    <w:bottom w:val="none" w:sz="0" w:space="0" w:color="auto"/>
                                    <w:right w:val="none" w:sz="0" w:space="0" w:color="auto"/>
                                  </w:divBdr>
                                  <w:divsChild>
                                    <w:div w:id="3110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98711">
      <w:bodyDiv w:val="1"/>
      <w:marLeft w:val="0"/>
      <w:marRight w:val="0"/>
      <w:marTop w:val="0"/>
      <w:marBottom w:val="0"/>
      <w:divBdr>
        <w:top w:val="none" w:sz="0" w:space="0" w:color="auto"/>
        <w:left w:val="none" w:sz="0" w:space="0" w:color="auto"/>
        <w:bottom w:val="none" w:sz="0" w:space="0" w:color="auto"/>
        <w:right w:val="none" w:sz="0" w:space="0" w:color="auto"/>
      </w:divBdr>
    </w:div>
    <w:div w:id="404424840">
      <w:bodyDiv w:val="1"/>
      <w:marLeft w:val="0"/>
      <w:marRight w:val="0"/>
      <w:marTop w:val="0"/>
      <w:marBottom w:val="0"/>
      <w:divBdr>
        <w:top w:val="none" w:sz="0" w:space="0" w:color="auto"/>
        <w:left w:val="none" w:sz="0" w:space="0" w:color="auto"/>
        <w:bottom w:val="none" w:sz="0" w:space="0" w:color="auto"/>
        <w:right w:val="none" w:sz="0" w:space="0" w:color="auto"/>
      </w:divBdr>
      <w:divsChild>
        <w:div w:id="677773753">
          <w:marLeft w:val="0"/>
          <w:marRight w:val="0"/>
          <w:marTop w:val="0"/>
          <w:marBottom w:val="0"/>
          <w:divBdr>
            <w:top w:val="none" w:sz="0" w:space="0" w:color="auto"/>
            <w:left w:val="none" w:sz="0" w:space="0" w:color="auto"/>
            <w:bottom w:val="none" w:sz="0" w:space="0" w:color="auto"/>
            <w:right w:val="none" w:sz="0" w:space="0" w:color="auto"/>
          </w:divBdr>
          <w:divsChild>
            <w:div w:id="1290894279">
              <w:marLeft w:val="0"/>
              <w:marRight w:val="0"/>
              <w:marTop w:val="0"/>
              <w:marBottom w:val="0"/>
              <w:divBdr>
                <w:top w:val="none" w:sz="0" w:space="0" w:color="auto"/>
                <w:left w:val="none" w:sz="0" w:space="0" w:color="auto"/>
                <w:bottom w:val="none" w:sz="0" w:space="0" w:color="auto"/>
                <w:right w:val="none" w:sz="0" w:space="0" w:color="auto"/>
              </w:divBdr>
              <w:divsChild>
                <w:div w:id="607350090">
                  <w:marLeft w:val="0"/>
                  <w:marRight w:val="0"/>
                  <w:marTop w:val="0"/>
                  <w:marBottom w:val="0"/>
                  <w:divBdr>
                    <w:top w:val="none" w:sz="0" w:space="0" w:color="auto"/>
                    <w:left w:val="none" w:sz="0" w:space="0" w:color="auto"/>
                    <w:bottom w:val="none" w:sz="0" w:space="0" w:color="auto"/>
                    <w:right w:val="none" w:sz="0" w:space="0" w:color="auto"/>
                  </w:divBdr>
                  <w:divsChild>
                    <w:div w:id="120075555">
                      <w:marLeft w:val="0"/>
                      <w:marRight w:val="0"/>
                      <w:marTop w:val="0"/>
                      <w:marBottom w:val="0"/>
                      <w:divBdr>
                        <w:top w:val="none" w:sz="0" w:space="0" w:color="auto"/>
                        <w:left w:val="none" w:sz="0" w:space="0" w:color="auto"/>
                        <w:bottom w:val="none" w:sz="0" w:space="0" w:color="auto"/>
                        <w:right w:val="none" w:sz="0" w:space="0" w:color="auto"/>
                      </w:divBdr>
                      <w:divsChild>
                        <w:div w:id="1067846688">
                          <w:marLeft w:val="0"/>
                          <w:marRight w:val="0"/>
                          <w:marTop w:val="0"/>
                          <w:marBottom w:val="0"/>
                          <w:divBdr>
                            <w:top w:val="none" w:sz="0" w:space="0" w:color="auto"/>
                            <w:left w:val="none" w:sz="0" w:space="0" w:color="auto"/>
                            <w:bottom w:val="none" w:sz="0" w:space="0" w:color="auto"/>
                            <w:right w:val="none" w:sz="0" w:space="0" w:color="auto"/>
                          </w:divBdr>
                          <w:divsChild>
                            <w:div w:id="476990471">
                              <w:marLeft w:val="0"/>
                              <w:marRight w:val="0"/>
                              <w:marTop w:val="0"/>
                              <w:marBottom w:val="0"/>
                              <w:divBdr>
                                <w:top w:val="none" w:sz="0" w:space="0" w:color="auto"/>
                                <w:left w:val="none" w:sz="0" w:space="0" w:color="auto"/>
                                <w:bottom w:val="none" w:sz="0" w:space="0" w:color="auto"/>
                                <w:right w:val="none" w:sz="0" w:space="0" w:color="auto"/>
                              </w:divBdr>
                              <w:divsChild>
                                <w:div w:id="686444540">
                                  <w:marLeft w:val="0"/>
                                  <w:marRight w:val="0"/>
                                  <w:marTop w:val="0"/>
                                  <w:marBottom w:val="0"/>
                                  <w:divBdr>
                                    <w:top w:val="none" w:sz="0" w:space="0" w:color="auto"/>
                                    <w:left w:val="none" w:sz="0" w:space="0" w:color="auto"/>
                                    <w:bottom w:val="none" w:sz="0" w:space="0" w:color="auto"/>
                                    <w:right w:val="none" w:sz="0" w:space="0" w:color="auto"/>
                                  </w:divBdr>
                                  <w:divsChild>
                                    <w:div w:id="19031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426">
                          <w:marLeft w:val="0"/>
                          <w:marRight w:val="0"/>
                          <w:marTop w:val="0"/>
                          <w:marBottom w:val="0"/>
                          <w:divBdr>
                            <w:top w:val="none" w:sz="0" w:space="0" w:color="auto"/>
                            <w:left w:val="none" w:sz="0" w:space="0" w:color="auto"/>
                            <w:bottom w:val="none" w:sz="0" w:space="0" w:color="auto"/>
                            <w:right w:val="none" w:sz="0" w:space="0" w:color="auto"/>
                          </w:divBdr>
                          <w:divsChild>
                            <w:div w:id="924416862">
                              <w:marLeft w:val="0"/>
                              <w:marRight w:val="0"/>
                              <w:marTop w:val="0"/>
                              <w:marBottom w:val="0"/>
                              <w:divBdr>
                                <w:top w:val="none" w:sz="0" w:space="0" w:color="auto"/>
                                <w:left w:val="none" w:sz="0" w:space="0" w:color="auto"/>
                                <w:bottom w:val="none" w:sz="0" w:space="0" w:color="auto"/>
                                <w:right w:val="none" w:sz="0" w:space="0" w:color="auto"/>
                              </w:divBdr>
                              <w:divsChild>
                                <w:div w:id="337466896">
                                  <w:marLeft w:val="0"/>
                                  <w:marRight w:val="0"/>
                                  <w:marTop w:val="0"/>
                                  <w:marBottom w:val="0"/>
                                  <w:divBdr>
                                    <w:top w:val="none" w:sz="0" w:space="0" w:color="auto"/>
                                    <w:left w:val="none" w:sz="0" w:space="0" w:color="auto"/>
                                    <w:bottom w:val="none" w:sz="0" w:space="0" w:color="auto"/>
                                    <w:right w:val="none" w:sz="0" w:space="0" w:color="auto"/>
                                  </w:divBdr>
                                  <w:divsChild>
                                    <w:div w:id="754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175807">
      <w:bodyDiv w:val="1"/>
      <w:marLeft w:val="0"/>
      <w:marRight w:val="0"/>
      <w:marTop w:val="0"/>
      <w:marBottom w:val="0"/>
      <w:divBdr>
        <w:top w:val="none" w:sz="0" w:space="0" w:color="auto"/>
        <w:left w:val="none" w:sz="0" w:space="0" w:color="auto"/>
        <w:bottom w:val="none" w:sz="0" w:space="0" w:color="auto"/>
        <w:right w:val="none" w:sz="0" w:space="0" w:color="auto"/>
      </w:divBdr>
    </w:div>
    <w:div w:id="1691226109">
      <w:bodyDiv w:val="1"/>
      <w:marLeft w:val="0"/>
      <w:marRight w:val="0"/>
      <w:marTop w:val="0"/>
      <w:marBottom w:val="0"/>
      <w:divBdr>
        <w:top w:val="none" w:sz="0" w:space="0" w:color="auto"/>
        <w:left w:val="none" w:sz="0" w:space="0" w:color="auto"/>
        <w:bottom w:val="none" w:sz="0" w:space="0" w:color="auto"/>
        <w:right w:val="none" w:sz="0" w:space="0" w:color="auto"/>
      </w:divBdr>
    </w:div>
    <w:div w:id="19992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Hossam</dc:creator>
  <cp:keywords/>
  <dc:description/>
  <cp:lastModifiedBy>Mohamed Hossam</cp:lastModifiedBy>
  <cp:revision>1</cp:revision>
  <dcterms:created xsi:type="dcterms:W3CDTF">2024-09-20T21:30:00Z</dcterms:created>
  <dcterms:modified xsi:type="dcterms:W3CDTF">2024-09-20T21:43:00Z</dcterms:modified>
</cp:coreProperties>
</file>