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01069" w14:textId="3CFB4166" w:rsidR="006711EC" w:rsidRDefault="00D9739C">
      <w:r>
        <w:t xml:space="preserve">Bahebak </w:t>
      </w:r>
      <w:bookmarkStart w:id="0" w:name="_GoBack"/>
      <w:bookmarkEnd w:id="0"/>
    </w:p>
    <w:sectPr w:rsidR="006711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9C"/>
    <w:rsid w:val="006711EC"/>
    <w:rsid w:val="00D9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510F"/>
  <w15:chartTrackingRefBased/>
  <w15:docId w15:val="{3FA90482-A5E0-4F37-9561-6AF3C565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hisham mohamed aboelfotouh shaheen</dc:creator>
  <cp:keywords/>
  <dc:description/>
  <cp:lastModifiedBy>sama hisham mohamed aboelfotouh shaheen</cp:lastModifiedBy>
  <cp:revision>1</cp:revision>
  <dcterms:created xsi:type="dcterms:W3CDTF">2024-08-05T22:24:00Z</dcterms:created>
  <dcterms:modified xsi:type="dcterms:W3CDTF">2024-08-05T22:24:00Z</dcterms:modified>
</cp:coreProperties>
</file>