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2026-06-08_商业小样42 _ SpaceX撑大市值的关键一步_6a2585b97444b5722234e9e0_原文</w:t>
      </w:r>
    </w:p>
    <w:p>
      <w:pPr>
        <w:jc w:val="center"/>
      </w:pPr>
      <w:r>
        <w:rPr>
          <w:rFonts w:ascii="等线(中文正文)" w:hAnsi="等线(中文正文)" w:cs="等线(中文正文)" w:eastAsia="等线(中文正文)"/>
          <w:b w:val="false"/>
          <w:i w:val="false"/>
          <w:sz w:val="20"/>
        </w:rPr>
        <w:t>2026年07月02日 14:48</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大家好，我是肖文杰，我是小亚。2026年美国证券市场的主线剧情肯定是AI巨头的集中上市。你像OpenAI还有anthropic都已经提交了招股书，预计是在今年下半年IPO那么打响头炮的就是space EX。根据之前的报道，SPACEX将在6月12日上市，每股是135美元，募资总额750亿美元。如果这个数字最终是成真的话，那这也将使它成为历史上规模最大的一次IPO。而整个PACEX的公司的估值也会达到1.77万亿美元。顺便说一下，就创始人马斯克的股权大概是40%多，投票权有80%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00:44</w:t>
      </w:r>
    </w:p>
    <w:p>
      <w:r>
        <w:rPr>
          <w:rFonts w:ascii="等线(中文正文)" w:hAnsi="等线(中文正文)" w:cs="等线(中文正文)" w:eastAsia="等线(中文正文)"/>
          <w:b w:val="false"/>
          <w:i w:val="false"/>
          <w:sz w:val="20"/>
        </w:rPr>
        <w:t>Space x这家公司我们听友肯定不陌生，我们在很古早的第17期讲红顶商人马斯克，以及最近一期讲商业航天的时候，都其实讲到过space x在太空这个领域的商业模式。但是这些部分在此次space x的上市当中不是很受关注，他们主要关注的是他新纳入的一块领域，就是AI因为今年2月SpaceX收购了同样由马斯克掌控的XAI这家公司，它的估值也从最早的8000亿美元不断的膨胀到了现在的所谓1.77万亿美元。关于马斯克是怎么把航天和AI联系在一起的，然后画了一个巨大的饼，包括近地轨道上面做算力中心等等的。今天这些我们就不主要讨论，我们就关注AI的部分。而且是一个具体的事件。也就是在四月份的时候，spaces x宣布获得了科技的收购权，这个收购的价值是600亿美元。这个上市之前不久的收购，可能是SpaceX整个IPU过程当中比较有意思一个部分。今天我们就来简单聊一下SpaceX为什么要收购科司，以及这笔并购交易的特殊之处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w:t>
      </w:r>
    </w:p>
    <w:p>
      <w:r>
        <w:rPr>
          <w:rFonts w:ascii="等线(中文正文)" w:hAnsi="等线(中文正文)" w:cs="等线(中文正文)" w:eastAsia="等线(中文正文)"/>
          <w:b w:val="false"/>
          <w:i w:val="false"/>
          <w:sz w:val="20"/>
        </w:rPr>
        <w:t>我们先交代一下科司是什么？它其实不是一个公司的名字，而是创业公司旗下的一个AI编程工具。在这个工具里边集合了各个大模型，然后你可以在上面用自然语言来web coding。大家都知道现在AI编程其实是大语言模型变现最快，也是最大的一个细分市场。如今在这个领域最有名的可能是anthropic旗下的cloud，也是凭借cloud的这个迅速抬高收入。所以说现在anthropic的估值和势头都有点反超OpenAI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w:t>
      </w:r>
    </w:p>
    <w:p>
      <w:r>
        <w:rPr>
          <w:rFonts w:ascii="等线(中文正文)" w:hAnsi="等线(中文正文)" w:cs="等线(中文正文)" w:eastAsia="等线(中文正文)"/>
          <w:b w:val="false"/>
          <w:i w:val="false"/>
          <w:sz w:val="20"/>
        </w:rPr>
        <w:t>其实科比之前在这个领域是有很强的存在感的，尤其是在一些世界五百强的大公司里面。相比较于这些大模型公司自己的编程工具，科技可以集成不同家的模型。所以说它整个用户体验还是蛮不错的。我记得最早的时候，其实大家都是用科技，虽然到现在像CC，包括像微软的github copy pilot都已经声势也很大了。但是科比还是在这些大公司里边占有很重要的一席之地。所以它的优势就是拥有很多的用户，而且是在一个最高频的使用场景，并且在当中积累了非常多的能耗。但是这个公司的缺点就是它作为一个第三方的工具，它自己是没有顶尖的模型的。它必须接入一些别人家的模型，那肯定会受到大模型公司同类产品的挤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接下来我们要不然还是回到space x的角度来看一下，它目前这个新囊括进来的AI业务具体都有什么。对，就是要理解它为什么要收购curser。首先要理解space EX现在这个AI到底是干什么的。其实招股书里面写的非常清楚，就是三块。第一个就是算力基础设施，第二就是glock那个大模型，第三个就是X就是过去的twitter这个平台，它代表的是数据和分发渠道。顺便说一句，过去全球最最炙手可热最最重要的一个社交媒体平台twitter，现在变成了一个SpaceX旗下的AI部门里边的一个数据的一小部分。我觉得meta听到这里就是瑟瑟发抖，因为他既没有大模型，也没有那么瞩目的社交媒体的成就了。他有元宇宙没关系，有点地狱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其实我们回过头来看啊，就这三个部分的业务结合在一起，就可以看得出space x这个AI这个部分，它在商业上面其实有两个比较大的缺失，或者说是短板。这两个短板可以同时解释两个问题。第一个是为什么SPACX要把AI那个部分，就是XAI这个公司要并起来一起上市。第二个就是为什么他要去并购科sr我们先看第一个缺陷就是烧钱。2025年这个SpaceX AI的部分，它的整个收入是32亿美元。旗下glock和X这两个产品，它的月活跃用户累积在一起都超过5亿，其实很大的一个盘子对吧？但是这两部分的业务加在一起的经营亏损是达到了63.55亿美元。同时还有资本开支有127.27亿美元，这大家都可以理解，就是现在要投在建算力这个上面的花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04:58</w:t>
      </w:r>
    </w:p>
    <w:p>
      <w:r>
        <w:rPr>
          <w:rFonts w:ascii="等线(中文正文)" w:hAnsi="等线(中文正文)" w:cs="等线(中文正文)" w:eastAsia="等线(中文正文)"/>
          <w:b w:val="false"/>
          <w:i w:val="false"/>
          <w:sz w:val="20"/>
        </w:rPr>
        <w:t>另一边SpaceX已有的这个传统业务，说传统业务也很神奇，就是火箭发射，还有包括星链。这个之前我们都讲过了，这两部分的业务其实已经进入了可以稳定赚钱，甚至是比较高速增长的时期。我看到2025年的经营利润是有四十多亿，虽然不能完全弥补AI的亏空，但是基本上可以稍微对冲一些。所以两者是挺互补的，或者说实现了对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05:23</w:t>
      </w:r>
    </w:p>
    <w:p>
      <w:r>
        <w:rPr>
          <w:rFonts w:ascii="等线(中文正文)" w:hAnsi="等线(中文正文)" w:cs="等线(中文正文)" w:eastAsia="等线(中文正文)"/>
          <w:b w:val="false"/>
          <w:i w:val="false"/>
          <w:sz w:val="20"/>
        </w:rPr>
        <w:t>不过这次马斯克上市之前又讲了一个很宏大的故事，就是可以在太空当中建算力中心，由此可以完美解决在陆地上算力中心原本的冷却和电力问题。所以说这成本和效率上未来会很占优势。这个是属于非常典型的马斯克画的饼，就是从逻辑上或者说第一性原理上，它肯定是成立的。当然在这当中技术上还有非常多的挑战，在他创业当中也不是第一次了。这个我们就今天不具体展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我们回到我们前面讲的AI这个业务的遇到第二个短板或者说是缺陷，其实就是它在用户层面是缺乏存在感的。虽然rock和X略活加在一起有5.5亿，但是大家都知道在大模型的领域，其实glock实在是难以算进第一梯队，尤其是在编程这些最能产生现金流的领域，它的存在感是很低的这也是为什么我们会看到其实在上市之前还有一个很令人关注的新闻，就是SpaceX或者说马斯克本人和anthropic达成了算力租借的合同。也就是SpaceX把自己多出来的就用不掉的算力租给了anthropic。这个活动预计到2029年最多可以为SpaceX带来150亿美元的收入。对的，就是那个时候大家就评论，因为马斯克之前经常在社交媒体上批评SRR，签了合同之后他就不说这些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06:42</w:t>
      </w:r>
    </w:p>
    <w:p>
      <w:r>
        <w:rPr>
          <w:rFonts w:ascii="等线(中文正文)" w:hAnsi="等线(中文正文)" w:cs="等线(中文正文)" w:eastAsia="等线(中文正文)"/>
          <w:b w:val="false"/>
          <w:i w:val="false"/>
          <w:sz w:val="20"/>
        </w:rPr>
        <w:t>这件事情从另一方面大家能看出什么呢？就是grok它自家的这个大模型，现在的对于算力的需求实际上是比较疲软的。以至于在别家的大模型现在都是算力供不应求，对吧？都是在到处找算力的情况下，他竟然还能去借给anthropi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06:58</w:t>
      </w:r>
    </w:p>
    <w:p>
      <w:r>
        <w:rPr>
          <w:rFonts w:ascii="等线(中文正文)" w:hAnsi="等线(中文正文)" w:cs="等线(中文正文)" w:eastAsia="等线(中文正文)"/>
          <w:b w:val="false"/>
          <w:i w:val="false"/>
          <w:sz w:val="20"/>
        </w:rPr>
        <w:t>从这个角度看，其实SPCEX是非常需要在AI的应用领域有很大市场份额的业务能够补充进来的。科sr就是一个完美的人选。同时对科sir来说，它现在作为一个第三方的平台，它其实有很大的算力的短板，它是很缺的。那么SPCX这个庞大的算力的建设的计划，其实能够帮他补上大短板。所以这两边实际上就是很明确的互补。一句话，小蝶就是space x把XAI并进来，以及他收购科瑟这两个合并的动作，其实都是战略互补和各取所需的一个感觉，最终都有助于撑大整个space x的市值。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刚才其实我们都在讲Y的部分，就是为什么SPCX要把AI纳进来，以及它为什么要做它这个收购。接下来我觉得还是要进入更有趣的耗的部分，也是为什么我们今天要讨论这个收购space EX到底是怎么来并购csr的。这个里边我觉得有三个关键点，或者三个最有趣的地方。第一个就是SPCX在四月份它不是以600亿美元收购了科sir，而是买下了用600亿美元去收购科斯的这个收购权。第二点就是SPACX它不是支付600亿美元的现金，而是用SPCX自己的这个A级的普通股来支付。第三点就是这个收购权是在SPCX上市之前买下的，而它的行权的时间则是在IPU之后才会实现的这三个设计连在一起，就使得space EX有机会能够同时推高自己上市后的市值，并且实质上降低收购特色的代价。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08:31</w:t>
      </w:r>
    </w:p>
    <w:p>
      <w:r>
        <w:rPr>
          <w:rFonts w:ascii="等线(中文正文)" w:hAnsi="等线(中文正文)" w:cs="等线(中文正文)" w:eastAsia="等线(中文正文)"/>
          <w:b w:val="false"/>
          <w:i w:val="false"/>
          <w:sz w:val="20"/>
        </w:rPr>
        <w:t>这个设计感觉隐隐约约之前有讲过，但是我觉得我们可能需要把这个链条讲的更明白一点。确实是我觉得应该是个蛮精彩的一个财季。我们先讲第一条，就是所谓的收购权。其实我们之前讲netflix x试图收购华大的那个节目里面已经提到相关的内容了。包括讲微软收购动视暴雪那个案例也讲到了。简而言之，就是他不是直接当下买下这个公司，而是买下了一个收购这个公司的一个期权，一个option。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在直板一点说，就是占了个坑。SpaceX有权利到了某个时间节点选择买或者不买科sr然后一个固定的价格。当然了你占这个坑是有代价的。如果届时SPACEX决定不买科技了，那他就要支付100亿美元给磕sr当然这个不算是分手费，其中科技可以用当中的85亿美元来购买SPCX的算力。对于科比来说，他能拿到15亿美元的现金，加上价值85亿美元的这个算力，对他来说肯定是不亏的。这就体现出来整个收购的这个思路是非常罕见的。因为我们之前讲的分手费通常是小几十亿，甚至说大几十亿，已经算是非常多了。这次是100亿美元，当然这个里面有85亿美元的算力价值。我觉得这整个结构设计上还是非常有利于SPCX1个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09:51</w:t>
      </w:r>
    </w:p>
    <w:p>
      <w:r>
        <w:rPr>
          <w:rFonts w:ascii="等线(中文正文)" w:hAnsi="等线(中文正文)" w:cs="等线(中文正文)" w:eastAsia="等线(中文正文)"/>
          <w:b w:val="false"/>
          <w:i w:val="false"/>
          <w:sz w:val="20"/>
        </w:rPr>
        <w:t>是的，但我觉得这个设置也是撬动科sir答应这个并购的很重要原因。因为根据报道，其实当时科sr是在做新一轮的股权融资，规模是20亿美元，估值是500亿美元。Space EX是横插进来，就直接提出这样一个全新的方案，据说是限csr几个小时，反正一天以内就要做出决定。我觉得600亿美元这个估值的溢价相比起股权融资来说并不是特别厉害，因为上市之前这个估值快速上涨是很正常的事情。但是这100亿美元的所谓的分手费的部分，其实给了科斯很大的一个保证。我觉得他们应该是因此而动心。对，就现在这个算力，你感觉好像不是真金白银的钱。但现在大家都知道这个钱都不一定买到算力，所以说有这个算力其实对科学来说很大的诱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10:38</w:t>
      </w:r>
    </w:p>
    <w:p>
      <w:r>
        <w:rPr>
          <w:rFonts w:ascii="等线(中文正文)" w:hAnsi="等线(中文正文)" w:cs="等线(中文正文)" w:eastAsia="等线(中文正文)"/>
          <w:b w:val="false"/>
          <w:i w:val="false"/>
          <w:sz w:val="20"/>
        </w:rPr>
        <w:t>接下来我们就来看第二点和第三点的设计。这两个要放在一起来看，放在一起之后我们就能看到，其实简而言之，如果SpaceX决定要买科技的话，它的购买时间实际上是在space EX上市一段时间之后。而且用来支付的又不是现金，而是SPACEX的股票。这两点结合在一起，就同时有防御性和我们说进攻性的这个作用。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攻防一体是怎么实现的那先说这个打引号的防御性的作用。其实很简单，就是避免了你在上市之前搞这么大动静的一个并购。然后你就要大幅度的改你的招股书，就有可能要推迟space x的上市时间，这个是他不愿意看到的。所以在那个时间节点，他只是买下了这样一个期权，对于招股书的变动就比较少，他可以按照原来的计划去上市。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11:25</w:t>
      </w:r>
    </w:p>
    <w:p>
      <w:r>
        <w:rPr>
          <w:rFonts w:ascii="等线(中文正文)" w:hAnsi="等线(中文正文)" w:cs="等线(中文正文)" w:eastAsia="等线(中文正文)"/>
          <w:b w:val="false"/>
          <w:i w:val="false"/>
          <w:sz w:val="20"/>
        </w:rPr>
        <w:t>但我觉得更有意思的，肯定是它进攻性的作用。也就是说如果在spac x上市之后，它自己的股价涨了。那么实际上它需要支付给科四的股权的比例，或者说那些SpaceX原有股东的股票，它的稀释的比例就会下降。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我刚才这么用中文说，我感觉是不是有点抽象，就是这个定义与状语有点多，我们直接说数字，像我们之前讲的spac CX它现在每股计划是135美元，对吧？但如果你要支付给科特600亿美元的话，相当于就要给他4.44444股的股票。但是如果这个股价到了他行权的时候，涨到了200美元的话，那其实你只要给他3亿股，就少了一亿多股。你前面说用中文说有点抽象，我差点以为你要说让我们说英文数字本身大到这个程度的话，其实就是很抽象。我get到你的意思其实就是说space sex购入这个期权的话，其实一定程度上就是在赌自己上市以后的股价表现会很好。那这样我可以少付一点股票出去，没错，就这个意思。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这里插问一个技术问题，如果说到时候真的要收购的话，支付给科技的股价是用什么时候的价格来定呢？是比如说是IPU的时候价格，还是交割的时候的价格呢？如果是IPU那个时候他就没有什么溢价的空间了，对吧？对他是在收购交割前连续七个交易日的平均收盘价。然后这个平均是根据成交量来加权平均的，肯定不是七个收盘价加在一起除以7，是这么个规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12:57</w:t>
      </w:r>
    </w:p>
    <w:p>
      <w:r>
        <w:rPr>
          <w:rFonts w:ascii="等线(中文正文)" w:hAnsi="等线(中文正文)" w:cs="等线(中文正文)" w:eastAsia="等线(中文正文)"/>
          <w:b w:val="false"/>
          <w:i w:val="false"/>
          <w:sz w:val="20"/>
        </w:rPr>
        <w:t>OK回到前面这个堵的部分，就是SpaceX凭什么觉得自己在上市以后股价还会上涨呢？虽然说这个确实是个大概率事件，但我们也有可能是遇到什么小概率事件。IPO以后就跌也是有可能的对吧？对，如果它破发的话，其实它就不合算了，还不如当初就直接把这个付掉，或者当时就把这个股权给交割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13:17</w:t>
      </w:r>
    </w:p>
    <w:p>
      <w:r>
        <w:rPr>
          <w:rFonts w:ascii="等线(中文正文)" w:hAnsi="等线(中文正文)" w:cs="等线(中文正文)" w:eastAsia="等线(中文正文)"/>
          <w:b w:val="false"/>
          <w:i w:val="false"/>
          <w:sz w:val="20"/>
        </w:rPr>
        <w:t>我觉得他有这样的一个乐观的预期，有几个原因。第一个就是收购特色本身就能够带来市场或者投资者对于SpaceX整个公司更好的预期，估值的提升，也就是说在上市之前，这个收购就还是在充分的利用它的所谓的正面影响。然后把潜在的比如说收购以后不及预期的这个风险给压后了。对，因为我们知道科特的这个财务状况其实也有很多的不确定性。如果你在那个时候就写进招股书的话，有可能对这个估值并不是有很大的帮助。但你在上市之前只是写一个期权的话，其实大家就是更多看好的那个方向，简而言之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13:53</w:t>
      </w:r>
    </w:p>
    <w:p>
      <w:r>
        <w:rPr>
          <w:rFonts w:ascii="等线(中文正文)" w:hAnsi="等线(中文正文)" w:cs="等线(中文正文)" w:eastAsia="等线(中文正文)"/>
          <w:b w:val="false"/>
          <w:i w:val="false"/>
          <w:sz w:val="20"/>
        </w:rPr>
        <w:t>同时还有一个比较客观的推高space CX股价的一个利好因素，就是最新的消息说标普是有可能加快或者说是提速，把这种超大规模的IPU纳入自己标普百指数的进程。简而言之就是你SACEX上市之后，有可能很快它就进入标普500了，就会带来非常多的被动的指数基金的买入。对于刚刚上市的space x的股价是一个很重要的支撑。不只是标普，像纳斯达克和富士也是提出了类似的一个思路。其实更多的被动基金的买入的话，确实是有助于把SpaceX股价进一步提升起来的。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其实这种收购的期权也好，用股票来购买一家公司也好，在并购的案例里面不是很新鲜。但是space EX和科技这次收购还是十分的罕见。它是很轻妙的把收购和期权和IPO结合在一起，其实最大限度的发挥了讲故事对于股票的推高作用。这个可以说是如今的AI大潮之下才能实现的一个操作商业小样。我们下期见，下期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E6636BB100BBAFBB4581D91E6DDB8DE4B443BE5CE3FDD18AFA58463F44DFE5FA4E0B9DEC4C5DEFD4A81747EC631F408D1A6AA4C3EB5B28C659EFAC765F02CE2F5038D35</vt:lpwstr>
  </property>
</Properties>
</file>