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5EE" w14:textId="77777777" w:rsidR="00F416F6" w:rsidRPr="00F416F6" w:rsidRDefault="00F416F6" w:rsidP="00F416F6">
      <w:pPr>
        <w:rPr>
          <w:sz w:val="32"/>
          <w:szCs w:val="32"/>
        </w:rPr>
      </w:pPr>
      <w:r w:rsidRPr="00F416F6">
        <w:rPr>
          <w:sz w:val="32"/>
          <w:szCs w:val="32"/>
        </w:rPr>
        <w:t>Tecnologia leva educação a distância em tempos de Covid-19</w:t>
      </w:r>
    </w:p>
    <w:p w14:paraId="0E80462B" w14:textId="63718410" w:rsidR="00A815FF" w:rsidRDefault="00A815FF" w:rsidP="00F416F6"/>
    <w:p w14:paraId="55D14EA5" w14:textId="60CEDEA0" w:rsidR="00F416F6" w:rsidRDefault="00F416F6" w:rsidP="00F416F6">
      <w:pPr>
        <w:ind w:firstLine="708"/>
      </w:pPr>
      <w:r>
        <w:t>Do ano passado para cá, as escolas de todo o país tiveram de passar por implementações para se adaptarem às novas formas de educação. Com a Covid-19, as aulas remotas, as videoaulas, ficaram cada vez mais comuns, alterando o dia a dia de estudantes, pais e professores.</w:t>
      </w:r>
    </w:p>
    <w:p w14:paraId="6F2E7202" w14:textId="0A7BCAF8" w:rsidR="00F416F6" w:rsidRDefault="00F416F6" w:rsidP="00F416F6">
      <w:r>
        <w:t xml:space="preserve">“Ninguém podia imaginar como a tecnologia se tornou uma ferramenta tão útil como está sendo agora. </w:t>
      </w:r>
      <w:proofErr w:type="gramStart"/>
      <w:r>
        <w:t>Há um tempo atrás</w:t>
      </w:r>
      <w:proofErr w:type="gramEnd"/>
      <w:r>
        <w:t>, quando se falava em ensino a distância, era como um acessório. Hoje, é uma ferramenta essencial”, afirmou o ministro da Educação, Milton Ribeiro.</w:t>
      </w:r>
      <w:r w:rsidRPr="00F416F6">
        <w:t xml:space="preserve"> </w:t>
      </w:r>
      <w:r>
        <w:t xml:space="preserve">“Setenta e sete por cento das escolas estaduais e municipais contam com esse programa. Em 2020, </w:t>
      </w:r>
      <w:proofErr w:type="spellStart"/>
      <w:r>
        <w:t>nós</w:t>
      </w:r>
      <w:proofErr w:type="spellEnd"/>
      <w:r>
        <w:t xml:space="preserve"> empenhamos, o MEC, R$ 165 milhões através do Programa Dinheiro Direto na Escola. Nós estamos tentando fazer o que é possível, porque a crise sanitária nos pegou; e nós já tínhamos esse déficit no Brasil. Estamos tentando correr atrás desses prejuízos. Hoje, nós temos, via satélite, 7.400 escolas rurais que já estão sendo atendidas; e atendemos perto de 2,4 milhões de estudantes com esse tipo de conexão”, ressaltou o ministro da Educação.</w:t>
      </w:r>
    </w:p>
    <w:p w14:paraId="294AAF67" w14:textId="63D8AD43" w:rsidR="00F416F6" w:rsidRDefault="00F416F6" w:rsidP="00F416F6">
      <w:pPr>
        <w:ind w:firstLine="708"/>
      </w:pPr>
    </w:p>
    <w:p w14:paraId="3137CC99" w14:textId="50F11F77" w:rsidR="00F416F6" w:rsidRDefault="00F416F6" w:rsidP="00F416F6">
      <w:r>
        <w:t>Ações do MEC para o ensino a distância</w:t>
      </w:r>
      <w:r>
        <w:t>:</w:t>
      </w:r>
    </w:p>
    <w:p w14:paraId="387DDA76" w14:textId="4A264796" w:rsidR="00F416F6" w:rsidRDefault="00F416F6" w:rsidP="00F416F6">
      <w:r>
        <w:t>- Programa de Inovação Educação Conectada: desenvolvido pelo Ministério da Educação, busca apoiar a universalização do acesso à internet de alta velocidade e fomentar o uso pedagógico de tecnologias digitais na Educação Básica.</w:t>
      </w:r>
    </w:p>
    <w:p w14:paraId="67964A68" w14:textId="637F346E" w:rsidR="00F416F6" w:rsidRDefault="00F416F6" w:rsidP="00F416F6">
      <w:r>
        <w:t xml:space="preserve">- Chips para educação superior: </w:t>
      </w:r>
      <w:r>
        <w:t xml:space="preserve">foi </w:t>
      </w:r>
      <w:r>
        <w:t>disponibiliz</w:t>
      </w:r>
      <w:r>
        <w:t>ada</w:t>
      </w:r>
      <w:r>
        <w:t xml:space="preserve"> internet gratuita, por meio de chips, para alunos em situação de vulnerabilidade social de institutos federais e universidades federais. A iniciativa foi uma parceria com o Ministério da Ciência, Tecnologia e Inovações e a Rede Nacional de Ensino e Pesquisa (RNP).</w:t>
      </w:r>
    </w:p>
    <w:p w14:paraId="06E39DA1" w14:textId="220B5BE5" w:rsidR="00F416F6" w:rsidRDefault="00F416F6" w:rsidP="00F416F6">
      <w:r>
        <w:t xml:space="preserve">- </w:t>
      </w:r>
      <w:proofErr w:type="spellStart"/>
      <w:r>
        <w:t>Graphogame</w:t>
      </w:r>
      <w:proofErr w:type="spellEnd"/>
      <w:r>
        <w:t xml:space="preserve">: iniciativa do Ministério da Educação para apoiar os professores e as famílias em atividades de ensino remoto. A ação, que faz parte da Política Nacional de Alfabetização, ajuda de forma lúdica e divertida as crianças da pré-escola e dos anos iniciais do ensino fundamental a conhecer as primeiras letras, sílabas e palavras e sons. Segundo o ministro, o aplicativo educativo </w:t>
      </w:r>
      <w:proofErr w:type="spellStart"/>
      <w:r>
        <w:t>Graphogame</w:t>
      </w:r>
      <w:proofErr w:type="spellEnd"/>
      <w:r>
        <w:t xml:space="preserve"> já teve perto de 500 mil </w:t>
      </w:r>
      <w:proofErr w:type="spellStart"/>
      <w:r>
        <w:t>donwloads</w:t>
      </w:r>
      <w:proofErr w:type="spellEnd"/>
      <w:r>
        <w:t>.</w:t>
      </w:r>
    </w:p>
    <w:p w14:paraId="42E8D563" w14:textId="28D1244E" w:rsidR="00F416F6" w:rsidRDefault="00F416F6" w:rsidP="00F416F6">
      <w:r>
        <w:t>- Alfabetização Baseada na Ciência: em parceria com instituições portuguesas, o curso on-line Alfabetização Baseada é voltado para educadores da pré-escola e do ensino fundamental.</w:t>
      </w:r>
    </w:p>
    <w:p w14:paraId="185AFD59" w14:textId="0AC92692" w:rsidR="00BD5BB8" w:rsidRDefault="00F416F6" w:rsidP="00F416F6">
      <w:r>
        <w:t>- Diploma Digital: permitirá a desburocratização do processo de geração e emissão do diploma e economia de tempo e custo do serviço. O Diploma Digital também oferecerá maior autenticidade do documento, impedindo fraudes e falsificações.</w:t>
      </w:r>
    </w:p>
    <w:p w14:paraId="668FBFAC" w14:textId="50E4616E" w:rsidR="00F416F6" w:rsidRDefault="00F416F6" w:rsidP="00F416F6"/>
    <w:p w14:paraId="647A9E30" w14:textId="4F13807D" w:rsidR="00BD5BB8" w:rsidRDefault="00BD5BB8" w:rsidP="00F416F6"/>
    <w:p w14:paraId="3A350836" w14:textId="1F88E06D" w:rsidR="00BD5BB8" w:rsidRDefault="00BD5BB8" w:rsidP="00F416F6"/>
    <w:p w14:paraId="61168326" w14:textId="37B22292" w:rsidR="00BD5BB8" w:rsidRDefault="00BD5BB8" w:rsidP="00F416F6"/>
    <w:p w14:paraId="47E505BE" w14:textId="77777777" w:rsidR="00BD5BB8" w:rsidRDefault="00BD5BB8" w:rsidP="00F416F6"/>
    <w:p w14:paraId="14E4536D" w14:textId="61D97672" w:rsidR="00F416F6" w:rsidRDefault="00F416F6" w:rsidP="00F416F6">
      <w:pPr>
        <w:rPr>
          <w:sz w:val="32"/>
          <w:szCs w:val="32"/>
        </w:rPr>
      </w:pPr>
      <w:r w:rsidRPr="00F416F6">
        <w:rPr>
          <w:sz w:val="32"/>
          <w:szCs w:val="32"/>
        </w:rPr>
        <w:lastRenderedPageBreak/>
        <w:t>Prefeitura anuncia Educação 5.0 e mais inovação para a rede</w:t>
      </w:r>
    </w:p>
    <w:p w14:paraId="56D6E65B" w14:textId="703E7A7F" w:rsidR="00BD5BB8" w:rsidRPr="00BD5BB8" w:rsidRDefault="00BD5BB8" w:rsidP="00BD5BB8">
      <w:pPr>
        <w:ind w:firstLine="708"/>
      </w:pPr>
      <w:r w:rsidRPr="00BD5BB8">
        <w:t>A Prefeitura de São José anunciou em abril as ações de inovação da rede de ensino municipal que fazem parte do plano de governo da administração municipal.</w:t>
      </w:r>
      <w:r>
        <w:t xml:space="preserve"> </w:t>
      </w:r>
      <w:r w:rsidRPr="00BD5BB8">
        <w:t>Todas as escolas municipais recebem investimentos e ferramentas tecnológicas por meio do programa Educação 5.0.</w:t>
      </w:r>
    </w:p>
    <w:p w14:paraId="54AA751C" w14:textId="77777777" w:rsidR="00BD5BB8" w:rsidRPr="00BD5BB8" w:rsidRDefault="00BD5BB8" w:rsidP="00BD5BB8">
      <w:pPr>
        <w:ind w:firstLine="708"/>
      </w:pPr>
      <w:r w:rsidRPr="00BD5BB8">
        <w:t>Entre as novidades estão a ampliação do EJA, a criação da Escola de Formação do Educador e Programa Família Educadora.</w:t>
      </w:r>
    </w:p>
    <w:p w14:paraId="57E8B027" w14:textId="7DEB4870" w:rsidR="00BD5BB8" w:rsidRPr="00BD5BB8" w:rsidRDefault="00BD5BB8" w:rsidP="00BD5BB8">
      <w:pPr>
        <w:ind w:firstLine="708"/>
      </w:pPr>
      <w:r w:rsidRPr="00BD5BB8">
        <w:t xml:space="preserve">De forma inovadora, a tecnologia será integrada ao desenvolvimento dos alunos para uma formação completa. Professores especialistas poderão preparar atividades, conteúdos digitais, aulas e </w:t>
      </w:r>
      <w:proofErr w:type="spellStart"/>
      <w:r w:rsidRPr="00BD5BB8">
        <w:t>lives</w:t>
      </w:r>
      <w:proofErr w:type="spellEnd"/>
      <w:r w:rsidRPr="00BD5BB8">
        <w:t xml:space="preserve"> educativas no Centro de Inovação e Tecnologias Educacionais</w:t>
      </w:r>
      <w:r>
        <w:t>,</w:t>
      </w:r>
      <w:r w:rsidRPr="00BD5BB8">
        <w:t xml:space="preserve"> foram criadas cerca de 4 mil contas educacionais Google </w:t>
      </w:r>
      <w:proofErr w:type="spellStart"/>
      <w:r w:rsidRPr="00BD5BB8">
        <w:t>Workspace</w:t>
      </w:r>
      <w:proofErr w:type="spellEnd"/>
      <w:r w:rsidRPr="00BD5BB8">
        <w:t xml:space="preserve"> for </w:t>
      </w:r>
      <w:proofErr w:type="spellStart"/>
      <w:r w:rsidRPr="00BD5BB8">
        <w:t>Education</w:t>
      </w:r>
      <w:proofErr w:type="spellEnd"/>
      <w:r w:rsidRPr="00BD5BB8">
        <w:t xml:space="preserve"> para professores, que também irão receber notebooks educacionais.</w:t>
      </w:r>
    </w:p>
    <w:p w14:paraId="6EA1D139" w14:textId="4646ED12" w:rsidR="00BD5BB8" w:rsidRDefault="00BD5BB8" w:rsidP="00BD5BB8">
      <w:pPr>
        <w:ind w:firstLine="708"/>
      </w:pPr>
      <w:r w:rsidRPr="00BD5BB8">
        <w:t>Os alunos em vulnerabilidade social irão receber chip para acesso à internet. Cerca de 10 mil chips foram adquiridos.</w:t>
      </w:r>
    </w:p>
    <w:p w14:paraId="2A019319" w14:textId="1974EB78" w:rsidR="00BD5BB8" w:rsidRDefault="00BD5BB8" w:rsidP="00BD5BB8">
      <w:pPr>
        <w:ind w:firstLine="708"/>
      </w:pPr>
    </w:p>
    <w:p w14:paraId="1396A6C4" w14:textId="48621C5C" w:rsidR="00BD5BB8" w:rsidRDefault="00BD5BB8" w:rsidP="00BD5BB8">
      <w:r>
        <w:t xml:space="preserve">Fontes: </w:t>
      </w:r>
      <w:r w:rsidRPr="00BD5BB8">
        <w:t>https://www.gov.br/pt-br/noticias/educacao-e-pesquisa/2021/05/tecnologia-leva-educacao-a-distancia-em-tempos-de-covid-19</w:t>
      </w:r>
    </w:p>
    <w:p w14:paraId="22703CD3" w14:textId="77777777" w:rsidR="00BD5BB8" w:rsidRPr="00BD5BB8" w:rsidRDefault="00BD5BB8" w:rsidP="00BD5BB8">
      <w:pPr>
        <w:ind w:left="708"/>
      </w:pPr>
      <w:r w:rsidRPr="00BD5BB8">
        <w:t>https://g1.globo.com/sp/vale-do-paraiba-regiao/especial-publicitario/prefeitura-de-sao-jose-dos-campos/minha-sao-jose/noticia/2021/04/20/prefeitura-anuncia-educacao-50-e-mais-inovacao-para-a-rede.ghtml</w:t>
      </w:r>
    </w:p>
    <w:p w14:paraId="357A15B7" w14:textId="06C0830D" w:rsidR="00BD5BB8" w:rsidRPr="00BD5BB8" w:rsidRDefault="00BD5BB8" w:rsidP="00BD5BB8"/>
    <w:sectPr w:rsidR="00BD5BB8" w:rsidRPr="00BD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6"/>
    <w:rsid w:val="001E09CD"/>
    <w:rsid w:val="005D2887"/>
    <w:rsid w:val="00A815FF"/>
    <w:rsid w:val="00BD5BB8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447D"/>
  <w15:chartTrackingRefBased/>
  <w15:docId w15:val="{99D3FF32-1348-46AE-ABBB-02E34482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4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1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16F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4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2021-06-21T21:01:00Z</dcterms:created>
  <dcterms:modified xsi:type="dcterms:W3CDTF">2021-06-21T21:16:00Z</dcterms:modified>
</cp:coreProperties>
</file>