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(2): Difference in patients' age across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Patient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50.32 ± 10.73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50.41 ± 10.53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45.53 ± 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56.17 ± 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50.50 (15.00)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49.00 (7.00)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43.00 (17.50)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56.50 (11.00)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c("Mean ± SD", "Median (IQR)")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2021-09-14T18:15:39Z</dcterms:modified>
  <cp:category/>
</cp:coreProperties>
</file>