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Respect &amp; satisfaction on communication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Feeling not angry after nurse and physician interaction?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29 (59.18%)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 (2.04%)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 (10.20%)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 (28.57%)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Feeling not frustrated after nurse and physician interaction 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 (43.75%)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 (2.08%)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 (6.25%)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23 (47.92%)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Feeling understood after nurse and physician interaction?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 (53.06%)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 (8.16%)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 (38.78%)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Feeling respected after nurse physician interaction?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 (54.17%)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 (2.08%)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 (10.42%)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 (33.33%)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Feeling pleased after nurse physician interaction?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 (57.14%)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 (6.12%)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 (36.73%)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Feeling satisfied after nurse physician interaction?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 (57.14%)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 (10.20%)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 (32.65%)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Nurses and physicians have equal understanding during interaction?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 (44.90%)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 (8.16%)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23 (46.94%)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Talking between nurse and physician is joyful?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 (54.00%)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 (10.00%)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 (36.00%)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Are you receiving correct information relevant to give care for the patient?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Always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 (62.00%)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 (6.00%)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Usually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 (32.00%)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2021-08-02T18:24:13Z</dcterms:modified>
  <cp:category/>
</cp:coreProperties>
</file>