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Participant Characteristics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No (%)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Professional category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 (50.00%)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Physician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 (50.00%)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Working hospital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district/ non-teaching hospital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 (66.00%)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Teaching/referral hospital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Female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 (74.00%)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 (26.00%)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Age in years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30-35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35-40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 (36.00%)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40-45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 (56.00%)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45-50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Marital status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Ever married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Married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47 (94.00%)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Last Educational Qualification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Bachelor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Master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27 (54.00%)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PhD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Post graduate diploma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 (36.00%)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Professional Training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America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Arab 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Ausrilia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 (12.00%)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 (40.00%)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Philipin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Salary category in AED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15000 to 20000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(8.16%)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20000 to 25000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 (44.90%)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25000 to 30000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 (44.90%)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30000 to 35000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(2.04%)</w:t>
            </w:r>
          </w:p>
        </w:tc>
      </w:tr>
      <w:tr>
        <w:trPr>
          <w:cantSplit/>
          <w:trHeight w:val="409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Position presently hold in the hospital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consultant physician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 (6.00%)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GP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 (18.00%)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Head nurse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Head of department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Medical director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Registered nurse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 (16.00%)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Specialist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 (16.00%)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Supervisor nurse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Service  (in years)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 (14.89%)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(8.51%)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 (12.77%)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(4.26%)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(4.26%)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(4.26%)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(8.51%)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(10.64%)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 (21.28%)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(10.64%)</w:t>
            </w:r>
          </w:p>
        </w:tc>
      </w:tr>
      <w:tr>
        <w:trPr>
          <w:cantSplit/>
          <w:trHeight w:val="412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Working unit category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dental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 (10.00%)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Emergency 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 (12.00%)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 (18.00%)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Medical 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 (8.00%)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Obstetrics and gynaecology 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10 (20.00%)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Ophthalmology departemnt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 (4.00%)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Paediatrics  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 (14.00%)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Surgical departement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 (14.00%)</w:t>
            </w: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Race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Arab &amp; Iranian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 (34.00%)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East Asians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 (2.00%)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South Asians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 (40.00%)</w:t>
            </w: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Westerners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 (24.00%)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2021-08-02T18:21:13Z</dcterms:modified>
  <cp:category/>
</cp:coreProperties>
</file>