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78423" w14:textId="4F4258C1" w:rsidR="00C356BE" w:rsidRPr="00FC1BFA" w:rsidRDefault="00D2759B" w:rsidP="00FC1BFA">
      <w:pPr>
        <w:pStyle w:val="Titre"/>
      </w:pPr>
      <w:r w:rsidRPr="00FC1BFA">
        <w:t>Énoncé d</w:t>
      </w:r>
      <w:r w:rsidR="00C356BE" w:rsidRPr="00FC1BFA">
        <w:t>u mini</w:t>
      </w:r>
      <w:r w:rsidR="00FC1BFA" w:rsidRPr="00FC1BFA">
        <w:t>-p</w:t>
      </w:r>
      <w:r w:rsidRPr="00FC1BFA">
        <w:t>rojet :</w:t>
      </w:r>
    </w:p>
    <w:p w14:paraId="73470BBC" w14:textId="4EB17A8E" w:rsidR="00D2759B" w:rsidRPr="00FC1BFA" w:rsidRDefault="00D2759B" w:rsidP="00C134C7">
      <w:pPr>
        <w:pStyle w:val="Titre"/>
        <w:spacing w:after="600"/>
      </w:pPr>
      <w:r w:rsidRPr="00FC1BFA">
        <w:t xml:space="preserve">Conception et Implémentation d'un Réseau pour le Montréal Community </w:t>
      </w:r>
      <w:proofErr w:type="spellStart"/>
      <w:r w:rsidRPr="00FC1BFA">
        <w:t>College</w:t>
      </w:r>
      <w:proofErr w:type="spellEnd"/>
      <w:r w:rsidRPr="00FC1BFA">
        <w:t xml:space="preserve"> (MCC)</w:t>
      </w:r>
    </w:p>
    <w:p w14:paraId="3AF823C6" w14:textId="495D6ED8" w:rsidR="00404549" w:rsidRDefault="00C134C7">
      <w:pPr>
        <w:pStyle w:val="TM1"/>
        <w:tabs>
          <w:tab w:val="left" w:pos="420"/>
          <w:tab w:val="right" w:leader="dot" w:pos="8630"/>
        </w:tabs>
        <w:rPr>
          <w:noProof/>
          <w:kern w:val="2"/>
          <w:sz w:val="24"/>
          <w:szCs w:val="24"/>
          <w:lang w:eastAsia="fr-CA"/>
          <w14:ligatures w14:val="standardContextual"/>
        </w:rPr>
      </w:pPr>
      <w:r>
        <w:fldChar w:fldCharType="begin"/>
      </w:r>
      <w:r>
        <w:instrText xml:space="preserve"> TOC \o "1-3" \h \z \u </w:instrText>
      </w:r>
      <w:r>
        <w:fldChar w:fldCharType="separate"/>
      </w:r>
      <w:hyperlink w:anchor="_Toc207019555" w:history="1">
        <w:r w:rsidR="00404549" w:rsidRPr="008E3500">
          <w:rPr>
            <w:rStyle w:val="Lienhypertexte"/>
            <w:noProof/>
          </w:rPr>
          <w:t>1</w:t>
        </w:r>
        <w:r w:rsidR="00404549">
          <w:rPr>
            <w:noProof/>
            <w:kern w:val="2"/>
            <w:sz w:val="24"/>
            <w:szCs w:val="24"/>
            <w:lang w:eastAsia="fr-CA"/>
            <w14:ligatures w14:val="standardContextual"/>
          </w:rPr>
          <w:tab/>
        </w:r>
        <w:r w:rsidR="00404549" w:rsidRPr="008E3500">
          <w:rPr>
            <w:rStyle w:val="Lienhypertexte"/>
            <w:noProof/>
          </w:rPr>
          <w:t>Énoncé du projet</w:t>
        </w:r>
        <w:r w:rsidR="00404549">
          <w:rPr>
            <w:noProof/>
            <w:webHidden/>
          </w:rPr>
          <w:tab/>
        </w:r>
        <w:r w:rsidR="00404549">
          <w:rPr>
            <w:noProof/>
            <w:webHidden/>
          </w:rPr>
          <w:fldChar w:fldCharType="begin"/>
        </w:r>
        <w:r w:rsidR="00404549">
          <w:rPr>
            <w:noProof/>
            <w:webHidden/>
          </w:rPr>
          <w:instrText xml:space="preserve"> PAGEREF _Toc207019555 \h </w:instrText>
        </w:r>
        <w:r w:rsidR="00404549">
          <w:rPr>
            <w:noProof/>
            <w:webHidden/>
          </w:rPr>
        </w:r>
        <w:r w:rsidR="00404549">
          <w:rPr>
            <w:noProof/>
            <w:webHidden/>
          </w:rPr>
          <w:fldChar w:fldCharType="separate"/>
        </w:r>
        <w:r w:rsidR="00404549">
          <w:rPr>
            <w:noProof/>
            <w:webHidden/>
          </w:rPr>
          <w:t>2</w:t>
        </w:r>
        <w:r w:rsidR="00404549">
          <w:rPr>
            <w:noProof/>
            <w:webHidden/>
          </w:rPr>
          <w:fldChar w:fldCharType="end"/>
        </w:r>
      </w:hyperlink>
    </w:p>
    <w:p w14:paraId="5C812E02" w14:textId="3AF991F2" w:rsidR="00404549" w:rsidRDefault="00404549">
      <w:pPr>
        <w:pStyle w:val="TM2"/>
        <w:tabs>
          <w:tab w:val="left" w:pos="960"/>
          <w:tab w:val="right" w:leader="dot" w:pos="8630"/>
        </w:tabs>
        <w:rPr>
          <w:noProof/>
          <w:kern w:val="2"/>
          <w:sz w:val="24"/>
          <w:szCs w:val="24"/>
          <w:lang w:eastAsia="fr-CA"/>
          <w14:ligatures w14:val="standardContextual"/>
        </w:rPr>
      </w:pPr>
      <w:hyperlink w:anchor="_Toc207019556" w:history="1">
        <w:r w:rsidRPr="008E3500">
          <w:rPr>
            <w:rStyle w:val="Lienhypertexte"/>
            <w:noProof/>
          </w:rPr>
          <w:t>1.1</w:t>
        </w:r>
        <w:r>
          <w:rPr>
            <w:noProof/>
            <w:kern w:val="2"/>
            <w:sz w:val="24"/>
            <w:szCs w:val="24"/>
            <w:lang w:eastAsia="fr-CA"/>
            <w14:ligatures w14:val="standardContextual"/>
          </w:rPr>
          <w:tab/>
        </w:r>
        <w:r w:rsidRPr="008E3500">
          <w:rPr>
            <w:rStyle w:val="Lienhypertexte"/>
            <w:noProof/>
          </w:rPr>
          <w:t>Objectifs du projet</w:t>
        </w:r>
        <w:r>
          <w:rPr>
            <w:noProof/>
            <w:webHidden/>
          </w:rPr>
          <w:tab/>
        </w:r>
        <w:r>
          <w:rPr>
            <w:noProof/>
            <w:webHidden/>
          </w:rPr>
          <w:fldChar w:fldCharType="begin"/>
        </w:r>
        <w:r>
          <w:rPr>
            <w:noProof/>
            <w:webHidden/>
          </w:rPr>
          <w:instrText xml:space="preserve"> PAGEREF _Toc207019556 \h </w:instrText>
        </w:r>
        <w:r>
          <w:rPr>
            <w:noProof/>
            <w:webHidden/>
          </w:rPr>
        </w:r>
        <w:r>
          <w:rPr>
            <w:noProof/>
            <w:webHidden/>
          </w:rPr>
          <w:fldChar w:fldCharType="separate"/>
        </w:r>
        <w:r>
          <w:rPr>
            <w:noProof/>
            <w:webHidden/>
          </w:rPr>
          <w:t>2</w:t>
        </w:r>
        <w:r>
          <w:rPr>
            <w:noProof/>
            <w:webHidden/>
          </w:rPr>
          <w:fldChar w:fldCharType="end"/>
        </w:r>
      </w:hyperlink>
    </w:p>
    <w:p w14:paraId="62CEDCB7" w14:textId="47387482" w:rsidR="00404549" w:rsidRDefault="00404549">
      <w:pPr>
        <w:pStyle w:val="TM2"/>
        <w:tabs>
          <w:tab w:val="left" w:pos="960"/>
          <w:tab w:val="right" w:leader="dot" w:pos="8630"/>
        </w:tabs>
        <w:rPr>
          <w:noProof/>
          <w:kern w:val="2"/>
          <w:sz w:val="24"/>
          <w:szCs w:val="24"/>
          <w:lang w:eastAsia="fr-CA"/>
          <w14:ligatures w14:val="standardContextual"/>
        </w:rPr>
      </w:pPr>
      <w:hyperlink w:anchor="_Toc207019557" w:history="1">
        <w:r w:rsidRPr="008E3500">
          <w:rPr>
            <w:rStyle w:val="Lienhypertexte"/>
            <w:noProof/>
          </w:rPr>
          <w:t>1.2</w:t>
        </w:r>
        <w:r>
          <w:rPr>
            <w:noProof/>
            <w:kern w:val="2"/>
            <w:sz w:val="24"/>
            <w:szCs w:val="24"/>
            <w:lang w:eastAsia="fr-CA"/>
            <w14:ligatures w14:val="standardContextual"/>
          </w:rPr>
          <w:tab/>
        </w:r>
        <w:r w:rsidRPr="008E3500">
          <w:rPr>
            <w:rStyle w:val="Lienhypertexte"/>
            <w:rFonts w:eastAsia="Times New Roman"/>
            <w:noProof/>
            <w:lang w:eastAsia="fr-CA"/>
          </w:rPr>
          <w:t>Communautés d’utilisateurs</w:t>
        </w:r>
        <w:r>
          <w:rPr>
            <w:noProof/>
            <w:webHidden/>
          </w:rPr>
          <w:tab/>
        </w:r>
        <w:r>
          <w:rPr>
            <w:noProof/>
            <w:webHidden/>
          </w:rPr>
          <w:fldChar w:fldCharType="begin"/>
        </w:r>
        <w:r>
          <w:rPr>
            <w:noProof/>
            <w:webHidden/>
          </w:rPr>
          <w:instrText xml:space="preserve"> PAGEREF _Toc207019557 \h </w:instrText>
        </w:r>
        <w:r>
          <w:rPr>
            <w:noProof/>
            <w:webHidden/>
          </w:rPr>
        </w:r>
        <w:r>
          <w:rPr>
            <w:noProof/>
            <w:webHidden/>
          </w:rPr>
          <w:fldChar w:fldCharType="separate"/>
        </w:r>
        <w:r>
          <w:rPr>
            <w:noProof/>
            <w:webHidden/>
          </w:rPr>
          <w:t>3</w:t>
        </w:r>
        <w:r>
          <w:rPr>
            <w:noProof/>
            <w:webHidden/>
          </w:rPr>
          <w:fldChar w:fldCharType="end"/>
        </w:r>
      </w:hyperlink>
    </w:p>
    <w:p w14:paraId="34F63817" w14:textId="6AD180B6" w:rsidR="00404549" w:rsidRDefault="00404549">
      <w:pPr>
        <w:pStyle w:val="TM2"/>
        <w:tabs>
          <w:tab w:val="left" w:pos="960"/>
          <w:tab w:val="right" w:leader="dot" w:pos="8630"/>
        </w:tabs>
        <w:rPr>
          <w:noProof/>
          <w:kern w:val="2"/>
          <w:sz w:val="24"/>
          <w:szCs w:val="24"/>
          <w:lang w:eastAsia="fr-CA"/>
          <w14:ligatures w14:val="standardContextual"/>
        </w:rPr>
      </w:pPr>
      <w:hyperlink w:anchor="_Toc207019558" w:history="1">
        <w:r w:rsidRPr="008E3500">
          <w:rPr>
            <w:rStyle w:val="Lienhypertexte"/>
            <w:noProof/>
          </w:rPr>
          <w:t>1.3</w:t>
        </w:r>
        <w:r>
          <w:rPr>
            <w:noProof/>
            <w:kern w:val="2"/>
            <w:sz w:val="24"/>
            <w:szCs w:val="24"/>
            <w:lang w:eastAsia="fr-CA"/>
            <w14:ligatures w14:val="standardContextual"/>
          </w:rPr>
          <w:tab/>
        </w:r>
        <w:r w:rsidRPr="008E3500">
          <w:rPr>
            <w:rStyle w:val="Lienhypertexte"/>
            <w:noProof/>
          </w:rPr>
          <w:t>Entrepôts de données</w:t>
        </w:r>
        <w:r>
          <w:rPr>
            <w:noProof/>
            <w:webHidden/>
          </w:rPr>
          <w:tab/>
        </w:r>
        <w:r>
          <w:rPr>
            <w:noProof/>
            <w:webHidden/>
          </w:rPr>
          <w:fldChar w:fldCharType="begin"/>
        </w:r>
        <w:r>
          <w:rPr>
            <w:noProof/>
            <w:webHidden/>
          </w:rPr>
          <w:instrText xml:space="preserve"> PAGEREF _Toc207019558 \h </w:instrText>
        </w:r>
        <w:r>
          <w:rPr>
            <w:noProof/>
            <w:webHidden/>
          </w:rPr>
        </w:r>
        <w:r>
          <w:rPr>
            <w:noProof/>
            <w:webHidden/>
          </w:rPr>
          <w:fldChar w:fldCharType="separate"/>
        </w:r>
        <w:r>
          <w:rPr>
            <w:noProof/>
            <w:webHidden/>
          </w:rPr>
          <w:t>6</w:t>
        </w:r>
        <w:r>
          <w:rPr>
            <w:noProof/>
            <w:webHidden/>
          </w:rPr>
          <w:fldChar w:fldCharType="end"/>
        </w:r>
      </w:hyperlink>
    </w:p>
    <w:p w14:paraId="64D29B80" w14:textId="1899FAB5" w:rsidR="00404549" w:rsidRDefault="00404549">
      <w:pPr>
        <w:pStyle w:val="TM2"/>
        <w:tabs>
          <w:tab w:val="left" w:pos="960"/>
          <w:tab w:val="right" w:leader="dot" w:pos="8630"/>
        </w:tabs>
        <w:rPr>
          <w:noProof/>
          <w:kern w:val="2"/>
          <w:sz w:val="24"/>
          <w:szCs w:val="24"/>
          <w:lang w:eastAsia="fr-CA"/>
          <w14:ligatures w14:val="standardContextual"/>
        </w:rPr>
      </w:pPr>
      <w:hyperlink w:anchor="_Toc207019559" w:history="1">
        <w:r w:rsidRPr="008E3500">
          <w:rPr>
            <w:rStyle w:val="Lienhypertexte"/>
            <w:noProof/>
          </w:rPr>
          <w:t>1.4</w:t>
        </w:r>
        <w:r>
          <w:rPr>
            <w:noProof/>
            <w:kern w:val="2"/>
            <w:sz w:val="24"/>
            <w:szCs w:val="24"/>
            <w:lang w:eastAsia="fr-CA"/>
            <w14:ligatures w14:val="standardContextual"/>
          </w:rPr>
          <w:tab/>
        </w:r>
        <w:r w:rsidRPr="008E3500">
          <w:rPr>
            <w:rStyle w:val="Lienhypertexte"/>
            <w:noProof/>
          </w:rPr>
          <w:t>Réseau actuel</w:t>
        </w:r>
        <w:r>
          <w:rPr>
            <w:noProof/>
            <w:webHidden/>
          </w:rPr>
          <w:tab/>
        </w:r>
        <w:r>
          <w:rPr>
            <w:noProof/>
            <w:webHidden/>
          </w:rPr>
          <w:fldChar w:fldCharType="begin"/>
        </w:r>
        <w:r>
          <w:rPr>
            <w:noProof/>
            <w:webHidden/>
          </w:rPr>
          <w:instrText xml:space="preserve"> PAGEREF _Toc207019559 \h </w:instrText>
        </w:r>
        <w:r>
          <w:rPr>
            <w:noProof/>
            <w:webHidden/>
          </w:rPr>
        </w:r>
        <w:r>
          <w:rPr>
            <w:noProof/>
            <w:webHidden/>
          </w:rPr>
          <w:fldChar w:fldCharType="separate"/>
        </w:r>
        <w:r>
          <w:rPr>
            <w:noProof/>
            <w:webHidden/>
          </w:rPr>
          <w:t>7</w:t>
        </w:r>
        <w:r>
          <w:rPr>
            <w:noProof/>
            <w:webHidden/>
          </w:rPr>
          <w:fldChar w:fldCharType="end"/>
        </w:r>
      </w:hyperlink>
    </w:p>
    <w:p w14:paraId="7EA472D6" w14:textId="09EE93BB" w:rsidR="00404549" w:rsidRDefault="00404549">
      <w:pPr>
        <w:pStyle w:val="TM2"/>
        <w:tabs>
          <w:tab w:val="left" w:pos="960"/>
          <w:tab w:val="right" w:leader="dot" w:pos="8630"/>
        </w:tabs>
        <w:rPr>
          <w:noProof/>
          <w:kern w:val="2"/>
          <w:sz w:val="24"/>
          <w:szCs w:val="24"/>
          <w:lang w:eastAsia="fr-CA"/>
          <w14:ligatures w14:val="standardContextual"/>
        </w:rPr>
      </w:pPr>
      <w:hyperlink w:anchor="_Toc207019560" w:history="1">
        <w:r w:rsidRPr="008E3500">
          <w:rPr>
            <w:rStyle w:val="Lienhypertexte"/>
            <w:noProof/>
          </w:rPr>
          <w:t>1.5</w:t>
        </w:r>
        <w:r>
          <w:rPr>
            <w:noProof/>
            <w:kern w:val="2"/>
            <w:sz w:val="24"/>
            <w:szCs w:val="24"/>
            <w:lang w:eastAsia="fr-CA"/>
            <w14:ligatures w14:val="standardContextual"/>
          </w:rPr>
          <w:tab/>
        </w:r>
        <w:r w:rsidRPr="008E3500">
          <w:rPr>
            <w:rStyle w:val="Lienhypertexte"/>
            <w:noProof/>
          </w:rPr>
          <w:t>Reconception du réseau MCC</w:t>
        </w:r>
        <w:r>
          <w:rPr>
            <w:noProof/>
            <w:webHidden/>
          </w:rPr>
          <w:tab/>
        </w:r>
        <w:r>
          <w:rPr>
            <w:noProof/>
            <w:webHidden/>
          </w:rPr>
          <w:fldChar w:fldCharType="begin"/>
        </w:r>
        <w:r>
          <w:rPr>
            <w:noProof/>
            <w:webHidden/>
          </w:rPr>
          <w:instrText xml:space="preserve"> PAGEREF _Toc207019560 \h </w:instrText>
        </w:r>
        <w:r>
          <w:rPr>
            <w:noProof/>
            <w:webHidden/>
          </w:rPr>
        </w:r>
        <w:r>
          <w:rPr>
            <w:noProof/>
            <w:webHidden/>
          </w:rPr>
          <w:fldChar w:fldCharType="separate"/>
        </w:r>
        <w:r>
          <w:rPr>
            <w:noProof/>
            <w:webHidden/>
          </w:rPr>
          <w:t>8</w:t>
        </w:r>
        <w:r>
          <w:rPr>
            <w:noProof/>
            <w:webHidden/>
          </w:rPr>
          <w:fldChar w:fldCharType="end"/>
        </w:r>
      </w:hyperlink>
    </w:p>
    <w:p w14:paraId="05D666D2" w14:textId="2274DDED" w:rsidR="00404549" w:rsidRDefault="00404549">
      <w:pPr>
        <w:pStyle w:val="TM2"/>
        <w:tabs>
          <w:tab w:val="left" w:pos="960"/>
          <w:tab w:val="right" w:leader="dot" w:pos="8630"/>
        </w:tabs>
        <w:rPr>
          <w:noProof/>
          <w:kern w:val="2"/>
          <w:sz w:val="24"/>
          <w:szCs w:val="24"/>
          <w:lang w:eastAsia="fr-CA"/>
          <w14:ligatures w14:val="standardContextual"/>
        </w:rPr>
      </w:pPr>
      <w:hyperlink w:anchor="_Toc207019561" w:history="1">
        <w:r w:rsidRPr="008E3500">
          <w:rPr>
            <w:rStyle w:val="Lienhypertexte"/>
            <w:noProof/>
          </w:rPr>
          <w:t>1.6</w:t>
        </w:r>
        <w:r>
          <w:rPr>
            <w:noProof/>
            <w:kern w:val="2"/>
            <w:sz w:val="24"/>
            <w:szCs w:val="24"/>
            <w:lang w:eastAsia="fr-CA"/>
            <w14:ligatures w14:val="standardContextual"/>
          </w:rPr>
          <w:tab/>
        </w:r>
        <w:r w:rsidRPr="008E3500">
          <w:rPr>
            <w:rStyle w:val="Lienhypertexte"/>
            <w:noProof/>
          </w:rPr>
          <w:t>En conclusion</w:t>
        </w:r>
        <w:r>
          <w:rPr>
            <w:noProof/>
            <w:webHidden/>
          </w:rPr>
          <w:tab/>
        </w:r>
        <w:r>
          <w:rPr>
            <w:noProof/>
            <w:webHidden/>
          </w:rPr>
          <w:fldChar w:fldCharType="begin"/>
        </w:r>
        <w:r>
          <w:rPr>
            <w:noProof/>
            <w:webHidden/>
          </w:rPr>
          <w:instrText xml:space="preserve"> PAGEREF _Toc207019561 \h </w:instrText>
        </w:r>
        <w:r>
          <w:rPr>
            <w:noProof/>
            <w:webHidden/>
          </w:rPr>
        </w:r>
        <w:r>
          <w:rPr>
            <w:noProof/>
            <w:webHidden/>
          </w:rPr>
          <w:fldChar w:fldCharType="separate"/>
        </w:r>
        <w:r>
          <w:rPr>
            <w:noProof/>
            <w:webHidden/>
          </w:rPr>
          <w:t>9</w:t>
        </w:r>
        <w:r>
          <w:rPr>
            <w:noProof/>
            <w:webHidden/>
          </w:rPr>
          <w:fldChar w:fldCharType="end"/>
        </w:r>
      </w:hyperlink>
    </w:p>
    <w:p w14:paraId="0D332922" w14:textId="72247272" w:rsidR="00404549" w:rsidRDefault="00404549">
      <w:pPr>
        <w:pStyle w:val="TM1"/>
        <w:tabs>
          <w:tab w:val="left" w:pos="420"/>
          <w:tab w:val="right" w:leader="dot" w:pos="8630"/>
        </w:tabs>
        <w:rPr>
          <w:noProof/>
          <w:kern w:val="2"/>
          <w:sz w:val="24"/>
          <w:szCs w:val="24"/>
          <w:lang w:eastAsia="fr-CA"/>
          <w14:ligatures w14:val="standardContextual"/>
        </w:rPr>
      </w:pPr>
      <w:hyperlink w:anchor="_Toc207019562" w:history="1">
        <w:r w:rsidRPr="008E3500">
          <w:rPr>
            <w:rStyle w:val="Lienhypertexte"/>
            <w:noProof/>
          </w:rPr>
          <w:t>2</w:t>
        </w:r>
        <w:r>
          <w:rPr>
            <w:noProof/>
            <w:kern w:val="2"/>
            <w:sz w:val="24"/>
            <w:szCs w:val="24"/>
            <w:lang w:eastAsia="fr-CA"/>
            <w14:ligatures w14:val="standardContextual"/>
          </w:rPr>
          <w:tab/>
        </w:r>
        <w:r w:rsidRPr="008E3500">
          <w:rPr>
            <w:rStyle w:val="Lienhypertexte"/>
            <w:noProof/>
          </w:rPr>
          <w:t>Tâches à réaliser</w:t>
        </w:r>
        <w:r>
          <w:rPr>
            <w:noProof/>
            <w:webHidden/>
          </w:rPr>
          <w:tab/>
        </w:r>
        <w:r>
          <w:rPr>
            <w:noProof/>
            <w:webHidden/>
          </w:rPr>
          <w:fldChar w:fldCharType="begin"/>
        </w:r>
        <w:r>
          <w:rPr>
            <w:noProof/>
            <w:webHidden/>
          </w:rPr>
          <w:instrText xml:space="preserve"> PAGEREF _Toc207019562 \h </w:instrText>
        </w:r>
        <w:r>
          <w:rPr>
            <w:noProof/>
            <w:webHidden/>
          </w:rPr>
        </w:r>
        <w:r>
          <w:rPr>
            <w:noProof/>
            <w:webHidden/>
          </w:rPr>
          <w:fldChar w:fldCharType="separate"/>
        </w:r>
        <w:r>
          <w:rPr>
            <w:noProof/>
            <w:webHidden/>
          </w:rPr>
          <w:t>10</w:t>
        </w:r>
        <w:r>
          <w:rPr>
            <w:noProof/>
            <w:webHidden/>
          </w:rPr>
          <w:fldChar w:fldCharType="end"/>
        </w:r>
      </w:hyperlink>
    </w:p>
    <w:p w14:paraId="7EBDC295" w14:textId="00037F5B" w:rsidR="00404549" w:rsidRDefault="00404549">
      <w:pPr>
        <w:pStyle w:val="TM1"/>
        <w:tabs>
          <w:tab w:val="left" w:pos="420"/>
          <w:tab w:val="right" w:leader="dot" w:pos="8630"/>
        </w:tabs>
        <w:rPr>
          <w:noProof/>
          <w:kern w:val="2"/>
          <w:sz w:val="24"/>
          <w:szCs w:val="24"/>
          <w:lang w:eastAsia="fr-CA"/>
          <w14:ligatures w14:val="standardContextual"/>
        </w:rPr>
      </w:pPr>
      <w:hyperlink w:anchor="_Toc207019563" w:history="1">
        <w:r w:rsidRPr="008E3500">
          <w:rPr>
            <w:rStyle w:val="Lienhypertexte"/>
            <w:noProof/>
          </w:rPr>
          <w:t>3</w:t>
        </w:r>
        <w:r>
          <w:rPr>
            <w:noProof/>
            <w:kern w:val="2"/>
            <w:sz w:val="24"/>
            <w:szCs w:val="24"/>
            <w:lang w:eastAsia="fr-CA"/>
            <w14:ligatures w14:val="standardContextual"/>
          </w:rPr>
          <w:tab/>
        </w:r>
        <w:r w:rsidRPr="008E3500">
          <w:rPr>
            <w:rStyle w:val="Lienhypertexte"/>
            <w:noProof/>
          </w:rPr>
          <w:t>Tableau des livrables – Mini-projet MCC</w:t>
        </w:r>
        <w:r>
          <w:rPr>
            <w:noProof/>
            <w:webHidden/>
          </w:rPr>
          <w:tab/>
        </w:r>
        <w:r>
          <w:rPr>
            <w:noProof/>
            <w:webHidden/>
          </w:rPr>
          <w:fldChar w:fldCharType="begin"/>
        </w:r>
        <w:r>
          <w:rPr>
            <w:noProof/>
            <w:webHidden/>
          </w:rPr>
          <w:instrText xml:space="preserve"> PAGEREF _Toc207019563 \h </w:instrText>
        </w:r>
        <w:r>
          <w:rPr>
            <w:noProof/>
            <w:webHidden/>
          </w:rPr>
        </w:r>
        <w:r>
          <w:rPr>
            <w:noProof/>
            <w:webHidden/>
          </w:rPr>
          <w:fldChar w:fldCharType="separate"/>
        </w:r>
        <w:r>
          <w:rPr>
            <w:noProof/>
            <w:webHidden/>
          </w:rPr>
          <w:t>11</w:t>
        </w:r>
        <w:r>
          <w:rPr>
            <w:noProof/>
            <w:webHidden/>
          </w:rPr>
          <w:fldChar w:fldCharType="end"/>
        </w:r>
      </w:hyperlink>
    </w:p>
    <w:p w14:paraId="50DEC809" w14:textId="18C1A8D1" w:rsidR="00404549" w:rsidRDefault="00404549">
      <w:pPr>
        <w:pStyle w:val="TM1"/>
        <w:tabs>
          <w:tab w:val="left" w:pos="420"/>
          <w:tab w:val="right" w:leader="dot" w:pos="8630"/>
        </w:tabs>
        <w:rPr>
          <w:noProof/>
          <w:kern w:val="2"/>
          <w:sz w:val="24"/>
          <w:szCs w:val="24"/>
          <w:lang w:eastAsia="fr-CA"/>
          <w14:ligatures w14:val="standardContextual"/>
        </w:rPr>
      </w:pPr>
      <w:hyperlink w:anchor="_Toc207019564" w:history="1">
        <w:r w:rsidRPr="008E3500">
          <w:rPr>
            <w:rStyle w:val="Lienhypertexte"/>
            <w:noProof/>
          </w:rPr>
          <w:t>4</w:t>
        </w:r>
        <w:r>
          <w:rPr>
            <w:noProof/>
            <w:kern w:val="2"/>
            <w:sz w:val="24"/>
            <w:szCs w:val="24"/>
            <w:lang w:eastAsia="fr-CA"/>
            <w14:ligatures w14:val="standardContextual"/>
          </w:rPr>
          <w:tab/>
        </w:r>
        <w:r w:rsidRPr="008E3500">
          <w:rPr>
            <w:rStyle w:val="Lienhypertexte"/>
            <w:noProof/>
          </w:rPr>
          <w:t>Évaluation</w:t>
        </w:r>
        <w:r>
          <w:rPr>
            <w:noProof/>
            <w:webHidden/>
          </w:rPr>
          <w:tab/>
        </w:r>
        <w:r>
          <w:rPr>
            <w:noProof/>
            <w:webHidden/>
          </w:rPr>
          <w:fldChar w:fldCharType="begin"/>
        </w:r>
        <w:r>
          <w:rPr>
            <w:noProof/>
            <w:webHidden/>
          </w:rPr>
          <w:instrText xml:space="preserve"> PAGEREF _Toc207019564 \h </w:instrText>
        </w:r>
        <w:r>
          <w:rPr>
            <w:noProof/>
            <w:webHidden/>
          </w:rPr>
        </w:r>
        <w:r>
          <w:rPr>
            <w:noProof/>
            <w:webHidden/>
          </w:rPr>
          <w:fldChar w:fldCharType="separate"/>
        </w:r>
        <w:r>
          <w:rPr>
            <w:noProof/>
            <w:webHidden/>
          </w:rPr>
          <w:t>12</w:t>
        </w:r>
        <w:r>
          <w:rPr>
            <w:noProof/>
            <w:webHidden/>
          </w:rPr>
          <w:fldChar w:fldCharType="end"/>
        </w:r>
      </w:hyperlink>
    </w:p>
    <w:p w14:paraId="521B5291" w14:textId="0DACEF7E" w:rsidR="00C134C7" w:rsidRDefault="00C134C7">
      <w:pPr>
        <w:spacing w:line="276" w:lineRule="auto"/>
        <w:jc w:val="left"/>
      </w:pPr>
      <w:r>
        <w:fldChar w:fldCharType="end"/>
      </w:r>
      <w:r>
        <w:br w:type="page"/>
      </w:r>
    </w:p>
    <w:p w14:paraId="430C8391" w14:textId="528E2325" w:rsidR="00404549" w:rsidRDefault="00404549" w:rsidP="00404549">
      <w:pPr>
        <w:pStyle w:val="Titre1"/>
      </w:pPr>
      <w:bookmarkStart w:id="0" w:name="_Toc207019555"/>
      <w:r>
        <w:lastRenderedPageBreak/>
        <w:t>Énoncé du projet</w:t>
      </w:r>
      <w:bookmarkEnd w:id="0"/>
      <w:r>
        <w:t> </w:t>
      </w:r>
    </w:p>
    <w:p w14:paraId="079A22D0" w14:textId="3DD22CC6" w:rsidR="00D2759B" w:rsidRDefault="00D2759B" w:rsidP="00FC1BFA">
      <w:r w:rsidRPr="00D2759B">
        <w:t xml:space="preserve">Le Montréal Community </w:t>
      </w:r>
      <w:proofErr w:type="spellStart"/>
      <w:r w:rsidRPr="00D2759B">
        <w:t>College</w:t>
      </w:r>
      <w:proofErr w:type="spellEnd"/>
      <w:r w:rsidRPr="00D2759B">
        <w:t xml:space="preserve"> (MCC) est un petit collège situé à l'ouest de Montréal, accueillant environ 600 étudiants à temps plein et à temps partiel, ainsi qu'une équipe de 50 professeurs et </w:t>
      </w:r>
      <w:r w:rsidRPr="00FC1BFA">
        <w:t>25</w:t>
      </w:r>
      <w:r w:rsidRPr="00D2759B">
        <w:t xml:space="preserve"> membres du personnel administratif. Récemment, le MCC a constaté une augmentation significative des inscriptions, entraînant une double charge pour le corps professoral et le personnel, mais pas pour le département informatique, qui reste relativement petit. Le réseau actuel est confronté à des problèmes de performance, de fiabilité et de sécurité, notamment une augmentation des plaintes concernant la connectivité.</w:t>
      </w:r>
    </w:p>
    <w:p w14:paraId="5C89A5B0" w14:textId="0D16E8BF" w:rsidR="00654067" w:rsidRDefault="00C331B8" w:rsidP="005C4BA0">
      <w:pPr>
        <w:pStyle w:val="Titre2"/>
      </w:pPr>
      <w:bookmarkStart w:id="1" w:name="_Toc207019556"/>
      <w:r w:rsidRPr="00EC624D">
        <w:t>Objectifs</w:t>
      </w:r>
      <w:r>
        <w:t xml:space="preserve"> du projet</w:t>
      </w:r>
      <w:bookmarkEnd w:id="1"/>
      <w:r>
        <w:t xml:space="preserve"> </w:t>
      </w:r>
    </w:p>
    <w:p w14:paraId="47ABB925" w14:textId="77777777" w:rsidR="00E77678" w:rsidRDefault="001D6023" w:rsidP="00FC1BFA">
      <w:r w:rsidRPr="001D6023">
        <w:t xml:space="preserve">Le collège souhaite </w:t>
      </w:r>
      <w:r w:rsidRPr="00DD0E7A">
        <w:rPr>
          <w:b/>
          <w:bCs/>
        </w:rPr>
        <w:t>attirer et retenir un nombre croissant d'étudiants</w:t>
      </w:r>
      <w:r w:rsidRPr="001D6023">
        <w:t xml:space="preserve">, et son conseil d'administration est convaincu que l'augmentation des inscriptions et la réduction du taux de désabonnement sont essentielles pour maintenir des finances saines. Dans cette optique, l'administration a établi des objectifs clairs, notamment </w:t>
      </w:r>
      <w:r w:rsidRPr="00DD0E7A">
        <w:rPr>
          <w:b/>
          <w:bCs/>
        </w:rPr>
        <w:t>l'augmentation des inscriptions de 600 à 1 000 étudiants au cours des trois prochaines années</w:t>
      </w:r>
      <w:r w:rsidRPr="001D6023">
        <w:t xml:space="preserve">, tout en </w:t>
      </w:r>
      <w:r w:rsidRPr="00DD0E7A">
        <w:rPr>
          <w:b/>
          <w:bCs/>
        </w:rPr>
        <w:t>réduisant le taux de perte de la clientèle de 30 % à 15 %.</w:t>
      </w:r>
      <w:r w:rsidRPr="001D6023">
        <w:t xml:space="preserve"> </w:t>
      </w:r>
      <w:r w:rsidRPr="00DD0E7A">
        <w:rPr>
          <w:b/>
          <w:bCs/>
        </w:rPr>
        <w:t>L'amélioration de l'efficacité du corps professoral</w:t>
      </w:r>
      <w:r w:rsidRPr="001D6023">
        <w:t xml:space="preserve"> est également cruciale, permettant aux enseignants de participer à davantage de projets de recherche avec d'autres établissements. </w:t>
      </w:r>
    </w:p>
    <w:p w14:paraId="25CB8AF7" w14:textId="0C9EEB0B" w:rsidR="00E77678" w:rsidRPr="00DD0E7A" w:rsidRDefault="001D6023" w:rsidP="00FC1BFA">
      <w:pPr>
        <w:rPr>
          <w:b/>
          <w:bCs/>
        </w:rPr>
      </w:pPr>
      <w:r w:rsidRPr="001D6023">
        <w:t xml:space="preserve">Parallèlement, le collège s'engage à </w:t>
      </w:r>
      <w:r w:rsidRPr="00DD0E7A">
        <w:rPr>
          <w:b/>
          <w:bCs/>
        </w:rPr>
        <w:t>améliorer l'efficacité des étudiants</w:t>
      </w:r>
      <w:r w:rsidRPr="001D6023">
        <w:t xml:space="preserve"> en éliminant les problèmes de soumission de devoirs, tout en facilitant l'accès au réseau sans fil du campus et à Internet pour les étudiants et les visiteurs. De plus, il est impératif de </w:t>
      </w:r>
      <w:r w:rsidRPr="00DD0E7A">
        <w:rPr>
          <w:b/>
          <w:bCs/>
        </w:rPr>
        <w:t>protéger le réseau contre les intrusions</w:t>
      </w:r>
      <w:r w:rsidRPr="001D6023">
        <w:t xml:space="preserve"> et </w:t>
      </w:r>
      <w:r w:rsidRPr="00DD0E7A">
        <w:rPr>
          <w:b/>
          <w:bCs/>
        </w:rPr>
        <w:t xml:space="preserve">d'utiliser efficacement les subventions gouvernementales pour la mise à niveau du réseau. </w:t>
      </w:r>
    </w:p>
    <w:p w14:paraId="429A71E5" w14:textId="31C9B1C9" w:rsidR="00E77678" w:rsidRDefault="001D6023" w:rsidP="00FC1BFA">
      <w:r w:rsidRPr="001D6023">
        <w:t xml:space="preserve">Sur le plan technique, le service informatique s'efforcera de </w:t>
      </w:r>
      <w:r w:rsidRPr="00DD0E7A">
        <w:rPr>
          <w:b/>
          <w:bCs/>
        </w:rPr>
        <w:t>repenser l'adressage IP</w:t>
      </w:r>
      <w:r w:rsidRPr="001D6023">
        <w:t xml:space="preserve">, </w:t>
      </w:r>
      <w:r w:rsidRPr="00DD0E7A">
        <w:rPr>
          <w:b/>
          <w:bCs/>
        </w:rPr>
        <w:t>d'augmenter la bande passante</w:t>
      </w:r>
      <w:r w:rsidRPr="001D6023">
        <w:t xml:space="preserve"> pour supporter de nouvelles applications, et </w:t>
      </w:r>
      <w:r w:rsidRPr="00DD0E7A">
        <w:rPr>
          <w:b/>
          <w:bCs/>
        </w:rPr>
        <w:t>d'assurer un accès sans fil sécurisé,</w:t>
      </w:r>
      <w:r w:rsidRPr="001D6023">
        <w:t xml:space="preserve"> tout en proposant </w:t>
      </w:r>
      <w:r w:rsidRPr="00DD0E7A">
        <w:rPr>
          <w:b/>
          <w:bCs/>
        </w:rPr>
        <w:t>un accès Internet ouvert pour les visiteurs</w:t>
      </w:r>
      <w:r w:rsidRPr="001D6023">
        <w:t xml:space="preserve">. </w:t>
      </w:r>
    </w:p>
    <w:p w14:paraId="17072701" w14:textId="21EAAA78" w:rsidR="001D6023" w:rsidRDefault="001D6023" w:rsidP="00FC1BFA">
      <w:r w:rsidRPr="001D6023">
        <w:t xml:space="preserve">Un objectif fondamental est également </w:t>
      </w:r>
      <w:r w:rsidRPr="00DD0E7A">
        <w:rPr>
          <w:b/>
          <w:bCs/>
        </w:rPr>
        <w:t xml:space="preserve">d'optimiser le temps de réponse </w:t>
      </w:r>
      <w:r w:rsidRPr="001D6023">
        <w:t xml:space="preserve">pour les applications interactives, </w:t>
      </w:r>
      <w:r w:rsidRPr="00DD0E7A">
        <w:rPr>
          <w:b/>
          <w:bCs/>
        </w:rPr>
        <w:t>d'assurer une disponibilité du réseau d'environ 99,90 %,</w:t>
      </w:r>
      <w:r w:rsidRPr="001D6023">
        <w:t xml:space="preserve"> et de </w:t>
      </w:r>
      <w:r w:rsidRPr="00DD0E7A">
        <w:rPr>
          <w:b/>
          <w:bCs/>
        </w:rPr>
        <w:t>garantir la sécurité du réseau</w:t>
      </w:r>
      <w:r w:rsidRPr="001D6023">
        <w:t xml:space="preserve">. En outre, </w:t>
      </w:r>
      <w:r w:rsidRPr="00DD0E7A">
        <w:rPr>
          <w:b/>
          <w:bCs/>
        </w:rPr>
        <w:t>l'utilisation d'outils de gestion de réseau</w:t>
      </w:r>
      <w:r w:rsidRPr="001D6023">
        <w:t xml:space="preserve"> permettra d'améliorer l'efficacité des services informatiques, tout en concevant un réseau évolutif capable de soutenir l'utilisation future d'applications multimédias.</w:t>
      </w:r>
    </w:p>
    <w:p w14:paraId="7A106585" w14:textId="42E1FA29" w:rsidR="00654067" w:rsidRDefault="00654067" w:rsidP="005C4BA0">
      <w:pPr>
        <w:pStyle w:val="Titre2"/>
      </w:pPr>
      <w:bookmarkStart w:id="2" w:name="_Toc207019557"/>
      <w:r w:rsidRPr="00FE3912">
        <w:rPr>
          <w:rFonts w:eastAsia="Times New Roman"/>
          <w:lang w:eastAsia="fr-CA"/>
        </w:rPr>
        <w:lastRenderedPageBreak/>
        <w:t>Communauté</w:t>
      </w:r>
      <w:r w:rsidR="00404549">
        <w:rPr>
          <w:rFonts w:eastAsia="Times New Roman"/>
          <w:lang w:eastAsia="fr-CA"/>
        </w:rPr>
        <w:t>s</w:t>
      </w:r>
      <w:r w:rsidRPr="00FE3912">
        <w:rPr>
          <w:rFonts w:eastAsia="Times New Roman"/>
          <w:lang w:eastAsia="fr-CA"/>
        </w:rPr>
        <w:t xml:space="preserve"> d’utilisateurs</w:t>
      </w:r>
      <w:bookmarkEnd w:id="2"/>
      <w:r w:rsidRPr="002B58ED">
        <w:t xml:space="preserve"> </w:t>
      </w:r>
    </w:p>
    <w:p w14:paraId="59432C6B" w14:textId="3849961B" w:rsidR="00935D4F" w:rsidRDefault="002B58ED" w:rsidP="00FC1BFA">
      <w:r w:rsidRPr="002B58ED">
        <w:t xml:space="preserve">Les étudiants, les professeurs et le personnel du MCC utilisent le réseau pour diverses applications essentielles à leur activité académique et administrative. Tout d'abord, les </w:t>
      </w:r>
      <w:r w:rsidRPr="00DD0E7A">
        <w:rPr>
          <w:b/>
          <w:bCs/>
        </w:rPr>
        <w:t>étudiants</w:t>
      </w:r>
      <w:r w:rsidRPr="002B58ED">
        <w:t xml:space="preserve"> rédigent des travaux et d'autres documents, qu'ils sauvegardent sur les serveurs de fichiers du centre de calcul et impriment sur les imprimantes disponibles dans ce même centre ainsi que dans d'autres bâtiments. Le courrier électronique est largement utilisé par les étudiants, les </w:t>
      </w:r>
      <w:r w:rsidRPr="00DD0E7A">
        <w:rPr>
          <w:b/>
          <w:bCs/>
        </w:rPr>
        <w:t>enseignants</w:t>
      </w:r>
      <w:r w:rsidRPr="002B58ED">
        <w:t xml:space="preserve"> et le </w:t>
      </w:r>
      <w:r w:rsidRPr="00DD0E7A">
        <w:rPr>
          <w:b/>
          <w:bCs/>
        </w:rPr>
        <w:t>personnel administratif</w:t>
      </w:r>
      <w:r w:rsidRPr="002B58ED">
        <w:t xml:space="preserve"> pour faciliter la communication. En ce qui concerne la recherche d'informations, tous les utilisateurs se tournent vers des navigateurs comme Mozilla Firefox ou Microsoft Internet Explorer pour accéder à Internet, participer à des discussions en ligne, jouer à des jeux, et utiliser d'autres services web typiques. Les étudiants et les professeurs accèdent également au catalogue en ligne de la bibliothèque pour consulter les ressources disponibles. </w:t>
      </w:r>
    </w:p>
    <w:p w14:paraId="404633F6" w14:textId="77777777" w:rsidR="00935D4F" w:rsidRDefault="002B58ED" w:rsidP="00FC1BFA">
      <w:r w:rsidRPr="002B58ED">
        <w:t xml:space="preserve">De plus, dans le domaine de la météorologie, des étudiants et des enseignants collaborent à un projet de modélisation des conditions météorologiques avec d'autres institutions de la province. Les étudiants en astronomie et le corps professoral téléchargent continuellement des images graphiques depuis un télescope situé à l'université d'État. </w:t>
      </w:r>
    </w:p>
    <w:p w14:paraId="406CE245" w14:textId="77777777" w:rsidR="008E7DC2" w:rsidRDefault="002B58ED" w:rsidP="00FC1BFA">
      <w:r w:rsidRPr="002B58ED">
        <w:t xml:space="preserve">Par ailleurs, le service artistique charge de gros fichiers graphiques dans une imprimerie hors campus, capable d'imprimer des images à grande échelle grâce à une imprimante laser à haute vitesse, en transférant les œuvres via Internet. </w:t>
      </w:r>
    </w:p>
    <w:p w14:paraId="79D71AAA" w14:textId="77777777" w:rsidR="008E7DC2" w:rsidRDefault="002B58ED" w:rsidP="00FC1BFA">
      <w:r w:rsidRPr="002B58ED">
        <w:t xml:space="preserve">Le département d'informatique participe également à un projet de formation à distance avec une université à Montréal, permettant aux étudiants du MCC de s'inscrire pour recevoir en continu les vidéos de cours magistraux en informatique, tout en ayant la possibilité d'interagir en temps réel dans une salle de discussion. </w:t>
      </w:r>
    </w:p>
    <w:p w14:paraId="1E8D2D2B" w14:textId="2C314955" w:rsidR="002B58ED" w:rsidRDefault="002B58ED" w:rsidP="00FC1BFA">
      <w:r w:rsidRPr="002B58ED">
        <w:t>Enfin, le personnel administratif utilise un système de gestion des collèges pour suivre les inscriptions et les dossiers des étudiants, consolidant ainsi l'efficacité de la gestion académique.</w:t>
      </w:r>
    </w:p>
    <w:p w14:paraId="0389298D" w14:textId="36B02521" w:rsidR="00DF3CB9" w:rsidRDefault="00DF3CB9" w:rsidP="00FC1BFA">
      <w:r w:rsidRPr="00D2759B">
        <w:t xml:space="preserve">Le réseau du MCC dessert plusieurs communautés d'utilisateurs, chacune ayant des besoins spécifiques. Les </w:t>
      </w:r>
      <w:r w:rsidRPr="00D2759B">
        <w:rPr>
          <w:b/>
          <w:bCs/>
        </w:rPr>
        <w:t>étudiants</w:t>
      </w:r>
      <w:r w:rsidRPr="00D2759B">
        <w:t xml:space="preserve"> nécessitent un accès constant à Internet pour la recherche, la soumission de travaux en ligne et la communication avec leurs enseignants et camarades. Ils sont souvent en déplacement entre les cours, d'où l'importance d'un accès sans fil fiable. Les </w:t>
      </w:r>
      <w:r w:rsidRPr="00D2759B">
        <w:rPr>
          <w:b/>
          <w:bCs/>
        </w:rPr>
        <w:t>professeurs</w:t>
      </w:r>
      <w:r w:rsidRPr="00D2759B">
        <w:t xml:space="preserve">, quant à eux, doivent pouvoir accéder aux ressources pédagogiques, soumettre des notes, et communiquer efficacement avec d'autres institutions académiques. Leur charge de travail est souvent répartie entre plusieurs </w:t>
      </w:r>
      <w:r w:rsidRPr="00D2759B">
        <w:lastRenderedPageBreak/>
        <w:t xml:space="preserve">établissements, ce qui rend une connectivité stable et rapide essentielle. Enfin, le </w:t>
      </w:r>
      <w:r w:rsidRPr="00D2759B">
        <w:rPr>
          <w:b/>
          <w:bCs/>
        </w:rPr>
        <w:t>personnel administratif</w:t>
      </w:r>
      <w:r w:rsidRPr="00D2759B">
        <w:t xml:space="preserve"> a besoin d'accéder à des systèmes de gestion pour traiter les admissions et gérer les dossiers des étudiants. Cela implique un accès sécurisé aux bases de données et aux applications qui contiennent des informations sensibles. Chacune de ces communautés doit donc bénéficier d'une expérience utilisateur fluide et sécurisée pour assurer le bon fonctionnement de l'établissement.</w:t>
      </w:r>
    </w:p>
    <w:p w14:paraId="5958D7D1" w14:textId="77777777" w:rsidR="0053558E" w:rsidRDefault="0053558E" w:rsidP="00FC1BFA">
      <w:r w:rsidRPr="0053558E">
        <w:t xml:space="preserve">Voici une description détaillée des communautés d'utilisateurs du Montréal Community </w:t>
      </w:r>
      <w:proofErr w:type="spellStart"/>
      <w:r w:rsidRPr="0053558E">
        <w:t>College</w:t>
      </w:r>
      <w:proofErr w:type="spellEnd"/>
      <w:r w:rsidRPr="0053558E">
        <w:t xml:space="preserve"> (MCC) basée sur les informations fournies dans le tableau 1, en tenant compte de la croissance attendue :</w:t>
      </w:r>
    </w:p>
    <w:p w14:paraId="075CE916" w14:textId="77777777" w:rsidR="0038476E" w:rsidRPr="00C134C7" w:rsidRDefault="0038476E" w:rsidP="00C134C7">
      <w:pPr>
        <w:rPr>
          <w:rFonts w:eastAsia="Times New Roman"/>
          <w:b/>
          <w:bCs/>
          <w:lang w:eastAsia="fr-CA"/>
        </w:rPr>
      </w:pPr>
      <w:r w:rsidRPr="00C134C7">
        <w:rPr>
          <w:rFonts w:eastAsia="Times New Roman"/>
          <w:b/>
          <w:bCs/>
          <w:lang w:eastAsia="fr-CA"/>
        </w:rPr>
        <w:t>Tableau 1 – Croissance prévue par communauté d’utilisateurs</w:t>
      </w:r>
    </w:p>
    <w:tbl>
      <w:tblPr>
        <w:tblStyle w:val="Grilledutableau"/>
        <w:tblW w:w="8642" w:type="dxa"/>
        <w:tblLook w:val="04A0" w:firstRow="1" w:lastRow="0" w:firstColumn="1" w:lastColumn="0" w:noHBand="0" w:noVBand="1"/>
      </w:tblPr>
      <w:tblGrid>
        <w:gridCol w:w="3397"/>
        <w:gridCol w:w="2835"/>
        <w:gridCol w:w="2410"/>
      </w:tblGrid>
      <w:tr w:rsidR="0038476E" w:rsidRPr="0038476E" w14:paraId="2DD75B4B" w14:textId="77777777" w:rsidTr="00FE3912">
        <w:tc>
          <w:tcPr>
            <w:tcW w:w="3397" w:type="dxa"/>
            <w:hideMark/>
          </w:tcPr>
          <w:p w14:paraId="1266ADD6" w14:textId="77777777" w:rsidR="0038476E" w:rsidRPr="0038476E" w:rsidRDefault="0038476E" w:rsidP="0038476E">
            <w:pPr>
              <w:spacing w:line="240" w:lineRule="auto"/>
              <w:jc w:val="center"/>
              <w:rPr>
                <w:rFonts w:ascii="Times New Roman" w:eastAsia="Times New Roman" w:hAnsi="Times New Roman" w:cs="Times New Roman"/>
                <w:b/>
                <w:bCs/>
                <w:sz w:val="24"/>
                <w:szCs w:val="24"/>
                <w:lang w:eastAsia="fr-CA"/>
              </w:rPr>
            </w:pPr>
            <w:r w:rsidRPr="0038476E">
              <w:rPr>
                <w:rFonts w:ascii="Times New Roman" w:eastAsia="Times New Roman" w:hAnsi="Times New Roman" w:cs="Times New Roman"/>
                <w:b/>
                <w:bCs/>
                <w:sz w:val="24"/>
                <w:szCs w:val="24"/>
                <w:lang w:eastAsia="fr-CA"/>
              </w:rPr>
              <w:t>Communauté</w:t>
            </w:r>
          </w:p>
        </w:tc>
        <w:tc>
          <w:tcPr>
            <w:tcW w:w="2835" w:type="dxa"/>
            <w:hideMark/>
          </w:tcPr>
          <w:p w14:paraId="0827B11B" w14:textId="77777777" w:rsidR="0038476E" w:rsidRPr="0038476E" w:rsidRDefault="0038476E" w:rsidP="0038476E">
            <w:pPr>
              <w:spacing w:line="240" w:lineRule="auto"/>
              <w:jc w:val="center"/>
              <w:rPr>
                <w:rFonts w:ascii="Times New Roman" w:eastAsia="Times New Roman" w:hAnsi="Times New Roman" w:cs="Times New Roman"/>
                <w:b/>
                <w:bCs/>
                <w:sz w:val="24"/>
                <w:szCs w:val="24"/>
                <w:lang w:eastAsia="fr-CA"/>
              </w:rPr>
            </w:pPr>
            <w:r w:rsidRPr="0038476E">
              <w:rPr>
                <w:rFonts w:ascii="Times New Roman" w:eastAsia="Times New Roman" w:hAnsi="Times New Roman" w:cs="Times New Roman"/>
                <w:b/>
                <w:bCs/>
                <w:sz w:val="24"/>
                <w:szCs w:val="24"/>
                <w:lang w:eastAsia="fr-CA"/>
              </w:rPr>
              <w:t>Utilisateurs actuels</w:t>
            </w:r>
          </w:p>
        </w:tc>
        <w:tc>
          <w:tcPr>
            <w:tcW w:w="2410" w:type="dxa"/>
            <w:hideMark/>
          </w:tcPr>
          <w:p w14:paraId="75C1FB6C" w14:textId="77777777" w:rsidR="0038476E" w:rsidRPr="0038476E" w:rsidRDefault="0038476E" w:rsidP="0038476E">
            <w:pPr>
              <w:spacing w:line="240" w:lineRule="auto"/>
              <w:jc w:val="center"/>
              <w:rPr>
                <w:rFonts w:ascii="Times New Roman" w:eastAsia="Times New Roman" w:hAnsi="Times New Roman" w:cs="Times New Roman"/>
                <w:b/>
                <w:bCs/>
                <w:sz w:val="24"/>
                <w:szCs w:val="24"/>
                <w:lang w:eastAsia="fr-CA"/>
              </w:rPr>
            </w:pPr>
            <w:r w:rsidRPr="0038476E">
              <w:rPr>
                <w:rFonts w:ascii="Times New Roman" w:eastAsia="Times New Roman" w:hAnsi="Times New Roman" w:cs="Times New Roman"/>
                <w:b/>
                <w:bCs/>
                <w:sz w:val="24"/>
                <w:szCs w:val="24"/>
                <w:lang w:eastAsia="fr-CA"/>
              </w:rPr>
              <w:t>Utilisateurs prévus</w:t>
            </w:r>
          </w:p>
        </w:tc>
      </w:tr>
      <w:tr w:rsidR="0038476E" w:rsidRPr="0038476E" w14:paraId="271072D8" w14:textId="77777777" w:rsidTr="00FE3912">
        <w:tc>
          <w:tcPr>
            <w:tcW w:w="3397" w:type="dxa"/>
            <w:hideMark/>
          </w:tcPr>
          <w:p w14:paraId="39D605DE" w14:textId="77777777" w:rsidR="0038476E" w:rsidRPr="00FE3912" w:rsidRDefault="0038476E" w:rsidP="0038476E">
            <w:pPr>
              <w:spacing w:line="240" w:lineRule="auto"/>
              <w:jc w:val="left"/>
            </w:pPr>
            <w:r w:rsidRPr="00FE3912">
              <w:t>Centre informatique (PC)</w:t>
            </w:r>
          </w:p>
        </w:tc>
        <w:tc>
          <w:tcPr>
            <w:tcW w:w="2835" w:type="dxa"/>
            <w:hideMark/>
          </w:tcPr>
          <w:p w14:paraId="62ABE346" w14:textId="77777777" w:rsidR="0038476E" w:rsidRPr="00FE3912" w:rsidRDefault="0038476E" w:rsidP="0038476E">
            <w:pPr>
              <w:spacing w:line="240" w:lineRule="auto"/>
              <w:jc w:val="left"/>
            </w:pPr>
            <w:r w:rsidRPr="00FE3912">
              <w:t>30</w:t>
            </w:r>
          </w:p>
        </w:tc>
        <w:tc>
          <w:tcPr>
            <w:tcW w:w="2410" w:type="dxa"/>
            <w:hideMark/>
          </w:tcPr>
          <w:p w14:paraId="773AD529" w14:textId="77777777" w:rsidR="0038476E" w:rsidRPr="00FE3912" w:rsidRDefault="0038476E" w:rsidP="0038476E">
            <w:pPr>
              <w:spacing w:line="240" w:lineRule="auto"/>
              <w:jc w:val="left"/>
            </w:pPr>
            <w:r w:rsidRPr="00FE3912">
              <w:t>60</w:t>
            </w:r>
          </w:p>
        </w:tc>
      </w:tr>
      <w:tr w:rsidR="0038476E" w:rsidRPr="0038476E" w14:paraId="318642AF" w14:textId="77777777" w:rsidTr="00FE3912">
        <w:tc>
          <w:tcPr>
            <w:tcW w:w="3397" w:type="dxa"/>
            <w:hideMark/>
          </w:tcPr>
          <w:p w14:paraId="3D128024" w14:textId="77777777" w:rsidR="0038476E" w:rsidRPr="00FE3912" w:rsidRDefault="0038476E" w:rsidP="0038476E">
            <w:pPr>
              <w:spacing w:line="240" w:lineRule="auto"/>
              <w:jc w:val="left"/>
            </w:pPr>
            <w:r w:rsidRPr="00FE3912">
              <w:t>Bibliothécaires</w:t>
            </w:r>
          </w:p>
        </w:tc>
        <w:tc>
          <w:tcPr>
            <w:tcW w:w="2835" w:type="dxa"/>
            <w:hideMark/>
          </w:tcPr>
          <w:p w14:paraId="09CABD59" w14:textId="77777777" w:rsidR="0038476E" w:rsidRPr="00FE3912" w:rsidRDefault="0038476E" w:rsidP="0038476E">
            <w:pPr>
              <w:spacing w:line="240" w:lineRule="auto"/>
              <w:jc w:val="left"/>
            </w:pPr>
            <w:r w:rsidRPr="00FE3912">
              <w:t>15</w:t>
            </w:r>
          </w:p>
        </w:tc>
        <w:tc>
          <w:tcPr>
            <w:tcW w:w="2410" w:type="dxa"/>
            <w:hideMark/>
          </w:tcPr>
          <w:p w14:paraId="41CEB1C2" w14:textId="77777777" w:rsidR="0038476E" w:rsidRPr="00FE3912" w:rsidRDefault="0038476E" w:rsidP="0038476E">
            <w:pPr>
              <w:spacing w:line="240" w:lineRule="auto"/>
              <w:jc w:val="left"/>
            </w:pPr>
            <w:r w:rsidRPr="00FE3912">
              <w:t>30</w:t>
            </w:r>
          </w:p>
        </w:tc>
      </w:tr>
      <w:tr w:rsidR="0038476E" w:rsidRPr="0038476E" w14:paraId="3721D9F4" w14:textId="77777777" w:rsidTr="00FE3912">
        <w:tc>
          <w:tcPr>
            <w:tcW w:w="3397" w:type="dxa"/>
            <w:hideMark/>
          </w:tcPr>
          <w:p w14:paraId="06B8F9F0" w14:textId="77777777" w:rsidR="0038476E" w:rsidRPr="00FE3912" w:rsidRDefault="0038476E" w:rsidP="0038476E">
            <w:pPr>
              <w:spacing w:line="240" w:lineRule="auto"/>
              <w:jc w:val="left"/>
            </w:pPr>
            <w:r w:rsidRPr="00FE3912">
              <w:t>Commerce &amp; Sciences sociales</w:t>
            </w:r>
          </w:p>
        </w:tc>
        <w:tc>
          <w:tcPr>
            <w:tcW w:w="2835" w:type="dxa"/>
            <w:hideMark/>
          </w:tcPr>
          <w:p w14:paraId="01590ECF" w14:textId="77777777" w:rsidR="0038476E" w:rsidRPr="00FE3912" w:rsidRDefault="0038476E" w:rsidP="0038476E">
            <w:pPr>
              <w:spacing w:line="240" w:lineRule="auto"/>
              <w:jc w:val="left"/>
            </w:pPr>
            <w:r w:rsidRPr="00FE3912">
              <w:t>15</w:t>
            </w:r>
          </w:p>
        </w:tc>
        <w:tc>
          <w:tcPr>
            <w:tcW w:w="2410" w:type="dxa"/>
            <w:hideMark/>
          </w:tcPr>
          <w:p w14:paraId="5099CB87" w14:textId="77777777" w:rsidR="0038476E" w:rsidRPr="00FE3912" w:rsidRDefault="0038476E" w:rsidP="0038476E">
            <w:pPr>
              <w:spacing w:line="240" w:lineRule="auto"/>
              <w:jc w:val="left"/>
            </w:pPr>
            <w:r w:rsidRPr="00FE3912">
              <w:t>25</w:t>
            </w:r>
          </w:p>
        </w:tc>
      </w:tr>
      <w:tr w:rsidR="0038476E" w:rsidRPr="0038476E" w14:paraId="6DF24C44" w14:textId="77777777" w:rsidTr="00FE3912">
        <w:tc>
          <w:tcPr>
            <w:tcW w:w="3397" w:type="dxa"/>
            <w:hideMark/>
          </w:tcPr>
          <w:p w14:paraId="28B337C4" w14:textId="77777777" w:rsidR="0038476E" w:rsidRPr="00FE3912" w:rsidRDefault="0038476E" w:rsidP="0038476E">
            <w:pPr>
              <w:spacing w:line="240" w:lineRule="auto"/>
              <w:jc w:val="left"/>
            </w:pPr>
            <w:r w:rsidRPr="00FE3912">
              <w:t>Arts &amp; Sciences humaines</w:t>
            </w:r>
          </w:p>
        </w:tc>
        <w:tc>
          <w:tcPr>
            <w:tcW w:w="2835" w:type="dxa"/>
            <w:hideMark/>
          </w:tcPr>
          <w:p w14:paraId="7E6F10AC" w14:textId="77777777" w:rsidR="0038476E" w:rsidRPr="00FE3912" w:rsidRDefault="0038476E" w:rsidP="0038476E">
            <w:pPr>
              <w:spacing w:line="240" w:lineRule="auto"/>
              <w:jc w:val="left"/>
            </w:pPr>
            <w:r w:rsidRPr="00FE3912">
              <w:t>25</w:t>
            </w:r>
          </w:p>
        </w:tc>
        <w:tc>
          <w:tcPr>
            <w:tcW w:w="2410" w:type="dxa"/>
            <w:hideMark/>
          </w:tcPr>
          <w:p w14:paraId="05DF98B7" w14:textId="77777777" w:rsidR="0038476E" w:rsidRPr="00FE3912" w:rsidRDefault="0038476E" w:rsidP="0038476E">
            <w:pPr>
              <w:spacing w:line="240" w:lineRule="auto"/>
              <w:jc w:val="left"/>
            </w:pPr>
            <w:r w:rsidRPr="00FE3912">
              <w:t>50</w:t>
            </w:r>
          </w:p>
        </w:tc>
      </w:tr>
      <w:tr w:rsidR="0038476E" w:rsidRPr="0038476E" w14:paraId="283B46F0" w14:textId="77777777" w:rsidTr="00FE3912">
        <w:tc>
          <w:tcPr>
            <w:tcW w:w="3397" w:type="dxa"/>
            <w:hideMark/>
          </w:tcPr>
          <w:p w14:paraId="0364B7DB" w14:textId="77777777" w:rsidR="0038476E" w:rsidRPr="00FE3912" w:rsidRDefault="0038476E" w:rsidP="0038476E">
            <w:pPr>
              <w:spacing w:line="240" w:lineRule="auto"/>
              <w:jc w:val="left"/>
            </w:pPr>
            <w:r w:rsidRPr="00FE3912">
              <w:t>Mathématiques &amp; Sciences</w:t>
            </w:r>
          </w:p>
        </w:tc>
        <w:tc>
          <w:tcPr>
            <w:tcW w:w="2835" w:type="dxa"/>
            <w:hideMark/>
          </w:tcPr>
          <w:p w14:paraId="49EDF671" w14:textId="77777777" w:rsidR="0038476E" w:rsidRPr="00FE3912" w:rsidRDefault="0038476E" w:rsidP="0038476E">
            <w:pPr>
              <w:spacing w:line="240" w:lineRule="auto"/>
              <w:jc w:val="left"/>
            </w:pPr>
            <w:r w:rsidRPr="00FE3912">
              <w:t>25</w:t>
            </w:r>
          </w:p>
        </w:tc>
        <w:tc>
          <w:tcPr>
            <w:tcW w:w="2410" w:type="dxa"/>
            <w:hideMark/>
          </w:tcPr>
          <w:p w14:paraId="49143B7F" w14:textId="77777777" w:rsidR="0038476E" w:rsidRPr="00FE3912" w:rsidRDefault="0038476E" w:rsidP="0038476E">
            <w:pPr>
              <w:spacing w:line="240" w:lineRule="auto"/>
              <w:jc w:val="left"/>
            </w:pPr>
            <w:r w:rsidRPr="00FE3912">
              <w:t>50</w:t>
            </w:r>
          </w:p>
        </w:tc>
      </w:tr>
      <w:tr w:rsidR="0038476E" w:rsidRPr="0038476E" w14:paraId="6A65455A" w14:textId="77777777" w:rsidTr="00FE3912">
        <w:tc>
          <w:tcPr>
            <w:tcW w:w="3397" w:type="dxa"/>
            <w:hideMark/>
          </w:tcPr>
          <w:p w14:paraId="051D29D3" w14:textId="77777777" w:rsidR="0038476E" w:rsidRPr="00FE3912" w:rsidRDefault="0038476E" w:rsidP="0038476E">
            <w:pPr>
              <w:spacing w:line="240" w:lineRule="auto"/>
              <w:jc w:val="left"/>
            </w:pPr>
            <w:r w:rsidRPr="00FE3912">
              <w:t>Personnel administratif</w:t>
            </w:r>
          </w:p>
        </w:tc>
        <w:tc>
          <w:tcPr>
            <w:tcW w:w="2835" w:type="dxa"/>
            <w:hideMark/>
          </w:tcPr>
          <w:p w14:paraId="4ADA45D0" w14:textId="77777777" w:rsidR="0038476E" w:rsidRPr="00FE3912" w:rsidRDefault="0038476E" w:rsidP="0038476E">
            <w:pPr>
              <w:spacing w:line="240" w:lineRule="auto"/>
              <w:jc w:val="left"/>
            </w:pPr>
            <w:r w:rsidRPr="00FE3912">
              <w:t>10</w:t>
            </w:r>
          </w:p>
        </w:tc>
        <w:tc>
          <w:tcPr>
            <w:tcW w:w="2410" w:type="dxa"/>
            <w:hideMark/>
          </w:tcPr>
          <w:p w14:paraId="32B52550" w14:textId="77777777" w:rsidR="0038476E" w:rsidRPr="00FE3912" w:rsidRDefault="0038476E" w:rsidP="0038476E">
            <w:pPr>
              <w:spacing w:line="240" w:lineRule="auto"/>
              <w:jc w:val="left"/>
            </w:pPr>
            <w:r w:rsidRPr="00FE3912">
              <w:t>25</w:t>
            </w:r>
          </w:p>
        </w:tc>
      </w:tr>
      <w:tr w:rsidR="0038476E" w:rsidRPr="0038476E" w14:paraId="73F558BD" w14:textId="77777777" w:rsidTr="00FE3912">
        <w:tc>
          <w:tcPr>
            <w:tcW w:w="3397" w:type="dxa"/>
            <w:hideMark/>
          </w:tcPr>
          <w:p w14:paraId="4A227EFD" w14:textId="77777777" w:rsidR="0038476E" w:rsidRPr="00FE3912" w:rsidRDefault="0038476E" w:rsidP="0038476E">
            <w:pPr>
              <w:spacing w:line="240" w:lineRule="auto"/>
              <w:jc w:val="left"/>
            </w:pPr>
            <w:r w:rsidRPr="00FE3912">
              <w:t>Visiteurs</w:t>
            </w:r>
          </w:p>
        </w:tc>
        <w:tc>
          <w:tcPr>
            <w:tcW w:w="2835" w:type="dxa"/>
            <w:hideMark/>
          </w:tcPr>
          <w:p w14:paraId="286E7BF7" w14:textId="77777777" w:rsidR="0038476E" w:rsidRPr="00FE3912" w:rsidRDefault="0038476E" w:rsidP="0038476E">
            <w:pPr>
              <w:spacing w:line="240" w:lineRule="auto"/>
              <w:jc w:val="left"/>
            </w:pPr>
            <w:r w:rsidRPr="00FE3912">
              <w:t>10</w:t>
            </w:r>
          </w:p>
        </w:tc>
        <w:tc>
          <w:tcPr>
            <w:tcW w:w="2410" w:type="dxa"/>
            <w:hideMark/>
          </w:tcPr>
          <w:p w14:paraId="31967438" w14:textId="77777777" w:rsidR="0038476E" w:rsidRPr="00FE3912" w:rsidRDefault="0038476E" w:rsidP="0038476E">
            <w:pPr>
              <w:spacing w:line="240" w:lineRule="auto"/>
              <w:jc w:val="left"/>
            </w:pPr>
            <w:r w:rsidRPr="00FE3912">
              <w:t>25</w:t>
            </w:r>
          </w:p>
        </w:tc>
      </w:tr>
      <w:tr w:rsidR="0038476E" w:rsidRPr="0038476E" w14:paraId="08605FBB" w14:textId="77777777" w:rsidTr="00FE3912">
        <w:tc>
          <w:tcPr>
            <w:tcW w:w="3397" w:type="dxa"/>
            <w:hideMark/>
          </w:tcPr>
          <w:p w14:paraId="265A470B" w14:textId="77777777" w:rsidR="0038476E" w:rsidRPr="00FE3912" w:rsidRDefault="0038476E" w:rsidP="0038476E">
            <w:pPr>
              <w:spacing w:line="240" w:lineRule="auto"/>
              <w:jc w:val="left"/>
            </w:pPr>
            <w:r w:rsidRPr="00FE3912">
              <w:t>Utilisateurs externes (web)</w:t>
            </w:r>
          </w:p>
        </w:tc>
        <w:tc>
          <w:tcPr>
            <w:tcW w:w="2835" w:type="dxa"/>
            <w:hideMark/>
          </w:tcPr>
          <w:p w14:paraId="7064388D" w14:textId="77777777" w:rsidR="0038476E" w:rsidRPr="00FE3912" w:rsidRDefault="0038476E" w:rsidP="0038476E">
            <w:pPr>
              <w:spacing w:line="240" w:lineRule="auto"/>
              <w:jc w:val="left"/>
            </w:pPr>
            <w:r w:rsidRPr="00FE3912">
              <w:t>Plusieurs centaines</w:t>
            </w:r>
          </w:p>
        </w:tc>
        <w:tc>
          <w:tcPr>
            <w:tcW w:w="2410" w:type="dxa"/>
            <w:hideMark/>
          </w:tcPr>
          <w:p w14:paraId="4FDA64F8" w14:textId="77777777" w:rsidR="0038476E" w:rsidRPr="00FE3912" w:rsidRDefault="0038476E" w:rsidP="0038476E">
            <w:pPr>
              <w:spacing w:line="240" w:lineRule="auto"/>
              <w:jc w:val="left"/>
            </w:pPr>
            <w:r w:rsidRPr="00FE3912">
              <w:t>Plusieurs centaines</w:t>
            </w:r>
          </w:p>
        </w:tc>
      </w:tr>
    </w:tbl>
    <w:p w14:paraId="2E7865DC" w14:textId="2318F04F" w:rsidR="0053558E" w:rsidRPr="0053558E" w:rsidRDefault="0053558E" w:rsidP="007B121F">
      <w:pPr>
        <w:spacing w:before="240"/>
      </w:pPr>
      <w:r w:rsidRPr="0053558E">
        <w:t xml:space="preserve">Le </w:t>
      </w:r>
      <w:r w:rsidRPr="0053558E">
        <w:rPr>
          <w:b/>
          <w:bCs/>
        </w:rPr>
        <w:t>MCC</w:t>
      </w:r>
      <w:r w:rsidRPr="0053558E">
        <w:t xml:space="preserve"> abrite plusieurs communautés d'utilisateurs, chacune avec des caractéristiques distinctes et une taille variable. Dans le </w:t>
      </w:r>
      <w:r w:rsidRPr="0053558E">
        <w:rPr>
          <w:b/>
          <w:bCs/>
        </w:rPr>
        <w:t>centre informatique</w:t>
      </w:r>
      <w:r w:rsidRPr="0053558E">
        <w:t xml:space="preserve">, la communauté des </w:t>
      </w:r>
      <w:r w:rsidRPr="0053558E">
        <w:rPr>
          <w:b/>
          <w:bCs/>
        </w:rPr>
        <w:t>utilisateurs PC</w:t>
      </w:r>
      <w:r w:rsidRPr="0053558E">
        <w:t xml:space="preserve"> compte actuellement 30 membres, mais cette taille devrait doubler pour atteindre 60 utilisateurs, offrant ainsi une capacité accrue pour les devoirs, le courriel, la recherche sur le web et l'accès au catalogue de la bibliothèque.</w:t>
      </w:r>
    </w:p>
    <w:p w14:paraId="5BE87AAB" w14:textId="0EC7B981" w:rsidR="0053558E" w:rsidRPr="0053558E" w:rsidRDefault="0053558E" w:rsidP="00FC1BFA">
      <w:r w:rsidRPr="0053558E">
        <w:t xml:space="preserve">Au sein de la bibliothèque, les </w:t>
      </w:r>
      <w:r w:rsidRPr="0053558E">
        <w:rPr>
          <w:b/>
          <w:bCs/>
        </w:rPr>
        <w:t>bibliothécaires</w:t>
      </w:r>
      <w:r w:rsidRPr="0053558E">
        <w:t xml:space="preserve">, qui comptent 15 membres actuellement, prévoient une augmentation à 30 utilisateurs. Ils utiliseront les services de courriel, la recherche en ligne et le catalogue de la bibliothèque sur les étages 1 à 3. Dans le </w:t>
      </w:r>
      <w:r w:rsidRPr="0053558E">
        <w:rPr>
          <w:b/>
          <w:bCs/>
        </w:rPr>
        <w:t>bâtiment de commerce et des sciences sociales</w:t>
      </w:r>
      <w:r w:rsidRPr="0053558E">
        <w:t xml:space="preserve">, les </w:t>
      </w:r>
      <w:r w:rsidRPr="0053558E">
        <w:rPr>
          <w:b/>
          <w:bCs/>
        </w:rPr>
        <w:t>utilisateurs PC</w:t>
      </w:r>
      <w:r w:rsidRPr="0053558E">
        <w:t xml:space="preserve"> sont actuellement 15 et devraient atteindre 25, utilisant les mêmes applications que les autres communautés pour leurs devoirs et recherches. Cette communauté a accès à des outils variés, y compris le chargement de graphiques, le courriel, et les recherches sur le web.</w:t>
      </w:r>
    </w:p>
    <w:p w14:paraId="00B6D27C" w14:textId="77777777" w:rsidR="0053558E" w:rsidRPr="0053558E" w:rsidRDefault="0053558E" w:rsidP="00FC1BFA">
      <w:r w:rsidRPr="0053558E">
        <w:t xml:space="preserve">Dans le même bâtiment, les </w:t>
      </w:r>
      <w:r w:rsidRPr="0053558E">
        <w:rPr>
          <w:b/>
          <w:bCs/>
        </w:rPr>
        <w:t>utilisateurs de PC</w:t>
      </w:r>
      <w:r w:rsidRPr="0053558E">
        <w:t xml:space="preserve"> des </w:t>
      </w:r>
      <w:r w:rsidRPr="0053558E">
        <w:rPr>
          <w:b/>
          <w:bCs/>
        </w:rPr>
        <w:t>arts et des sciences humaines</w:t>
      </w:r>
      <w:r w:rsidRPr="0053558E">
        <w:t xml:space="preserve"> comptent également 25 membres, avec une projection d'augmentation à 50, utilisant les ressources mentionnées précédemment. Les </w:t>
      </w:r>
      <w:r w:rsidRPr="0053558E">
        <w:rPr>
          <w:b/>
          <w:bCs/>
        </w:rPr>
        <w:t>utilisateurs PC</w:t>
      </w:r>
      <w:r w:rsidRPr="0053558E">
        <w:t xml:space="preserve"> des </w:t>
      </w:r>
      <w:r w:rsidRPr="0053558E">
        <w:rPr>
          <w:b/>
          <w:bCs/>
        </w:rPr>
        <w:t>mathématiques et sciences</w:t>
      </w:r>
      <w:r w:rsidRPr="0053558E">
        <w:t xml:space="preserve">, qui sont actuellement 25, devraient également passer à 50, profitant des outils </w:t>
      </w:r>
      <w:r w:rsidRPr="0053558E">
        <w:lastRenderedPageBreak/>
        <w:t>pour les devoirs, la recherche, ainsi que des applications avancées comme la modélisation météorologique et la surveillance par télescope.</w:t>
      </w:r>
    </w:p>
    <w:p w14:paraId="00B582CB" w14:textId="77777777" w:rsidR="0053558E" w:rsidRPr="0053558E" w:rsidRDefault="0053558E" w:rsidP="00FC1BFA">
      <w:r w:rsidRPr="0053558E">
        <w:t>En ce qui concerne l'</w:t>
      </w:r>
      <w:r w:rsidRPr="0053558E">
        <w:rPr>
          <w:b/>
          <w:bCs/>
        </w:rPr>
        <w:t>administration</w:t>
      </w:r>
      <w:r w:rsidRPr="0053558E">
        <w:t xml:space="preserve">, la communauté des </w:t>
      </w:r>
      <w:r w:rsidRPr="0053558E">
        <w:rPr>
          <w:b/>
          <w:bCs/>
        </w:rPr>
        <w:t>utilisateurs PC</w:t>
      </w:r>
      <w:r w:rsidRPr="0053558E">
        <w:t xml:space="preserve"> est actuellement composée de 10 membres, avec une prévision de croissance à 25. Ils accèdent à des outils essentiels tels que le courriel, la recherche sur le web et le système de gestion des collèges. Les </w:t>
      </w:r>
      <w:r w:rsidRPr="0053558E">
        <w:rPr>
          <w:b/>
          <w:bCs/>
        </w:rPr>
        <w:t>visiteurs sur le campus</w:t>
      </w:r>
      <w:r w:rsidRPr="0053558E">
        <w:t>, qui sont actuellement 10, devraient également augmenter à 25, utilisant divers emplacements pour la recherche en ligne, le courriel, et le catalogue de la bibliothèque.</w:t>
      </w:r>
    </w:p>
    <w:p w14:paraId="4311790A" w14:textId="77777777" w:rsidR="009A38C5" w:rsidRDefault="0053558E" w:rsidP="00FC1BFA">
      <w:r w:rsidRPr="0053558E">
        <w:t xml:space="preserve">Enfin, les </w:t>
      </w:r>
      <w:r w:rsidRPr="0053558E">
        <w:rPr>
          <w:b/>
          <w:bCs/>
        </w:rPr>
        <w:t>utilisateurs extérieurs</w:t>
      </w:r>
      <w:r w:rsidRPr="0053558E">
        <w:t xml:space="preserve"> au MCC représentent des centaines de personnes qui se connectent via Internet pour explorer le site web de MCC. </w:t>
      </w:r>
    </w:p>
    <w:p w14:paraId="4CBB6B60" w14:textId="1C7E5CBA" w:rsidR="001828F5" w:rsidRDefault="001828F5" w:rsidP="00837CB4">
      <w:r w:rsidRPr="001828F5">
        <w:t>Le télétravail, les formations à distance et les projets de collaboration académique nécessitent que les enseignants, les étudiants et le personnel puissent accéder de façon sécurisée aux ressources internes du collège depuis l'extérieur du campus. Pour cela, la mise en place d'un service VPN est essentielle.</w:t>
      </w:r>
      <w:r w:rsidR="000E3689">
        <w:t xml:space="preserve"> </w:t>
      </w:r>
      <w:r w:rsidR="000E3689" w:rsidRPr="000E3689">
        <w:t>Le VPN devra permettre une authentification forte et un accès limité selon les rôles et leurs besoins : étudiants, professeurs, personnel administratif</w:t>
      </w:r>
      <w:r w:rsidR="000E3689">
        <w:t>.</w:t>
      </w:r>
    </w:p>
    <w:p w14:paraId="4E674B83" w14:textId="117B5250" w:rsidR="0053558E" w:rsidRPr="0053558E" w:rsidRDefault="0053558E" w:rsidP="00FC1BFA">
      <w:r w:rsidRPr="0053558E">
        <w:t>La croissance anticipée de ces communautés est attribuée à l'acquisition de nouveaux PC, ainsi qu'à l'accès sans fil qui permettra à un plus grand nombre d'élèves et de visiteurs de se connecter avec leurs ordinateurs portables personnels, enrichissant ainsi l'expérience éducative et l'accès à l'information.</w:t>
      </w:r>
    </w:p>
    <w:p w14:paraId="5FFE46EE" w14:textId="18E2E9BB" w:rsidR="00DF3CB9" w:rsidRDefault="00DF3CB9" w:rsidP="00FC1BFA">
      <w:r w:rsidRPr="00D2759B">
        <w:t xml:space="preserve">Les utilisateurs du réseau MCC dépendent de diverses applications pour répondre à leurs besoins académiques et administratifs. Les </w:t>
      </w:r>
      <w:r w:rsidRPr="00D2759B">
        <w:rPr>
          <w:b/>
          <w:bCs/>
        </w:rPr>
        <w:t>étudiants</w:t>
      </w:r>
      <w:r w:rsidRPr="00D2759B">
        <w:t xml:space="preserve"> utilisent des plateformes d'apprentissage en ligne, des outils de collaboration, et des systèmes de gestion des devoirs pour suivre leurs cours et soumettre leurs travaux. Les </w:t>
      </w:r>
      <w:r w:rsidRPr="00D2759B">
        <w:rPr>
          <w:b/>
          <w:bCs/>
        </w:rPr>
        <w:t>professeurs</w:t>
      </w:r>
      <w:r w:rsidRPr="00D2759B">
        <w:t xml:space="preserve"> ont besoin d'applications pour la gestion des notes, la planification des cours, et l'accès aux ressources pédagogiques, ce qui nécessite une intégration fluide avec les systèmes de gestion des étudiants. Le </w:t>
      </w:r>
      <w:r w:rsidRPr="00D2759B">
        <w:rPr>
          <w:b/>
          <w:bCs/>
        </w:rPr>
        <w:t>personnel administratif</w:t>
      </w:r>
      <w:r w:rsidRPr="00D2759B">
        <w:t xml:space="preserve"> utilise des logiciels de gestion des étudiants pour gérer les inscriptions, suivre les performances académiques, et assurer une communication efficace avec les étudiants. Il est donc crucial que le réseau supporte ces applications en termes de bande passante, de latence et de sécurité, tout en permettant un accès simultané pour plusieurs utilisateurs sans compromettre la performance.</w:t>
      </w:r>
    </w:p>
    <w:p w14:paraId="13D7066C" w14:textId="7246DD05" w:rsidR="00E776ED" w:rsidRDefault="00E776ED" w:rsidP="005C4BA0">
      <w:pPr>
        <w:pStyle w:val="Titre2"/>
      </w:pPr>
      <w:bookmarkStart w:id="3" w:name="_Toc207019558"/>
      <w:r>
        <w:lastRenderedPageBreak/>
        <w:t>Entrepôt</w:t>
      </w:r>
      <w:r w:rsidR="00404549">
        <w:t>s</w:t>
      </w:r>
      <w:r>
        <w:t xml:space="preserve"> de données</w:t>
      </w:r>
      <w:bookmarkEnd w:id="3"/>
      <w:r>
        <w:t xml:space="preserve"> </w:t>
      </w:r>
    </w:p>
    <w:p w14:paraId="45F3948F" w14:textId="77777777" w:rsidR="00E776ED" w:rsidRDefault="00E776ED" w:rsidP="00E776ED">
      <w:r w:rsidRPr="0053558E">
        <w:t xml:space="preserve">Le </w:t>
      </w:r>
      <w:r w:rsidRPr="0053558E">
        <w:rPr>
          <w:b/>
          <w:bCs/>
        </w:rPr>
        <w:t>serveur de base de données Windows</w:t>
      </w:r>
      <w:r w:rsidRPr="0053558E">
        <w:t xml:space="preserve"> situé à la bibliothèque est essentiel pour la gestion et le stockage des données utilisées par la communauté de la bibliothèque. Il permet un accès rapide et sécurisé aux informations, facilitant ainsi la recherche et la gestion des ressources documentaires. </w:t>
      </w:r>
    </w:p>
    <w:p w14:paraId="2C96FBD4" w14:textId="77777777" w:rsidR="00E776ED" w:rsidRPr="0053558E" w:rsidRDefault="00E776ED" w:rsidP="00E776ED">
      <w:r w:rsidRPr="0053558E">
        <w:t xml:space="preserve">Dans le </w:t>
      </w:r>
      <w:r w:rsidRPr="0053558E">
        <w:rPr>
          <w:b/>
          <w:bCs/>
        </w:rPr>
        <w:t>centre informatique</w:t>
      </w:r>
      <w:r w:rsidRPr="0053558E">
        <w:t xml:space="preserve">, </w:t>
      </w:r>
      <w:r>
        <w:t xml:space="preserve">le </w:t>
      </w:r>
      <w:r w:rsidRPr="0053558E">
        <w:rPr>
          <w:b/>
          <w:bCs/>
        </w:rPr>
        <w:t>serveur de fichier Windows/imprimante</w:t>
      </w:r>
      <w:r w:rsidRPr="0053558E">
        <w:t xml:space="preserve"> est également présent dans le centre, offrant un accès aux devoirs pour les utilisateurs de PC dans tous les bâtiments, assurant ainsi la compatibilité et la fluidité des échanges de fichiers entre différents systèmes.</w:t>
      </w:r>
    </w:p>
    <w:p w14:paraId="3747D19A" w14:textId="77777777" w:rsidR="00E776ED" w:rsidRDefault="00E776ED" w:rsidP="00E776ED">
      <w:r w:rsidRPr="0053558E">
        <w:t xml:space="preserve">Le </w:t>
      </w:r>
      <w:r w:rsidRPr="0053558E">
        <w:rPr>
          <w:b/>
          <w:bCs/>
        </w:rPr>
        <w:t>serveur web Windows</w:t>
      </w:r>
      <w:r w:rsidRPr="0053558E">
        <w:t xml:space="preserve">, également localisé au centre informatique, héberge le site web de MCC, permettant un accès en ligne aux informations et services proposés par le collège, accessible à tous les utilisateurs. Pour la gestion des communications, le </w:t>
      </w:r>
      <w:r w:rsidRPr="0053558E">
        <w:rPr>
          <w:b/>
          <w:bCs/>
        </w:rPr>
        <w:t>serveur de courriel Windows</w:t>
      </w:r>
      <w:r w:rsidRPr="0053558E">
        <w:t xml:space="preserve"> permet à l'ensemble des utilisateurs, à l'exception des visiteurs, d'accéder à leurs courriels, facilitant ainsi les échanges académiques et administratifs. </w:t>
      </w:r>
    </w:p>
    <w:p w14:paraId="5940D5C3" w14:textId="77777777" w:rsidR="00E776ED" w:rsidRPr="0053558E" w:rsidRDefault="00E776ED" w:rsidP="00E776ED">
      <w:r w:rsidRPr="0053558E">
        <w:t xml:space="preserve">En complément, le </w:t>
      </w:r>
      <w:r w:rsidRPr="0053558E">
        <w:rPr>
          <w:b/>
          <w:bCs/>
        </w:rPr>
        <w:t>serveur de gestion de collège Windows</w:t>
      </w:r>
      <w:r w:rsidRPr="0053558E">
        <w:t xml:space="preserve"> soutient les opérations administratives, offrant des outils et des ressources nécessaires à la gestion efficace des activités collégiales.</w:t>
      </w:r>
    </w:p>
    <w:p w14:paraId="27558B5C" w14:textId="77777777" w:rsidR="00E776ED" w:rsidRDefault="00E776ED" w:rsidP="00E776ED">
      <w:r w:rsidRPr="0053558E">
        <w:t xml:space="preserve">Pour garantir une gestion efficace des adresses IP au sein du réseau, le </w:t>
      </w:r>
      <w:r w:rsidRPr="0053558E">
        <w:rPr>
          <w:b/>
          <w:bCs/>
        </w:rPr>
        <w:t>serveur DHCP Windows</w:t>
      </w:r>
      <w:r w:rsidRPr="0053558E">
        <w:t xml:space="preserve"> est également situé dans le centre informatique, permettant l'attribution automatique des adresses aux dispositifs connectés, et ce pour l'ensemble des utilisateurs. En outre, le </w:t>
      </w:r>
      <w:r w:rsidRPr="0053558E">
        <w:rPr>
          <w:b/>
          <w:bCs/>
        </w:rPr>
        <w:t>serveur de gestion réseau Windows</w:t>
      </w:r>
      <w:r w:rsidRPr="0053558E">
        <w:t xml:space="preserve"> est crucial pour la gestion et la surveillance des ressources réseau, étant un outil clé pour l'administration du réseau de la communauté collégiale. Enfin, le </w:t>
      </w:r>
      <w:r w:rsidRPr="0053558E">
        <w:rPr>
          <w:b/>
          <w:bCs/>
        </w:rPr>
        <w:t>serveur DNS UNIX</w:t>
      </w:r>
      <w:r w:rsidRPr="0053558E">
        <w:t>, localisé dans le collège, gère la nomination et la résolution des noms de domaine pour tous les utilisateurs, assurant une connectivité fluide et un accès rapide aux services en ligne.</w:t>
      </w:r>
    </w:p>
    <w:p w14:paraId="015A5E12" w14:textId="77777777" w:rsidR="00E776ED" w:rsidRDefault="00E776ED">
      <w:pPr>
        <w:spacing w:line="276" w:lineRule="auto"/>
        <w:jc w:val="left"/>
        <w:rPr>
          <w:rFonts w:asciiTheme="majorHAnsi" w:eastAsiaTheme="majorEastAsia" w:hAnsiTheme="majorHAnsi" w:cstheme="majorBidi"/>
          <w:color w:val="ED7D31" w:themeColor="accent2"/>
          <w:sz w:val="36"/>
          <w:szCs w:val="36"/>
        </w:rPr>
      </w:pPr>
      <w:r>
        <w:br w:type="page"/>
      </w:r>
    </w:p>
    <w:p w14:paraId="7F0D426E" w14:textId="284F32BE" w:rsidR="00105923" w:rsidRDefault="00105923" w:rsidP="005C4BA0">
      <w:pPr>
        <w:pStyle w:val="Titre2"/>
      </w:pPr>
      <w:bookmarkStart w:id="4" w:name="_Toc207019559"/>
      <w:r w:rsidRPr="00105923">
        <w:lastRenderedPageBreak/>
        <w:t>Réseau actuel</w:t>
      </w:r>
      <w:bookmarkEnd w:id="4"/>
    </w:p>
    <w:p w14:paraId="0296F9A1" w14:textId="6756905A" w:rsidR="00C234FA" w:rsidRPr="00C234FA" w:rsidRDefault="00C234FA" w:rsidP="00C234FA">
      <w:r w:rsidRPr="00C234FA">
        <w:t>Le campus principal du MCC comprend plusieurs bâtiments répartis comme suit :</w:t>
      </w:r>
    </w:p>
    <w:p w14:paraId="74F34105" w14:textId="169275D4" w:rsidR="00C234FA" w:rsidRPr="00C234FA" w:rsidRDefault="00C234FA" w:rsidP="00C234FA">
      <w:pPr>
        <w:numPr>
          <w:ilvl w:val="0"/>
          <w:numId w:val="3"/>
        </w:numPr>
      </w:pPr>
      <w:r w:rsidRPr="00C234FA">
        <w:rPr>
          <w:b/>
          <w:bCs/>
        </w:rPr>
        <w:t>Centre informatique</w:t>
      </w:r>
      <w:r w:rsidRPr="00C234FA">
        <w:t xml:space="preserve"> : 2 étages, héberge les serveurs et les postes pour </w:t>
      </w:r>
      <w:r w:rsidR="00DC23B8">
        <w:t>les administrateurs.</w:t>
      </w:r>
    </w:p>
    <w:p w14:paraId="33124B1D" w14:textId="77777777" w:rsidR="00C234FA" w:rsidRPr="00C234FA" w:rsidRDefault="00C234FA" w:rsidP="00C234FA">
      <w:pPr>
        <w:numPr>
          <w:ilvl w:val="0"/>
          <w:numId w:val="3"/>
        </w:numPr>
      </w:pPr>
      <w:r w:rsidRPr="00C234FA">
        <w:rPr>
          <w:b/>
          <w:bCs/>
        </w:rPr>
        <w:t>Bibliothèque</w:t>
      </w:r>
      <w:r w:rsidRPr="00C234FA">
        <w:t xml:space="preserve"> : 3 étages, utilisés par les étudiants et bibliothécaires pour la recherche, le travail et l’accès aux ressources documentaires.</w:t>
      </w:r>
    </w:p>
    <w:p w14:paraId="5FD87079" w14:textId="77777777" w:rsidR="00C234FA" w:rsidRPr="00C234FA" w:rsidRDefault="00C234FA" w:rsidP="00C234FA">
      <w:pPr>
        <w:numPr>
          <w:ilvl w:val="0"/>
          <w:numId w:val="3"/>
        </w:numPr>
      </w:pPr>
      <w:r w:rsidRPr="00C234FA">
        <w:rPr>
          <w:b/>
          <w:bCs/>
        </w:rPr>
        <w:t>Bâtiment des arts et sciences humaines</w:t>
      </w:r>
      <w:r w:rsidRPr="00C234FA">
        <w:t xml:space="preserve"> : 2 étages, utilisé pour les cours pratiques et les projets créatifs.</w:t>
      </w:r>
    </w:p>
    <w:p w14:paraId="0D5FC31A" w14:textId="77777777" w:rsidR="00C234FA" w:rsidRPr="00C234FA" w:rsidRDefault="00C234FA" w:rsidP="00C234FA">
      <w:pPr>
        <w:numPr>
          <w:ilvl w:val="0"/>
          <w:numId w:val="3"/>
        </w:numPr>
      </w:pPr>
      <w:r w:rsidRPr="00C234FA">
        <w:rPr>
          <w:b/>
          <w:bCs/>
        </w:rPr>
        <w:t>Bâtiment des sciences et mathématiques</w:t>
      </w:r>
      <w:r w:rsidRPr="00C234FA">
        <w:t xml:space="preserve"> : 3 étages, équipé pour la recherche, les laboratoires et les charges réseau lourdes (modélisation météo, astronomie).</w:t>
      </w:r>
    </w:p>
    <w:p w14:paraId="2DCC7A90" w14:textId="77777777" w:rsidR="00C234FA" w:rsidRPr="00C234FA" w:rsidRDefault="00C234FA" w:rsidP="00C234FA">
      <w:pPr>
        <w:numPr>
          <w:ilvl w:val="0"/>
          <w:numId w:val="3"/>
        </w:numPr>
      </w:pPr>
      <w:r w:rsidRPr="00C234FA">
        <w:rPr>
          <w:b/>
          <w:bCs/>
        </w:rPr>
        <w:t>Bâtiment des sciences sociales et du commerce</w:t>
      </w:r>
      <w:r w:rsidRPr="00C234FA">
        <w:t xml:space="preserve"> : 2 étages, accès à des ressources de bureautique, projets multimédias et documents partagés.</w:t>
      </w:r>
    </w:p>
    <w:p w14:paraId="1886B00B" w14:textId="77777777" w:rsidR="00C234FA" w:rsidRPr="00C234FA" w:rsidRDefault="00C234FA" w:rsidP="00C234FA">
      <w:pPr>
        <w:numPr>
          <w:ilvl w:val="0"/>
          <w:numId w:val="3"/>
        </w:numPr>
      </w:pPr>
      <w:r w:rsidRPr="00C234FA">
        <w:rPr>
          <w:b/>
          <w:bCs/>
        </w:rPr>
        <w:t>Secteur administratif</w:t>
      </w:r>
      <w:r w:rsidRPr="00C234FA">
        <w:t xml:space="preserve"> : 1 étage, regroupe les bureaux du personnel administratif et les systèmes de gestion du collège.</w:t>
      </w:r>
    </w:p>
    <w:p w14:paraId="021C65A6" w14:textId="77777777" w:rsidR="00C234FA" w:rsidRPr="00C234FA" w:rsidRDefault="00C234FA" w:rsidP="00C234FA">
      <w:r w:rsidRPr="00C234FA">
        <w:t>Ces bâtiments sont interconnectés via une architecture en étoile centrée sur le centre informatique.</w:t>
      </w:r>
    </w:p>
    <w:p w14:paraId="05FB18C6" w14:textId="77777777" w:rsidR="00C234FA" w:rsidRPr="00C234FA" w:rsidRDefault="00C234FA" w:rsidP="00C234FA">
      <w:r w:rsidRPr="00C234FA">
        <w:t>L’interconnexion se fait via un câblage cuivre ou fibre optique, sans redondance ni routage distribué. Les commutateurs utilisés sont de niveau 2, sans segmentation en VLAN, ce qui limite la sécurité et l’efficacité du réseau.</w:t>
      </w:r>
    </w:p>
    <w:p w14:paraId="0CF21636" w14:textId="77777777" w:rsidR="00C234FA" w:rsidRPr="00C234FA" w:rsidRDefault="00C234FA" w:rsidP="00C234FA">
      <w:r w:rsidRPr="00C234FA">
        <w:t>Un seul routeur connecte l’ensemble du campus à Internet, sans lien secondaire. Les serveurs (fichiers, courriel, gestion, DNS, DHCP) sont hébergés localement, sans virtualisation ni haute disponibilité.</w:t>
      </w:r>
    </w:p>
    <w:p w14:paraId="3E4AC486" w14:textId="57C73F16" w:rsidR="00C234FA" w:rsidRPr="00C234FA" w:rsidRDefault="00C234FA" w:rsidP="00160E65">
      <w:r w:rsidRPr="00C234FA">
        <w:t xml:space="preserve">La couverture Wi-Fi est partielle, souvent inadéquate dans les zones très fréquentées. Il n’existe pas de portail captif </w:t>
      </w:r>
      <w:r w:rsidR="00C33659">
        <w:rPr>
          <w:rStyle w:val="Appelnotedebasdep"/>
        </w:rPr>
        <w:footnoteReference w:id="1"/>
      </w:r>
      <w:r w:rsidRPr="00C234FA">
        <w:t>ni d’authentification centralisée</w:t>
      </w:r>
      <w:r w:rsidR="00C33659">
        <w:rPr>
          <w:rStyle w:val="Appelnotedebasdep"/>
        </w:rPr>
        <w:footnoteReference w:id="2"/>
      </w:r>
      <w:r w:rsidRPr="00C234FA">
        <w:t xml:space="preserve"> pour le Wi-Fi. La supervision réseau est inexistante, ce qui empêche une détection proactive des pannes ou intrusions.</w:t>
      </w:r>
    </w:p>
    <w:p w14:paraId="1CBB3BC4" w14:textId="1C406CF2" w:rsidR="00AD6579" w:rsidRDefault="00AD6579" w:rsidP="00AD6579">
      <w:r w:rsidRPr="00AD6579">
        <w:lastRenderedPageBreak/>
        <w:t>Il y a quelques années, les bâtiments du collège n’étaient même pas interconnectés. L’accès à Internet n’était pas centralisé, et chaque département gérait son propre réseau et ses serveurs. Depuis, de grands progrès ont été réalisés et, aujourd’hui, une conception hiérarchique du réseau basée sur des commutateurs de niveau 2 est en place. Un seul routeur, qui fait également office de pare-feu, fournit l’accès à Internet.</w:t>
      </w:r>
      <w:r w:rsidRPr="00AD6579">
        <w:br/>
        <w:t>La topologie logique du réseau dorsal actuel du campus de WVCC est constituée d’une architecture hiérarchique en maillage, avec des liaisons redondantes entre les bâtiments.</w:t>
      </w:r>
    </w:p>
    <w:p w14:paraId="1007456A" w14:textId="24A18B52" w:rsidR="003C410C" w:rsidRDefault="003C410C" w:rsidP="005C4BA0">
      <w:r>
        <w:t xml:space="preserve">Le réseau utilise Ethernet commuté. Un commutateur haut de gamme dans chaque bâtiment est relié de manière redondante à deux commutateurs haut de gamme située au Centre informatique. À l’intérieur de chaque bâtiment, un commutateur Ethernet de 24 ou 48 ports, installé à chaque étage, connecte les systèmes des utilisateurs finaux. Les commutateurs exécutent le protocole IEEE 802.1D Spanning </w:t>
      </w:r>
      <w:proofErr w:type="spellStart"/>
      <w:r>
        <w:t>Tree</w:t>
      </w:r>
      <w:proofErr w:type="spellEnd"/>
      <w:r>
        <w:t>.</w:t>
      </w:r>
    </w:p>
    <w:p w14:paraId="08774A35" w14:textId="51D823FF" w:rsidR="003C410C" w:rsidRDefault="003C410C" w:rsidP="003C410C">
      <w:r>
        <w:t>Tous les appareils font partie du même domaine de diffusion. Tous les appareils (sauf deux serveurs publics) appartiennent au sous-réseau 192.168.1.0 avec un masque de sous-réseau 255.255.255.0.</w:t>
      </w:r>
    </w:p>
    <w:p w14:paraId="6EEF89BE" w14:textId="6BE9DF74" w:rsidR="003C410C" w:rsidRDefault="003C410C" w:rsidP="003C410C">
      <w:r>
        <w:t>L’adressage des PC des utilisateurs finaux est effectué via DHCP. Un serveur Windows dans la ferme de serveurs agit comme serveur DHCP.</w:t>
      </w:r>
    </w:p>
    <w:p w14:paraId="4706EED7" w14:textId="77777777" w:rsidR="003C410C" w:rsidRDefault="003C410C" w:rsidP="003C410C">
      <w:r>
        <w:t>Les serveurs de messagerie et web utilisent des adresses publiques attribuées au collège par le réseau des collèges communautaires de l’État. Ce système fournit également un serveur DNS utilisé par le collège.</w:t>
      </w:r>
    </w:p>
    <w:p w14:paraId="4AB9743C" w14:textId="1DD2F0E2" w:rsidR="00AD6579" w:rsidRDefault="003C410C" w:rsidP="003C410C">
      <w:r>
        <w:t>Le routeur joue le rôle de pare-feu grâce au filtrage de paquets. Il met également en œuvre la traduction d’adresses réseau (NAT). Le routeur dispose d’une route par défaut vers Internet et n’exécute aucun protocole de routage. Le lien WAN vers Internet est une liaison T1 de 1,544 Mbps.</w:t>
      </w:r>
    </w:p>
    <w:p w14:paraId="17CBFCC3" w14:textId="0A2F7C6C" w:rsidR="005C6004" w:rsidRPr="005C4BA0" w:rsidRDefault="00C87AD6" w:rsidP="005C4BA0">
      <w:pPr>
        <w:pStyle w:val="Titre2"/>
      </w:pPr>
      <w:bookmarkStart w:id="5" w:name="_Toc207019560"/>
      <w:r w:rsidRPr="005C4BA0">
        <w:t>Reconception du réseau MCC</w:t>
      </w:r>
      <w:bookmarkEnd w:id="5"/>
    </w:p>
    <w:p w14:paraId="330126A2" w14:textId="16702B1A" w:rsidR="00E978BB" w:rsidRPr="00E978BB" w:rsidRDefault="00E978BB" w:rsidP="00E978BB">
      <w:r w:rsidRPr="00E978BB">
        <w:t xml:space="preserve">En adoptant une approche </w:t>
      </w:r>
      <w:r w:rsidRPr="005C4BA0">
        <w:rPr>
          <w:b/>
          <w:bCs/>
        </w:rPr>
        <w:t>modulaire</w:t>
      </w:r>
      <w:r>
        <w:t xml:space="preserve"> et </w:t>
      </w:r>
      <w:r w:rsidRPr="005C4BA0">
        <w:rPr>
          <w:b/>
          <w:bCs/>
        </w:rPr>
        <w:t>hiérarchique</w:t>
      </w:r>
      <w:r w:rsidRPr="00E978BB">
        <w:t xml:space="preserve">, </w:t>
      </w:r>
      <w:r>
        <w:t>vous devez concevoir</w:t>
      </w:r>
      <w:r w:rsidR="00CF3E52">
        <w:t xml:space="preserve"> les</w:t>
      </w:r>
      <w:r w:rsidRPr="00E978BB">
        <w:t xml:space="preserve"> améliorations suivantes pour le réseau du campus :</w:t>
      </w:r>
    </w:p>
    <w:p w14:paraId="4E33E985" w14:textId="77777777" w:rsidR="00E978BB" w:rsidRPr="00E978BB" w:rsidRDefault="00E978BB" w:rsidP="00E978BB">
      <w:pPr>
        <w:numPr>
          <w:ilvl w:val="0"/>
          <w:numId w:val="10"/>
        </w:numPr>
      </w:pPr>
      <w:r w:rsidRPr="00E978BB">
        <w:rPr>
          <w:b/>
          <w:bCs/>
        </w:rPr>
        <w:t>Routage et adressage optimisés</w:t>
      </w:r>
      <w:r w:rsidRPr="00E978BB">
        <w:t xml:space="preserve"> pour le backbone du campus, interconnectant les bâtiments, donnant accès à la ferme de serveurs et acheminant le trafic vers Internet.</w:t>
      </w:r>
    </w:p>
    <w:p w14:paraId="65E81864" w14:textId="77777777" w:rsidR="00E978BB" w:rsidRPr="00E978BB" w:rsidRDefault="00E978BB" w:rsidP="00E978BB">
      <w:pPr>
        <w:numPr>
          <w:ilvl w:val="0"/>
          <w:numId w:val="10"/>
        </w:numPr>
      </w:pPr>
      <w:r w:rsidRPr="00E978BB">
        <w:rPr>
          <w:b/>
          <w:bCs/>
        </w:rPr>
        <w:t>Amélioration des performances et de la sécurité</w:t>
      </w:r>
      <w:r w:rsidRPr="00E978BB">
        <w:t xml:space="preserve"> à la périphérie du réseau, là où le trafic est acheminé vers et depuis Internet.</w:t>
      </w:r>
    </w:p>
    <w:p w14:paraId="57DDA553" w14:textId="6BADE717" w:rsidR="00E978BB" w:rsidRPr="005C4BA0" w:rsidRDefault="007E68E8" w:rsidP="00E978BB">
      <w:pPr>
        <w:rPr>
          <w:b/>
          <w:bCs/>
        </w:rPr>
      </w:pPr>
      <w:r w:rsidRPr="005C4BA0">
        <w:rPr>
          <w:b/>
          <w:bCs/>
        </w:rPr>
        <w:lastRenderedPageBreak/>
        <w:t xml:space="preserve">Recommandations Importantes </w:t>
      </w:r>
    </w:p>
    <w:p w14:paraId="2AC725F5" w14:textId="13988734" w:rsidR="00ED043F" w:rsidRDefault="007D6DBD" w:rsidP="005C4BA0">
      <w:pPr>
        <w:pStyle w:val="Paragraphedeliste"/>
        <w:numPr>
          <w:ilvl w:val="0"/>
          <w:numId w:val="11"/>
        </w:numPr>
      </w:pPr>
      <w:r w:rsidRPr="007D6DBD">
        <w:t xml:space="preserve">Le plan de VLANs du nouveau réseau doit être structuré </w:t>
      </w:r>
      <w:r w:rsidRPr="005C4BA0">
        <w:rPr>
          <w:b/>
          <w:bCs/>
        </w:rPr>
        <w:t>par communauté d’utilisateurs</w:t>
      </w:r>
      <w:r w:rsidRPr="007D6DBD">
        <w:t xml:space="preserve"> (étudiants, professeurs, administration, visiteurs) pour faciliter la gestion de la sécurité, la mobilité et l'application des politiques réseau. Chaque VLAN sera étendu à travers les différents bâtiments via les commutateurs de distribution.</w:t>
      </w:r>
      <w:r w:rsidR="0031125F">
        <w:t xml:space="preserve"> </w:t>
      </w:r>
      <w:r w:rsidR="00ED043F" w:rsidRPr="00ED043F">
        <w:t xml:space="preserve">Pour les étudiants, il est recommandé de </w:t>
      </w:r>
      <w:r w:rsidR="00ED043F" w:rsidRPr="005C4BA0">
        <w:rPr>
          <w:b/>
          <w:bCs/>
        </w:rPr>
        <w:t>segmenter les VLANs par département d’étude</w:t>
      </w:r>
      <w:r w:rsidR="00ED043F" w:rsidRPr="00ED043F">
        <w:t xml:space="preserve"> plutôt que de créer un seul VLAN étudiant global. Cela permet une gestion plus fine du trafic, de la sécurité et de la croissance future du réseau.</w:t>
      </w:r>
    </w:p>
    <w:p w14:paraId="2082E60F" w14:textId="77777777" w:rsidR="0031125F" w:rsidRDefault="0031125F" w:rsidP="005C4BA0">
      <w:pPr>
        <w:pStyle w:val="Paragraphedeliste"/>
        <w:numPr>
          <w:ilvl w:val="0"/>
          <w:numId w:val="11"/>
        </w:numPr>
      </w:pPr>
      <w:r w:rsidRPr="007556FE">
        <w:t>Le plan d’adressage IP doit suivre une stratégie hiérarchique alignée avec les VLANs fonctionnels du collège. Chaque communauté (étudiants par département, professeurs, personnel administratif, visiteurs, serveurs) doit disposer d’un sous-réseau dédié dans un plan structuré, prévoyant la croissance future et facilitant la sécurité et la gestion.</w:t>
      </w:r>
    </w:p>
    <w:p w14:paraId="6F77DA0A" w14:textId="2E365F14" w:rsidR="008951E1" w:rsidRDefault="00600CFD" w:rsidP="005C4BA0">
      <w:pPr>
        <w:pStyle w:val="Paragraphedeliste"/>
        <w:numPr>
          <w:ilvl w:val="0"/>
          <w:numId w:val="11"/>
        </w:numPr>
      </w:pPr>
      <w:r w:rsidRPr="00600CFD">
        <w:t xml:space="preserve">Le plan d’adressage doit permettre une agrégation hiérarchique efficace des routes via OSPF </w:t>
      </w:r>
      <w:proofErr w:type="spellStart"/>
      <w:r w:rsidRPr="00600CFD">
        <w:t>multi-zone</w:t>
      </w:r>
      <w:proofErr w:type="spellEnd"/>
      <w:r w:rsidRPr="00600CFD">
        <w:t xml:space="preserve">. </w:t>
      </w:r>
      <w:r w:rsidR="008951E1" w:rsidRPr="008951E1">
        <w:t xml:space="preserve">Le </w:t>
      </w:r>
      <w:r w:rsidR="008951E1" w:rsidRPr="005C4BA0">
        <w:rPr>
          <w:b/>
          <w:bCs/>
        </w:rPr>
        <w:t>backbone (Area 0)</w:t>
      </w:r>
      <w:r w:rsidR="008951E1" w:rsidRPr="008951E1">
        <w:t xml:space="preserve"> connectera les routeurs de distribution entre bâtiments. Les VLANs étudiants, professeurs, administration et services seront regroupés dans des zones distinctes (ex. Area 10, 20, 30) avec </w:t>
      </w:r>
      <w:r w:rsidR="008951E1" w:rsidRPr="005C4BA0">
        <w:rPr>
          <w:b/>
          <w:bCs/>
        </w:rPr>
        <w:t>blocs IP contigus</w:t>
      </w:r>
      <w:r w:rsidR="008951E1" w:rsidRPr="008951E1">
        <w:t xml:space="preserve"> pour permettre des </w:t>
      </w:r>
      <w:r w:rsidR="008951E1" w:rsidRPr="005C4BA0">
        <w:rPr>
          <w:b/>
          <w:bCs/>
        </w:rPr>
        <w:t>résumés de routes</w:t>
      </w:r>
      <w:r w:rsidR="008951E1" w:rsidRPr="008951E1">
        <w:t xml:space="preserve"> efficaces au niveau des routeurs de bordure (ABR).</w:t>
      </w:r>
    </w:p>
    <w:p w14:paraId="7B88CF5B" w14:textId="01ABEF9A" w:rsidR="001B61A2" w:rsidRPr="008951E1" w:rsidRDefault="001B61A2" w:rsidP="005C4BA0">
      <w:pPr>
        <w:pStyle w:val="Titre2"/>
      </w:pPr>
      <w:bookmarkStart w:id="6" w:name="_Toc207019561"/>
      <w:r>
        <w:t>En conclusion</w:t>
      </w:r>
      <w:bookmarkEnd w:id="6"/>
    </w:p>
    <w:p w14:paraId="63A302D6" w14:textId="77777777" w:rsidR="0031125F" w:rsidRDefault="0031125F" w:rsidP="0031125F">
      <w:r w:rsidRPr="00D2759B">
        <w:t xml:space="preserve">Vous êtes un groupe d'experts en réseau chargé de concevoir un nouveau réseau pour le MCC qui répondra aux besoins actuels et futurs de l'établissement. L'objectif est de garantir un accès fiable à Internet pour l'enseignement et l'apprentissage, de soutenir la communication entre les étudiants, les professeurs et le personnel administratif, et de protéger les données sensibles. De plus, le nouveau réseau doit améliorer la performance pour gérer l'augmentation du trafic et établir des politiques de sécurité robustes afin de protéger le réseau contre les accès non autorisés. Vous devrez analyser le réseau existant, identifier les exigences des utilisateurs, et proposer une solution de réseau efficace. Le projet sera réalisé en utilisant Cisco </w:t>
      </w:r>
      <w:proofErr w:type="spellStart"/>
      <w:r w:rsidRPr="00D2759B">
        <w:t>Packet</w:t>
      </w:r>
      <w:proofErr w:type="spellEnd"/>
      <w:r w:rsidRPr="00D2759B">
        <w:t xml:space="preserve"> Tracer pour créer un prototype fonctionnel du réseau.</w:t>
      </w:r>
    </w:p>
    <w:p w14:paraId="5D5B89CE" w14:textId="696137D1" w:rsidR="0031125F" w:rsidRDefault="0031125F" w:rsidP="00FC1BFA">
      <w:pPr>
        <w:sectPr w:rsidR="0031125F" w:rsidSect="00E776ED">
          <w:footerReference w:type="default" r:id="rId8"/>
          <w:pgSz w:w="12240" w:h="15840"/>
          <w:pgMar w:top="1135" w:right="1800" w:bottom="1134" w:left="1800" w:header="708" w:footer="564" w:gutter="0"/>
          <w:cols w:space="708"/>
          <w:docGrid w:linePitch="360"/>
        </w:sectPr>
      </w:pPr>
    </w:p>
    <w:p w14:paraId="0F1D0B9A" w14:textId="64E912B3" w:rsidR="00D2759B" w:rsidRPr="007D7983" w:rsidRDefault="00D2759B" w:rsidP="007D7983">
      <w:pPr>
        <w:pStyle w:val="Titre1"/>
      </w:pPr>
      <w:bookmarkStart w:id="7" w:name="_Toc207019562"/>
      <w:r w:rsidRPr="007D7983">
        <w:lastRenderedPageBreak/>
        <w:t>Tâches à réaliser</w:t>
      </w:r>
      <w:bookmarkEnd w:id="7"/>
      <w:r w:rsidRPr="007D7983">
        <w:t xml:space="preserve"> </w:t>
      </w:r>
    </w:p>
    <w:tbl>
      <w:tblPr>
        <w:tblStyle w:val="Grilledutableau"/>
        <w:tblW w:w="14454" w:type="dxa"/>
        <w:tblLook w:val="04A0" w:firstRow="1" w:lastRow="0" w:firstColumn="1" w:lastColumn="0" w:noHBand="0" w:noVBand="1"/>
      </w:tblPr>
      <w:tblGrid>
        <w:gridCol w:w="1057"/>
        <w:gridCol w:w="2016"/>
        <w:gridCol w:w="8262"/>
        <w:gridCol w:w="3119"/>
      </w:tblGrid>
      <w:tr w:rsidR="00865B48" w:rsidRPr="00260365" w14:paraId="10407865" w14:textId="77777777" w:rsidTr="007D7983">
        <w:tc>
          <w:tcPr>
            <w:tcW w:w="1057" w:type="dxa"/>
            <w:vAlign w:val="center"/>
          </w:tcPr>
          <w:p w14:paraId="513F895B" w14:textId="77777777" w:rsidR="00865B48" w:rsidRPr="00260365" w:rsidRDefault="00865B48" w:rsidP="007266E5">
            <w:pPr>
              <w:jc w:val="center"/>
            </w:pPr>
            <w:r w:rsidRPr="00260365">
              <w:t>Semaine</w:t>
            </w:r>
          </w:p>
        </w:tc>
        <w:tc>
          <w:tcPr>
            <w:tcW w:w="2016" w:type="dxa"/>
          </w:tcPr>
          <w:p w14:paraId="0D8554DC" w14:textId="77777777" w:rsidR="00865B48" w:rsidRPr="00260365" w:rsidRDefault="00865B48" w:rsidP="007266E5">
            <w:r w:rsidRPr="00260365">
              <w:t>Étape</w:t>
            </w:r>
          </w:p>
        </w:tc>
        <w:tc>
          <w:tcPr>
            <w:tcW w:w="8262" w:type="dxa"/>
          </w:tcPr>
          <w:p w14:paraId="4F152582" w14:textId="77777777" w:rsidR="00865B48" w:rsidRPr="00260365" w:rsidRDefault="00865B48" w:rsidP="007266E5">
            <w:r w:rsidRPr="00260365">
              <w:t>Tâches principales</w:t>
            </w:r>
          </w:p>
        </w:tc>
        <w:tc>
          <w:tcPr>
            <w:tcW w:w="3119" w:type="dxa"/>
          </w:tcPr>
          <w:p w14:paraId="794CBECB" w14:textId="77777777" w:rsidR="00865B48" w:rsidRPr="00260365" w:rsidRDefault="00865B48" w:rsidP="007266E5">
            <w:r w:rsidRPr="00260365">
              <w:t>Livrables</w:t>
            </w:r>
          </w:p>
        </w:tc>
      </w:tr>
      <w:tr w:rsidR="00865B48" w:rsidRPr="00260365" w14:paraId="0597D30F" w14:textId="77777777" w:rsidTr="007D7983">
        <w:tc>
          <w:tcPr>
            <w:tcW w:w="1057" w:type="dxa"/>
            <w:vAlign w:val="center"/>
          </w:tcPr>
          <w:p w14:paraId="14577DE8" w14:textId="77777777" w:rsidR="00865B48" w:rsidRPr="00260365" w:rsidRDefault="00865B48" w:rsidP="007266E5">
            <w:pPr>
              <w:jc w:val="center"/>
            </w:pPr>
            <w:r w:rsidRPr="00260365">
              <w:t>1</w:t>
            </w:r>
          </w:p>
        </w:tc>
        <w:tc>
          <w:tcPr>
            <w:tcW w:w="2016" w:type="dxa"/>
            <w:vMerge w:val="restart"/>
            <w:vAlign w:val="center"/>
          </w:tcPr>
          <w:p w14:paraId="7B85DE22" w14:textId="77777777" w:rsidR="00865B48" w:rsidRPr="00260365" w:rsidRDefault="00865B48" w:rsidP="007266E5">
            <w:pPr>
              <w:jc w:val="center"/>
            </w:pPr>
            <w:r w:rsidRPr="00260365">
              <w:t>1 – Élaboration du cahier de charges</w:t>
            </w:r>
          </w:p>
          <w:p w14:paraId="59A7A8AC" w14:textId="77777777" w:rsidR="00865B48" w:rsidRPr="00260365" w:rsidRDefault="00865B48" w:rsidP="007266E5">
            <w:pPr>
              <w:jc w:val="center"/>
            </w:pPr>
          </w:p>
        </w:tc>
        <w:tc>
          <w:tcPr>
            <w:tcW w:w="8262" w:type="dxa"/>
          </w:tcPr>
          <w:p w14:paraId="0FFEC519" w14:textId="77777777" w:rsidR="00865B48" w:rsidRPr="00260365" w:rsidRDefault="00865B48" w:rsidP="007266E5">
            <w:r w:rsidRPr="00260365">
              <w:t>Lecture du scénario MCC et constitution des équipes.</w:t>
            </w:r>
          </w:p>
        </w:tc>
        <w:tc>
          <w:tcPr>
            <w:tcW w:w="3119" w:type="dxa"/>
          </w:tcPr>
          <w:p w14:paraId="3BDC182A" w14:textId="6D98E5D4" w:rsidR="00865B48" w:rsidRPr="00260365" w:rsidRDefault="000F2C7F" w:rsidP="007266E5">
            <w:r>
              <w:t>Fiche de lecture</w:t>
            </w:r>
          </w:p>
        </w:tc>
      </w:tr>
      <w:tr w:rsidR="00865B48" w:rsidRPr="00260365" w14:paraId="786C5AFD" w14:textId="77777777" w:rsidTr="007D7983">
        <w:tc>
          <w:tcPr>
            <w:tcW w:w="1057" w:type="dxa"/>
            <w:vAlign w:val="center"/>
          </w:tcPr>
          <w:p w14:paraId="2C88AB16" w14:textId="77777777" w:rsidR="00865B48" w:rsidRPr="00260365" w:rsidRDefault="00865B48" w:rsidP="007266E5">
            <w:pPr>
              <w:jc w:val="center"/>
            </w:pPr>
            <w:r w:rsidRPr="00260365">
              <w:t>2</w:t>
            </w:r>
          </w:p>
        </w:tc>
        <w:tc>
          <w:tcPr>
            <w:tcW w:w="2016" w:type="dxa"/>
            <w:vMerge/>
          </w:tcPr>
          <w:p w14:paraId="12182D28" w14:textId="77777777" w:rsidR="00865B48" w:rsidRPr="00260365" w:rsidRDefault="00865B48" w:rsidP="007266E5"/>
        </w:tc>
        <w:tc>
          <w:tcPr>
            <w:tcW w:w="8262" w:type="dxa"/>
          </w:tcPr>
          <w:p w14:paraId="3B90A054" w14:textId="742AED19" w:rsidR="00865B48" w:rsidRPr="005C4BA0" w:rsidRDefault="00865B48" w:rsidP="00FE1FBE">
            <w:pPr>
              <w:pStyle w:val="Paragraphedeliste"/>
              <w:numPr>
                <w:ilvl w:val="0"/>
                <w:numId w:val="1"/>
              </w:numPr>
            </w:pPr>
            <w:r w:rsidRPr="00D2759B">
              <w:t xml:space="preserve">Identifier les </w:t>
            </w:r>
            <w:r w:rsidRPr="005C4BA0">
              <w:t>communautés d'utilisateurs.</w:t>
            </w:r>
          </w:p>
          <w:p w14:paraId="2B9017B2" w14:textId="77777777" w:rsidR="00281A32" w:rsidRDefault="00865B48" w:rsidP="00281A32">
            <w:pPr>
              <w:pStyle w:val="Paragraphedeliste"/>
              <w:numPr>
                <w:ilvl w:val="0"/>
                <w:numId w:val="1"/>
              </w:numPr>
            </w:pPr>
            <w:r w:rsidRPr="005C4BA0">
              <w:t>Déterminer les entrepôts de données</w:t>
            </w:r>
            <w:r w:rsidRPr="00D2759B">
              <w:t xml:space="preserve"> nécessaires</w:t>
            </w:r>
            <w:r>
              <w:t>.</w:t>
            </w:r>
          </w:p>
          <w:p w14:paraId="043B293E" w14:textId="77777777" w:rsidR="00281A32" w:rsidRDefault="00865B48" w:rsidP="00281A32">
            <w:pPr>
              <w:pStyle w:val="Paragraphedeliste"/>
              <w:numPr>
                <w:ilvl w:val="0"/>
                <w:numId w:val="1"/>
              </w:numPr>
            </w:pPr>
            <w:r w:rsidRPr="00260365">
              <w:t>Analyse</w:t>
            </w:r>
            <w:r w:rsidR="00281A32">
              <w:t>r</w:t>
            </w:r>
            <w:r w:rsidRPr="00260365">
              <w:t xml:space="preserve"> </w:t>
            </w:r>
            <w:r w:rsidR="00281A32">
              <w:t>les</w:t>
            </w:r>
            <w:r w:rsidRPr="00260365">
              <w:t xml:space="preserve"> objectifs </w:t>
            </w:r>
            <w:r w:rsidR="00281A32">
              <w:t>et contraintes organisationnels</w:t>
            </w:r>
            <w:r w:rsidRPr="00260365">
              <w:t xml:space="preserve"> et techniques du collège.</w:t>
            </w:r>
          </w:p>
          <w:p w14:paraId="5AB423A9" w14:textId="609F5F67" w:rsidR="00865B48" w:rsidRPr="00260365" w:rsidRDefault="00865B48" w:rsidP="00281A32">
            <w:pPr>
              <w:pStyle w:val="Paragraphedeliste"/>
              <w:numPr>
                <w:ilvl w:val="0"/>
                <w:numId w:val="1"/>
              </w:numPr>
            </w:pPr>
            <w:r w:rsidRPr="00260365">
              <w:t>Réd</w:t>
            </w:r>
            <w:r w:rsidR="00281A32">
              <w:t xml:space="preserve">iger </w:t>
            </w:r>
            <w:r w:rsidRPr="00260365">
              <w:t xml:space="preserve">un rapport d’analyse </w:t>
            </w:r>
            <w:r w:rsidR="00281A32" w:rsidRPr="00260365">
              <w:t>préliminaire</w:t>
            </w:r>
            <w:r w:rsidR="00281A32">
              <w:t>.</w:t>
            </w:r>
          </w:p>
        </w:tc>
        <w:tc>
          <w:tcPr>
            <w:tcW w:w="3119" w:type="dxa"/>
          </w:tcPr>
          <w:p w14:paraId="4BC8FBB0" w14:textId="77777777" w:rsidR="00865B48" w:rsidRPr="00260365" w:rsidRDefault="00865B48" w:rsidP="007266E5">
            <w:r w:rsidRPr="00260365">
              <w:t>Rapport d’analyse préliminaire (4%)</w:t>
            </w:r>
          </w:p>
        </w:tc>
      </w:tr>
      <w:tr w:rsidR="00865B48" w:rsidRPr="00260365" w14:paraId="15D34210" w14:textId="77777777" w:rsidTr="007D7983">
        <w:tc>
          <w:tcPr>
            <w:tcW w:w="1057" w:type="dxa"/>
            <w:vAlign w:val="center"/>
          </w:tcPr>
          <w:p w14:paraId="6FEB83C2" w14:textId="77777777" w:rsidR="00865B48" w:rsidRPr="00260365" w:rsidRDefault="00865B48" w:rsidP="007266E5">
            <w:pPr>
              <w:jc w:val="center"/>
            </w:pPr>
            <w:r w:rsidRPr="00260365">
              <w:t>3</w:t>
            </w:r>
          </w:p>
        </w:tc>
        <w:tc>
          <w:tcPr>
            <w:tcW w:w="2016" w:type="dxa"/>
            <w:vMerge/>
          </w:tcPr>
          <w:p w14:paraId="392AA063" w14:textId="77777777" w:rsidR="00865B48" w:rsidRPr="00260365" w:rsidRDefault="00865B48" w:rsidP="007266E5"/>
        </w:tc>
        <w:tc>
          <w:tcPr>
            <w:tcW w:w="8262" w:type="dxa"/>
          </w:tcPr>
          <w:p w14:paraId="3357D9FF" w14:textId="65FA7433" w:rsidR="00865B48" w:rsidRPr="00260365" w:rsidRDefault="00865B48" w:rsidP="002126D3">
            <w:pPr>
              <w:pStyle w:val="Paragraphedeliste"/>
              <w:numPr>
                <w:ilvl w:val="0"/>
                <w:numId w:val="1"/>
              </w:numPr>
            </w:pPr>
            <w:r w:rsidRPr="00260365">
              <w:t>Analyse</w:t>
            </w:r>
            <w:r w:rsidR="002126D3">
              <w:t>r</w:t>
            </w:r>
            <w:r w:rsidRPr="00260365">
              <w:t xml:space="preserve"> l’architecture réseau physique actuelle : bâtiments, câblage, équipements.</w:t>
            </w:r>
          </w:p>
          <w:p w14:paraId="4C52D1EB" w14:textId="70648897" w:rsidR="00865B48" w:rsidRPr="00260365" w:rsidRDefault="00865B48" w:rsidP="002126D3">
            <w:pPr>
              <w:pStyle w:val="Paragraphedeliste"/>
              <w:numPr>
                <w:ilvl w:val="0"/>
                <w:numId w:val="1"/>
              </w:numPr>
            </w:pPr>
            <w:r w:rsidRPr="00260365">
              <w:t>Identif</w:t>
            </w:r>
            <w:r w:rsidR="002126D3">
              <w:t>ier</w:t>
            </w:r>
            <w:r w:rsidRPr="00260365">
              <w:t xml:space="preserve"> </w:t>
            </w:r>
            <w:r w:rsidR="002126D3">
              <w:t>les</w:t>
            </w:r>
            <w:r w:rsidRPr="00260365">
              <w:t xml:space="preserve"> problèmes de performance, sécurité, connectivité.</w:t>
            </w:r>
          </w:p>
          <w:p w14:paraId="204C0CC0" w14:textId="2B410B73" w:rsidR="00865B48" w:rsidRPr="00260365" w:rsidRDefault="00865B48" w:rsidP="002126D3">
            <w:pPr>
              <w:pStyle w:val="Paragraphedeliste"/>
              <w:numPr>
                <w:ilvl w:val="0"/>
                <w:numId w:val="1"/>
              </w:numPr>
            </w:pPr>
            <w:r w:rsidRPr="00260365">
              <w:t>Produ</w:t>
            </w:r>
            <w:r w:rsidR="002126D3">
              <w:t>ire</w:t>
            </w:r>
            <w:r w:rsidRPr="00260365">
              <w:t xml:space="preserve"> </w:t>
            </w:r>
            <w:r w:rsidR="002126D3">
              <w:t>un</w:t>
            </w:r>
            <w:r w:rsidRPr="00260365">
              <w:t xml:space="preserve"> schéma de réseau actuel </w:t>
            </w:r>
            <w:r w:rsidR="002126D3">
              <w:t xml:space="preserve">et un </w:t>
            </w:r>
            <w:r w:rsidRPr="00260365">
              <w:t>rapport d’évaluation.</w:t>
            </w:r>
          </w:p>
        </w:tc>
        <w:tc>
          <w:tcPr>
            <w:tcW w:w="3119" w:type="dxa"/>
          </w:tcPr>
          <w:p w14:paraId="2091D634" w14:textId="734B4C99" w:rsidR="00865B48" w:rsidRPr="00260365" w:rsidRDefault="00865B48" w:rsidP="007266E5">
            <w:r w:rsidRPr="00260365">
              <w:t xml:space="preserve">Analyse </w:t>
            </w:r>
            <w:r w:rsidR="00A32B4C">
              <w:t xml:space="preserve">et </w:t>
            </w:r>
            <w:r w:rsidRPr="00260365">
              <w:t>schéma du réseau existant (4%)</w:t>
            </w:r>
          </w:p>
        </w:tc>
      </w:tr>
      <w:tr w:rsidR="00865B48" w:rsidRPr="00260365" w14:paraId="3D82391C" w14:textId="77777777" w:rsidTr="007D7983">
        <w:tc>
          <w:tcPr>
            <w:tcW w:w="1057" w:type="dxa"/>
            <w:vAlign w:val="center"/>
          </w:tcPr>
          <w:p w14:paraId="649A29FD" w14:textId="77777777" w:rsidR="00865B48" w:rsidRPr="00260365" w:rsidRDefault="00865B48" w:rsidP="007266E5">
            <w:pPr>
              <w:jc w:val="center"/>
            </w:pPr>
            <w:r w:rsidRPr="00260365">
              <w:t>4</w:t>
            </w:r>
          </w:p>
        </w:tc>
        <w:tc>
          <w:tcPr>
            <w:tcW w:w="2016" w:type="dxa"/>
            <w:vMerge w:val="restart"/>
            <w:vAlign w:val="center"/>
          </w:tcPr>
          <w:p w14:paraId="0949C85F" w14:textId="77777777" w:rsidR="00865B48" w:rsidRPr="00260365" w:rsidRDefault="00865B48" w:rsidP="007266E5">
            <w:pPr>
              <w:jc w:val="center"/>
            </w:pPr>
            <w:r w:rsidRPr="00260365">
              <w:t>2 – Conception logique et physique</w:t>
            </w:r>
          </w:p>
          <w:p w14:paraId="6E98A8D8" w14:textId="77777777" w:rsidR="00865B48" w:rsidRPr="00260365" w:rsidRDefault="00865B48" w:rsidP="007266E5"/>
        </w:tc>
        <w:tc>
          <w:tcPr>
            <w:tcW w:w="8262" w:type="dxa"/>
          </w:tcPr>
          <w:p w14:paraId="7192597B" w14:textId="135346BE" w:rsidR="00865B48" w:rsidRPr="00260365" w:rsidRDefault="002126D3" w:rsidP="002126D3">
            <w:pPr>
              <w:pStyle w:val="Paragraphedeliste"/>
              <w:numPr>
                <w:ilvl w:val="0"/>
                <w:numId w:val="1"/>
              </w:numPr>
            </w:pPr>
            <w:r>
              <w:t xml:space="preserve">Créer la </w:t>
            </w:r>
            <w:r w:rsidR="00865B48" w:rsidRPr="00260365">
              <w:t>topologie logique hiérarchique et modulaire</w:t>
            </w:r>
          </w:p>
        </w:tc>
        <w:tc>
          <w:tcPr>
            <w:tcW w:w="3119" w:type="dxa"/>
          </w:tcPr>
          <w:p w14:paraId="167FBCFF" w14:textId="77777777" w:rsidR="00865B48" w:rsidRPr="00260365" w:rsidRDefault="00865B48" w:rsidP="007266E5">
            <w:r w:rsidRPr="00260365">
              <w:t>Topologie réseau logique (4%)</w:t>
            </w:r>
          </w:p>
        </w:tc>
      </w:tr>
      <w:tr w:rsidR="00865B48" w:rsidRPr="00260365" w14:paraId="6DD0E741" w14:textId="77777777" w:rsidTr="007D7983">
        <w:tc>
          <w:tcPr>
            <w:tcW w:w="1057" w:type="dxa"/>
            <w:vAlign w:val="center"/>
          </w:tcPr>
          <w:p w14:paraId="47D5C309" w14:textId="77777777" w:rsidR="00865B48" w:rsidRPr="00260365" w:rsidRDefault="00865B48" w:rsidP="007266E5">
            <w:pPr>
              <w:jc w:val="center"/>
            </w:pPr>
            <w:r w:rsidRPr="00260365">
              <w:t>5</w:t>
            </w:r>
          </w:p>
        </w:tc>
        <w:tc>
          <w:tcPr>
            <w:tcW w:w="2016" w:type="dxa"/>
            <w:vMerge/>
          </w:tcPr>
          <w:p w14:paraId="6EA7FE44" w14:textId="77777777" w:rsidR="00865B48" w:rsidRPr="00260365" w:rsidRDefault="00865B48" w:rsidP="007266E5"/>
        </w:tc>
        <w:tc>
          <w:tcPr>
            <w:tcW w:w="8262" w:type="dxa"/>
          </w:tcPr>
          <w:p w14:paraId="3DD27A47" w14:textId="09937A31" w:rsidR="00865B48" w:rsidRPr="00260365" w:rsidRDefault="00865B48" w:rsidP="002126D3">
            <w:pPr>
              <w:pStyle w:val="Paragraphedeliste"/>
              <w:numPr>
                <w:ilvl w:val="0"/>
                <w:numId w:val="1"/>
              </w:numPr>
            </w:pPr>
            <w:r w:rsidRPr="00260365">
              <w:t>Segment</w:t>
            </w:r>
            <w:r w:rsidR="002126D3">
              <w:t xml:space="preserve">er le réseau en </w:t>
            </w:r>
            <w:r w:rsidRPr="00260365">
              <w:t xml:space="preserve">VLAN </w:t>
            </w:r>
          </w:p>
          <w:p w14:paraId="584F41DD" w14:textId="77777777" w:rsidR="00865B48" w:rsidRDefault="002126D3" w:rsidP="002126D3">
            <w:pPr>
              <w:pStyle w:val="Paragraphedeliste"/>
              <w:numPr>
                <w:ilvl w:val="0"/>
                <w:numId w:val="1"/>
              </w:numPr>
            </w:pPr>
            <w:r>
              <w:t>Élaborer un p</w:t>
            </w:r>
            <w:r w:rsidR="00865B48" w:rsidRPr="00260365">
              <w:t>lan d’adressage IP structuré, aligné avec les VLANs + justification</w:t>
            </w:r>
          </w:p>
          <w:p w14:paraId="4EA9CE22" w14:textId="3C77E4AE" w:rsidR="002126D3" w:rsidRPr="00260365" w:rsidRDefault="002126D3" w:rsidP="002126D3">
            <w:pPr>
              <w:pStyle w:val="Paragraphedeliste"/>
              <w:numPr>
                <w:ilvl w:val="0"/>
                <w:numId w:val="1"/>
              </w:numPr>
            </w:pPr>
            <w:r>
              <w:t>Élaborer une structure pour nommer les</w:t>
            </w:r>
            <w:r w:rsidR="009B003B">
              <w:t xml:space="preserve"> équipements</w:t>
            </w:r>
          </w:p>
        </w:tc>
        <w:tc>
          <w:tcPr>
            <w:tcW w:w="3119" w:type="dxa"/>
          </w:tcPr>
          <w:p w14:paraId="6355CE1C" w14:textId="19795608" w:rsidR="00865B48" w:rsidRPr="00260365" w:rsidRDefault="00865B48" w:rsidP="007266E5">
            <w:r w:rsidRPr="00260365">
              <w:t xml:space="preserve">Plan d’adressage structuré </w:t>
            </w:r>
            <w:r w:rsidR="00384644">
              <w:t xml:space="preserve">et structure des noms d’équipements </w:t>
            </w:r>
            <w:r w:rsidRPr="00260365">
              <w:t>(4%)</w:t>
            </w:r>
          </w:p>
        </w:tc>
      </w:tr>
      <w:tr w:rsidR="00865B48" w:rsidRPr="00260365" w14:paraId="1E2A2988" w14:textId="77777777" w:rsidTr="007D7983">
        <w:tc>
          <w:tcPr>
            <w:tcW w:w="1057" w:type="dxa"/>
            <w:vAlign w:val="center"/>
          </w:tcPr>
          <w:p w14:paraId="024495B7" w14:textId="77777777" w:rsidR="00865B48" w:rsidRPr="00260365" w:rsidRDefault="00865B48" w:rsidP="007266E5">
            <w:pPr>
              <w:jc w:val="center"/>
            </w:pPr>
            <w:r w:rsidRPr="00260365">
              <w:t>6</w:t>
            </w:r>
          </w:p>
        </w:tc>
        <w:tc>
          <w:tcPr>
            <w:tcW w:w="2016" w:type="dxa"/>
            <w:vMerge/>
          </w:tcPr>
          <w:p w14:paraId="1C302C94" w14:textId="77777777" w:rsidR="00865B48" w:rsidRPr="00260365" w:rsidRDefault="00865B48" w:rsidP="007266E5"/>
        </w:tc>
        <w:tc>
          <w:tcPr>
            <w:tcW w:w="8262" w:type="dxa"/>
          </w:tcPr>
          <w:p w14:paraId="7F2AEBDA" w14:textId="43244CD7" w:rsidR="00865B48" w:rsidRPr="00260365" w:rsidRDefault="00865B48" w:rsidP="009B003B">
            <w:pPr>
              <w:pStyle w:val="Paragraphedeliste"/>
              <w:numPr>
                <w:ilvl w:val="0"/>
                <w:numId w:val="1"/>
              </w:numPr>
            </w:pPr>
            <w:r w:rsidRPr="00260365">
              <w:t>Choi</w:t>
            </w:r>
            <w:r w:rsidR="009B003B">
              <w:t>sir</w:t>
            </w:r>
            <w:r w:rsidRPr="00260365">
              <w:t xml:space="preserve"> des protocoles de commutation et de routage (</w:t>
            </w:r>
            <w:r w:rsidR="00F01A67">
              <w:t xml:space="preserve">DTP, VTP, </w:t>
            </w:r>
            <w:r w:rsidR="005C4BA0">
              <w:t>STP</w:t>
            </w:r>
            <w:r w:rsidR="00F01A67">
              <w:t xml:space="preserve">, </w:t>
            </w:r>
            <w:proofErr w:type="spellStart"/>
            <w:r w:rsidR="00F01A67">
              <w:t>Etherchannel</w:t>
            </w:r>
            <w:proofErr w:type="spellEnd"/>
            <w:r w:rsidR="00F01A67">
              <w:t>, HSRP</w:t>
            </w:r>
            <w:r w:rsidR="005C4BA0">
              <w:t xml:space="preserve">, </w:t>
            </w:r>
            <w:r w:rsidRPr="00260365">
              <w:t>inter-VLAN et OSPF multizone et résumés de route)</w:t>
            </w:r>
          </w:p>
        </w:tc>
        <w:tc>
          <w:tcPr>
            <w:tcW w:w="3119" w:type="dxa"/>
          </w:tcPr>
          <w:p w14:paraId="2CA702FB" w14:textId="77777777" w:rsidR="00865B48" w:rsidRPr="00260365" w:rsidRDefault="00865B48" w:rsidP="007266E5">
            <w:r w:rsidRPr="00260365">
              <w:t>Stratégie commutation/routage (4%)</w:t>
            </w:r>
          </w:p>
        </w:tc>
      </w:tr>
      <w:tr w:rsidR="00865B48" w:rsidRPr="00260365" w14:paraId="11C9A264" w14:textId="77777777" w:rsidTr="007D7983">
        <w:tc>
          <w:tcPr>
            <w:tcW w:w="1057" w:type="dxa"/>
            <w:vAlign w:val="center"/>
          </w:tcPr>
          <w:p w14:paraId="528811C9" w14:textId="77777777" w:rsidR="00865B48" w:rsidRPr="00260365" w:rsidRDefault="00865B48" w:rsidP="007266E5">
            <w:pPr>
              <w:jc w:val="center"/>
            </w:pPr>
            <w:r w:rsidRPr="00260365">
              <w:t>8</w:t>
            </w:r>
          </w:p>
        </w:tc>
        <w:tc>
          <w:tcPr>
            <w:tcW w:w="2016" w:type="dxa"/>
            <w:vMerge/>
          </w:tcPr>
          <w:p w14:paraId="491F1B85" w14:textId="77777777" w:rsidR="00865B48" w:rsidRPr="00260365" w:rsidRDefault="00865B48" w:rsidP="007266E5"/>
        </w:tc>
        <w:tc>
          <w:tcPr>
            <w:tcW w:w="8262" w:type="dxa"/>
          </w:tcPr>
          <w:p w14:paraId="496F8C71" w14:textId="5B9CD19D" w:rsidR="00865B48" w:rsidRPr="00260365" w:rsidRDefault="00F01A67" w:rsidP="009B003B">
            <w:pPr>
              <w:pStyle w:val="Paragraphedeliste"/>
              <w:numPr>
                <w:ilvl w:val="0"/>
                <w:numId w:val="1"/>
              </w:numPr>
            </w:pPr>
            <w:r>
              <w:t>Élaborer un plan</w:t>
            </w:r>
            <w:r w:rsidR="00865B48" w:rsidRPr="00260365">
              <w:t xml:space="preserve"> de sécurité.</w:t>
            </w:r>
          </w:p>
          <w:p w14:paraId="576B9DB2" w14:textId="3C605550" w:rsidR="00865B48" w:rsidRPr="00260365" w:rsidRDefault="00865B48" w:rsidP="009B003B">
            <w:pPr>
              <w:pStyle w:val="Paragraphedeliste"/>
              <w:numPr>
                <w:ilvl w:val="0"/>
                <w:numId w:val="1"/>
              </w:numPr>
            </w:pPr>
            <w:r w:rsidRPr="00260365">
              <w:t>Choi</w:t>
            </w:r>
            <w:r w:rsidR="009B003B">
              <w:t>si</w:t>
            </w:r>
            <w:r w:rsidRPr="00260365">
              <w:t xml:space="preserve"> des </w:t>
            </w:r>
            <w:r w:rsidR="009B003B">
              <w:t>stratégies et des outils</w:t>
            </w:r>
            <w:r w:rsidRPr="00260365">
              <w:t xml:space="preserve"> de supervision.</w:t>
            </w:r>
          </w:p>
        </w:tc>
        <w:tc>
          <w:tcPr>
            <w:tcW w:w="3119" w:type="dxa"/>
          </w:tcPr>
          <w:p w14:paraId="568D9CEA" w14:textId="77777777" w:rsidR="00865B48" w:rsidRPr="00260365" w:rsidRDefault="00865B48" w:rsidP="007266E5">
            <w:r w:rsidRPr="00260365">
              <w:t>Plan de sécurité + supervision (4%)</w:t>
            </w:r>
          </w:p>
        </w:tc>
      </w:tr>
      <w:tr w:rsidR="00865B48" w:rsidRPr="00260365" w14:paraId="7C0CA161" w14:textId="77777777" w:rsidTr="007D7983">
        <w:tc>
          <w:tcPr>
            <w:tcW w:w="1057" w:type="dxa"/>
            <w:vAlign w:val="center"/>
          </w:tcPr>
          <w:p w14:paraId="7F678096" w14:textId="77777777" w:rsidR="00865B48" w:rsidRPr="00260365" w:rsidRDefault="00865B48" w:rsidP="007266E5">
            <w:pPr>
              <w:jc w:val="center"/>
            </w:pPr>
            <w:r w:rsidRPr="00260365">
              <w:t>9</w:t>
            </w:r>
          </w:p>
        </w:tc>
        <w:tc>
          <w:tcPr>
            <w:tcW w:w="2016" w:type="dxa"/>
            <w:vMerge/>
          </w:tcPr>
          <w:p w14:paraId="40BCE56A" w14:textId="77777777" w:rsidR="00865B48" w:rsidRPr="00260365" w:rsidRDefault="00865B48" w:rsidP="007266E5"/>
        </w:tc>
        <w:tc>
          <w:tcPr>
            <w:tcW w:w="8262" w:type="dxa"/>
          </w:tcPr>
          <w:p w14:paraId="29B9F524" w14:textId="09FBDAAF" w:rsidR="00865B48" w:rsidRPr="00260365" w:rsidRDefault="00865B48" w:rsidP="00154025">
            <w:pPr>
              <w:pStyle w:val="Paragraphedeliste"/>
              <w:numPr>
                <w:ilvl w:val="0"/>
                <w:numId w:val="1"/>
              </w:numPr>
            </w:pPr>
            <w:r w:rsidRPr="00260365">
              <w:t>Choi</w:t>
            </w:r>
            <w:r w:rsidR="009B003B">
              <w:t xml:space="preserve">sir </w:t>
            </w:r>
            <w:r w:rsidRPr="00260365">
              <w:t>des équipements</w:t>
            </w:r>
            <w:r w:rsidR="009B003B">
              <w:t xml:space="preserve"> et </w:t>
            </w:r>
            <w:r w:rsidR="00154025">
              <w:t xml:space="preserve">du câblages </w:t>
            </w:r>
          </w:p>
        </w:tc>
        <w:tc>
          <w:tcPr>
            <w:tcW w:w="3119" w:type="dxa"/>
          </w:tcPr>
          <w:p w14:paraId="5DFE338D" w14:textId="77777777" w:rsidR="00865B48" w:rsidRPr="00260365" w:rsidRDefault="00865B48" w:rsidP="007266E5"/>
        </w:tc>
      </w:tr>
      <w:tr w:rsidR="00154025" w:rsidRPr="00260365" w14:paraId="0AB22294" w14:textId="77777777" w:rsidTr="007D7983">
        <w:tc>
          <w:tcPr>
            <w:tcW w:w="1057" w:type="dxa"/>
            <w:vAlign w:val="center"/>
          </w:tcPr>
          <w:p w14:paraId="0B97FB6E" w14:textId="77777777" w:rsidR="00154025" w:rsidRPr="00260365" w:rsidRDefault="00154025" w:rsidP="007266E5">
            <w:pPr>
              <w:jc w:val="center"/>
            </w:pPr>
            <w:r w:rsidRPr="00260365">
              <w:t>10</w:t>
            </w:r>
          </w:p>
        </w:tc>
        <w:tc>
          <w:tcPr>
            <w:tcW w:w="2016" w:type="dxa"/>
            <w:vMerge w:val="restart"/>
            <w:vAlign w:val="center"/>
          </w:tcPr>
          <w:p w14:paraId="609561BB" w14:textId="77777777" w:rsidR="00154025" w:rsidRPr="00260365" w:rsidRDefault="00154025" w:rsidP="007266E5">
            <w:pPr>
              <w:jc w:val="center"/>
            </w:pPr>
            <w:r w:rsidRPr="00260365">
              <w:t>3 – Implémentation et test</w:t>
            </w:r>
          </w:p>
          <w:p w14:paraId="5DD33AAB" w14:textId="77777777" w:rsidR="00154025" w:rsidRPr="00260365" w:rsidRDefault="00154025" w:rsidP="007266E5">
            <w:pPr>
              <w:jc w:val="center"/>
            </w:pPr>
          </w:p>
        </w:tc>
        <w:tc>
          <w:tcPr>
            <w:tcW w:w="8262" w:type="dxa"/>
            <w:vMerge w:val="restart"/>
            <w:vAlign w:val="center"/>
          </w:tcPr>
          <w:p w14:paraId="0B7E9601" w14:textId="22E3EB95" w:rsidR="00154025" w:rsidRDefault="00154025" w:rsidP="00154025">
            <w:pPr>
              <w:pStyle w:val="Paragraphedeliste"/>
              <w:numPr>
                <w:ilvl w:val="0"/>
                <w:numId w:val="1"/>
              </w:numPr>
              <w:jc w:val="left"/>
            </w:pPr>
            <w:r>
              <w:t xml:space="preserve">Mettre en place un prototype avec </w:t>
            </w:r>
            <w:proofErr w:type="spellStart"/>
            <w:r w:rsidRPr="00260365">
              <w:t>Packet</w:t>
            </w:r>
            <w:proofErr w:type="spellEnd"/>
            <w:r w:rsidRPr="00260365">
              <w:t xml:space="preserve"> Tracer </w:t>
            </w:r>
          </w:p>
          <w:p w14:paraId="124D5CB6" w14:textId="7F5D1B3A" w:rsidR="00154025" w:rsidRPr="00260365" w:rsidRDefault="00154025" w:rsidP="00154025">
            <w:pPr>
              <w:pStyle w:val="Paragraphedeliste"/>
              <w:numPr>
                <w:ilvl w:val="0"/>
                <w:numId w:val="1"/>
              </w:numPr>
              <w:jc w:val="left"/>
            </w:pPr>
            <w:r>
              <w:t>Élaborer un p</w:t>
            </w:r>
            <w:r w:rsidRPr="00260365">
              <w:t>lan de tests</w:t>
            </w:r>
            <w:r>
              <w:t xml:space="preserve"> pour vérifier les objectifs de départ.</w:t>
            </w:r>
          </w:p>
        </w:tc>
        <w:tc>
          <w:tcPr>
            <w:tcW w:w="3119" w:type="dxa"/>
            <w:vMerge w:val="restart"/>
          </w:tcPr>
          <w:p w14:paraId="3CEA7C5F" w14:textId="1A8C96F2" w:rsidR="00154025" w:rsidRPr="00260365" w:rsidRDefault="00154025" w:rsidP="00154025"/>
        </w:tc>
      </w:tr>
      <w:tr w:rsidR="00154025" w:rsidRPr="00260365" w14:paraId="21E182EB" w14:textId="77777777" w:rsidTr="007D7983">
        <w:tc>
          <w:tcPr>
            <w:tcW w:w="1057" w:type="dxa"/>
            <w:vAlign w:val="center"/>
          </w:tcPr>
          <w:p w14:paraId="6EE547FA" w14:textId="77777777" w:rsidR="00154025" w:rsidRPr="00260365" w:rsidRDefault="00154025" w:rsidP="007266E5">
            <w:pPr>
              <w:jc w:val="center"/>
            </w:pPr>
            <w:r w:rsidRPr="00260365">
              <w:t>11</w:t>
            </w:r>
          </w:p>
        </w:tc>
        <w:tc>
          <w:tcPr>
            <w:tcW w:w="2016" w:type="dxa"/>
            <w:vMerge/>
          </w:tcPr>
          <w:p w14:paraId="6D073535" w14:textId="77777777" w:rsidR="00154025" w:rsidRPr="00260365" w:rsidRDefault="00154025" w:rsidP="007266E5"/>
        </w:tc>
        <w:tc>
          <w:tcPr>
            <w:tcW w:w="8262" w:type="dxa"/>
            <w:vMerge/>
          </w:tcPr>
          <w:p w14:paraId="489127F7" w14:textId="73EF6CF4" w:rsidR="00154025" w:rsidRPr="00260365" w:rsidRDefault="00154025" w:rsidP="007266E5"/>
        </w:tc>
        <w:tc>
          <w:tcPr>
            <w:tcW w:w="3119" w:type="dxa"/>
            <w:vMerge/>
          </w:tcPr>
          <w:p w14:paraId="03B7165C" w14:textId="41B17891" w:rsidR="00154025" w:rsidRPr="00260365" w:rsidRDefault="00154025" w:rsidP="007266E5"/>
        </w:tc>
      </w:tr>
      <w:tr w:rsidR="00154025" w:rsidRPr="00260365" w14:paraId="026D9AED" w14:textId="77777777" w:rsidTr="007D7983">
        <w:trPr>
          <w:trHeight w:val="71"/>
        </w:trPr>
        <w:tc>
          <w:tcPr>
            <w:tcW w:w="1057" w:type="dxa"/>
            <w:vAlign w:val="center"/>
          </w:tcPr>
          <w:p w14:paraId="63682D63" w14:textId="77777777" w:rsidR="00154025" w:rsidRPr="00260365" w:rsidRDefault="00154025" w:rsidP="007266E5">
            <w:pPr>
              <w:jc w:val="center"/>
            </w:pPr>
            <w:r w:rsidRPr="00260365">
              <w:t>12</w:t>
            </w:r>
          </w:p>
        </w:tc>
        <w:tc>
          <w:tcPr>
            <w:tcW w:w="2016" w:type="dxa"/>
            <w:vMerge/>
          </w:tcPr>
          <w:p w14:paraId="2EA21BC3" w14:textId="77777777" w:rsidR="00154025" w:rsidRPr="00260365" w:rsidRDefault="00154025" w:rsidP="007266E5"/>
        </w:tc>
        <w:tc>
          <w:tcPr>
            <w:tcW w:w="8262" w:type="dxa"/>
            <w:vMerge/>
          </w:tcPr>
          <w:p w14:paraId="1C0FD7CA" w14:textId="0137299D" w:rsidR="00154025" w:rsidRPr="00260365" w:rsidRDefault="00154025" w:rsidP="007266E5"/>
        </w:tc>
        <w:tc>
          <w:tcPr>
            <w:tcW w:w="3119" w:type="dxa"/>
            <w:vMerge/>
          </w:tcPr>
          <w:p w14:paraId="26D632F5" w14:textId="4AF563E5" w:rsidR="00154025" w:rsidRPr="00260365" w:rsidRDefault="00154025" w:rsidP="007266E5"/>
        </w:tc>
      </w:tr>
      <w:tr w:rsidR="00865B48" w:rsidRPr="00260365" w14:paraId="668E33CA" w14:textId="77777777" w:rsidTr="007D7983">
        <w:tc>
          <w:tcPr>
            <w:tcW w:w="1057" w:type="dxa"/>
            <w:vAlign w:val="center"/>
          </w:tcPr>
          <w:p w14:paraId="41DD393C" w14:textId="77777777" w:rsidR="00865B48" w:rsidRPr="00260365" w:rsidRDefault="00865B48" w:rsidP="007266E5">
            <w:pPr>
              <w:jc w:val="center"/>
            </w:pPr>
            <w:r w:rsidRPr="00260365">
              <w:t>13</w:t>
            </w:r>
          </w:p>
        </w:tc>
        <w:tc>
          <w:tcPr>
            <w:tcW w:w="2016" w:type="dxa"/>
            <w:vMerge/>
          </w:tcPr>
          <w:p w14:paraId="5EE9830C" w14:textId="77777777" w:rsidR="00865B48" w:rsidRPr="00260365" w:rsidRDefault="00865B48" w:rsidP="007266E5"/>
        </w:tc>
        <w:tc>
          <w:tcPr>
            <w:tcW w:w="8262" w:type="dxa"/>
          </w:tcPr>
          <w:p w14:paraId="3F554272" w14:textId="3A9252EE" w:rsidR="00865B48" w:rsidRPr="00260365" w:rsidRDefault="00154025" w:rsidP="007266E5">
            <w:r>
              <w:t xml:space="preserve">Présenter le </w:t>
            </w:r>
            <w:r w:rsidR="00865B48" w:rsidRPr="00260365">
              <w:t>prototype</w:t>
            </w:r>
            <w:r>
              <w:t xml:space="preserve"> en classe et faire la </w:t>
            </w:r>
            <w:r w:rsidR="00865B48" w:rsidRPr="00260365">
              <w:t>synthèse du travail</w:t>
            </w:r>
          </w:p>
        </w:tc>
        <w:tc>
          <w:tcPr>
            <w:tcW w:w="3119" w:type="dxa"/>
          </w:tcPr>
          <w:p w14:paraId="44E2D625" w14:textId="77777777" w:rsidR="00865B48" w:rsidRDefault="00865B48" w:rsidP="007266E5">
            <w:r w:rsidRPr="00260365">
              <w:t>Prototype réseau (10%)</w:t>
            </w:r>
          </w:p>
          <w:p w14:paraId="4D3E3543" w14:textId="77777777" w:rsidR="00865B48" w:rsidRPr="00260365" w:rsidRDefault="00865B48" w:rsidP="007266E5">
            <w:r w:rsidRPr="00260365">
              <w:t>Plan de test (4%)</w:t>
            </w:r>
          </w:p>
        </w:tc>
      </w:tr>
      <w:tr w:rsidR="00865B48" w:rsidRPr="00260365" w14:paraId="4B6DFF38" w14:textId="77777777" w:rsidTr="007D7983">
        <w:tc>
          <w:tcPr>
            <w:tcW w:w="1057" w:type="dxa"/>
            <w:vAlign w:val="center"/>
          </w:tcPr>
          <w:p w14:paraId="7865AE29" w14:textId="77777777" w:rsidR="00865B48" w:rsidRPr="00260365" w:rsidRDefault="00865B48" w:rsidP="007266E5">
            <w:pPr>
              <w:jc w:val="center"/>
            </w:pPr>
            <w:r w:rsidRPr="00260365">
              <w:t>14</w:t>
            </w:r>
          </w:p>
        </w:tc>
        <w:tc>
          <w:tcPr>
            <w:tcW w:w="2016" w:type="dxa"/>
            <w:vMerge/>
          </w:tcPr>
          <w:p w14:paraId="6FD75CAB" w14:textId="77777777" w:rsidR="00865B48" w:rsidRPr="00260365" w:rsidRDefault="00865B48" w:rsidP="007266E5"/>
        </w:tc>
        <w:tc>
          <w:tcPr>
            <w:tcW w:w="8262" w:type="dxa"/>
          </w:tcPr>
          <w:p w14:paraId="018ABADA" w14:textId="422EDB77" w:rsidR="004F6E8E" w:rsidRDefault="004F6E8E" w:rsidP="007266E5">
            <w:r w:rsidRPr="00D2759B">
              <w:t>Préparer une documentation détaillant toutes les étapes de votre projet</w:t>
            </w:r>
          </w:p>
          <w:p w14:paraId="340AFD0A" w14:textId="43F74E7C" w:rsidR="00865B48" w:rsidRPr="00260365" w:rsidRDefault="00865B48" w:rsidP="007266E5">
            <w:r w:rsidRPr="009A48C8">
              <w:t>Présent</w:t>
            </w:r>
            <w:r w:rsidR="00154025">
              <w:t xml:space="preserve">er le mini-projet </w:t>
            </w:r>
            <w:r w:rsidRPr="009A48C8">
              <w:t xml:space="preserve">finale </w:t>
            </w:r>
          </w:p>
        </w:tc>
        <w:tc>
          <w:tcPr>
            <w:tcW w:w="3119" w:type="dxa"/>
          </w:tcPr>
          <w:p w14:paraId="249A3849" w14:textId="4A22AE3B" w:rsidR="00865B48" w:rsidRPr="00260365" w:rsidRDefault="00865B48" w:rsidP="007266E5">
            <w:r w:rsidRPr="00260365">
              <w:t>Présentation (6%) + Document final (6%)</w:t>
            </w:r>
          </w:p>
        </w:tc>
      </w:tr>
    </w:tbl>
    <w:p w14:paraId="0332893D" w14:textId="77777777" w:rsidR="007D7983" w:rsidRDefault="007D7983" w:rsidP="007D7983">
      <w:pPr>
        <w:pStyle w:val="Titre"/>
        <w:jc w:val="both"/>
        <w:sectPr w:rsidR="007D7983" w:rsidSect="001B61A2">
          <w:pgSz w:w="15840" w:h="12240" w:orient="landscape"/>
          <w:pgMar w:top="720" w:right="720" w:bottom="720" w:left="720" w:header="708" w:footer="97" w:gutter="0"/>
          <w:cols w:space="708"/>
          <w:docGrid w:linePitch="360"/>
        </w:sectPr>
      </w:pPr>
    </w:p>
    <w:p w14:paraId="075902A7" w14:textId="77777777" w:rsidR="007D7983" w:rsidRDefault="007D7983" w:rsidP="007D7983">
      <w:pPr>
        <w:pStyle w:val="Titre1"/>
      </w:pPr>
      <w:bookmarkStart w:id="8" w:name="_Toc207019563"/>
      <w:r>
        <w:lastRenderedPageBreak/>
        <w:t>Tableau des livrables – Mini-projet MCC</w:t>
      </w:r>
      <w:bookmarkEnd w:id="8"/>
    </w:p>
    <w:p w14:paraId="7CC76BF9" w14:textId="77777777" w:rsidR="007D7983" w:rsidRDefault="007D7983" w:rsidP="007D7983">
      <w:r>
        <w:t xml:space="preserve">Ce tableau répertorie les principaux livrables attendus pour le projet de conception et d’implémentation du réseau du Montréal Community </w:t>
      </w:r>
      <w:proofErr w:type="spellStart"/>
      <w:r>
        <w:t>College</w:t>
      </w:r>
      <w:proofErr w:type="spellEnd"/>
      <w:r>
        <w:t xml:space="preserve"> (MCC). Chaque livrable doit être remis selon les dates prévues au calendrier de projet.</w:t>
      </w:r>
    </w:p>
    <w:tbl>
      <w:tblPr>
        <w:tblStyle w:val="Grilledutableau"/>
        <w:tblW w:w="0" w:type="auto"/>
        <w:tblLook w:val="04A0" w:firstRow="1" w:lastRow="0" w:firstColumn="1" w:lastColumn="0" w:noHBand="0" w:noVBand="1"/>
      </w:tblPr>
      <w:tblGrid>
        <w:gridCol w:w="2657"/>
        <w:gridCol w:w="5054"/>
        <w:gridCol w:w="1302"/>
        <w:gridCol w:w="1057"/>
      </w:tblGrid>
      <w:tr w:rsidR="00BD1985" w14:paraId="61357AA8" w14:textId="77777777" w:rsidTr="00BD1985">
        <w:tc>
          <w:tcPr>
            <w:tcW w:w="2657" w:type="dxa"/>
          </w:tcPr>
          <w:p w14:paraId="09862F37" w14:textId="77777777" w:rsidR="007D7983" w:rsidRDefault="007D7983" w:rsidP="007266E5">
            <w:r>
              <w:t>Livrable</w:t>
            </w:r>
          </w:p>
        </w:tc>
        <w:tc>
          <w:tcPr>
            <w:tcW w:w="5418" w:type="dxa"/>
          </w:tcPr>
          <w:p w14:paraId="7BCDF8EA" w14:textId="77777777" w:rsidR="007D7983" w:rsidRDefault="007D7983" w:rsidP="007266E5">
            <w:r>
              <w:t>Description</w:t>
            </w:r>
          </w:p>
        </w:tc>
        <w:tc>
          <w:tcPr>
            <w:tcW w:w="938" w:type="dxa"/>
          </w:tcPr>
          <w:p w14:paraId="27D32218" w14:textId="77777777" w:rsidR="007D7983" w:rsidRDefault="007D7983" w:rsidP="007266E5">
            <w:r>
              <w:t>Format attendu</w:t>
            </w:r>
          </w:p>
        </w:tc>
        <w:tc>
          <w:tcPr>
            <w:tcW w:w="1057" w:type="dxa"/>
          </w:tcPr>
          <w:p w14:paraId="69CFBA93" w14:textId="60C12F26" w:rsidR="007D7983" w:rsidRDefault="007D7983" w:rsidP="007266E5">
            <w:r>
              <w:t>Date de remise</w:t>
            </w:r>
          </w:p>
        </w:tc>
      </w:tr>
      <w:tr w:rsidR="00BD1985" w14:paraId="2E2BED03" w14:textId="77777777" w:rsidTr="00BD1985">
        <w:tc>
          <w:tcPr>
            <w:tcW w:w="2657" w:type="dxa"/>
          </w:tcPr>
          <w:p w14:paraId="5BAF7664" w14:textId="77777777" w:rsidR="007D7983" w:rsidRDefault="007D7983" w:rsidP="00BD1985">
            <w:pPr>
              <w:pStyle w:val="Paragraphedeliste"/>
              <w:numPr>
                <w:ilvl w:val="0"/>
                <w:numId w:val="9"/>
              </w:numPr>
            </w:pPr>
            <w:r>
              <w:t>Fiche de lecture du scénario</w:t>
            </w:r>
          </w:p>
        </w:tc>
        <w:tc>
          <w:tcPr>
            <w:tcW w:w="5418" w:type="dxa"/>
          </w:tcPr>
          <w:p w14:paraId="755DC1BA" w14:textId="77777777" w:rsidR="007D7983" w:rsidRDefault="007D7983" w:rsidP="007266E5">
            <w:r>
              <w:t>Document individuel ou en équipe complété à la suite de la lecture du contexte du projet</w:t>
            </w:r>
          </w:p>
        </w:tc>
        <w:tc>
          <w:tcPr>
            <w:tcW w:w="938" w:type="dxa"/>
          </w:tcPr>
          <w:p w14:paraId="28DDEFE3" w14:textId="1F17ACCB" w:rsidR="007D7983" w:rsidRDefault="007D7983" w:rsidP="007266E5">
            <w:r>
              <w:t xml:space="preserve">DOCX </w:t>
            </w:r>
          </w:p>
        </w:tc>
        <w:tc>
          <w:tcPr>
            <w:tcW w:w="1057" w:type="dxa"/>
          </w:tcPr>
          <w:p w14:paraId="65489FEB" w14:textId="53651B51" w:rsidR="007D7983" w:rsidRDefault="007D7983" w:rsidP="007266E5">
            <w:r>
              <w:t xml:space="preserve">Semaine </w:t>
            </w:r>
            <w:r w:rsidR="00E04163">
              <w:t>2</w:t>
            </w:r>
          </w:p>
        </w:tc>
      </w:tr>
      <w:tr w:rsidR="00F307AC" w14:paraId="59DFD24A" w14:textId="77777777" w:rsidTr="00BD1985">
        <w:tc>
          <w:tcPr>
            <w:tcW w:w="2657" w:type="dxa"/>
          </w:tcPr>
          <w:p w14:paraId="23D2285F" w14:textId="7C6066F7" w:rsidR="00F307AC" w:rsidRDefault="00F307AC" w:rsidP="00BD1985">
            <w:pPr>
              <w:pStyle w:val="Paragraphedeliste"/>
              <w:numPr>
                <w:ilvl w:val="0"/>
                <w:numId w:val="9"/>
              </w:numPr>
            </w:pPr>
            <w:r w:rsidRPr="00260365">
              <w:t>Rapport d’analyse préliminaire</w:t>
            </w:r>
          </w:p>
        </w:tc>
        <w:tc>
          <w:tcPr>
            <w:tcW w:w="5418" w:type="dxa"/>
          </w:tcPr>
          <w:p w14:paraId="50638C38" w14:textId="580A7E9D" w:rsidR="00F307AC" w:rsidRDefault="00F307AC" w:rsidP="007266E5">
            <w:r>
              <w:t>Rapport synthétisant les besoins des utilisateurs</w:t>
            </w:r>
          </w:p>
        </w:tc>
        <w:tc>
          <w:tcPr>
            <w:tcW w:w="938" w:type="dxa"/>
          </w:tcPr>
          <w:p w14:paraId="160713AB" w14:textId="77777777" w:rsidR="00F307AC" w:rsidRDefault="00F307AC" w:rsidP="007266E5"/>
        </w:tc>
        <w:tc>
          <w:tcPr>
            <w:tcW w:w="1057" w:type="dxa"/>
          </w:tcPr>
          <w:p w14:paraId="288A3A00" w14:textId="6CA2A307" w:rsidR="00F307AC" w:rsidRDefault="00A32B4C" w:rsidP="007266E5">
            <w:r>
              <w:t xml:space="preserve">Semaine </w:t>
            </w:r>
            <w:r w:rsidR="00E04163">
              <w:t>3</w:t>
            </w:r>
          </w:p>
        </w:tc>
      </w:tr>
      <w:tr w:rsidR="00BD1985" w14:paraId="5AB39507" w14:textId="77777777" w:rsidTr="00BD1985">
        <w:tc>
          <w:tcPr>
            <w:tcW w:w="2657" w:type="dxa"/>
          </w:tcPr>
          <w:p w14:paraId="6630627B" w14:textId="6273E928" w:rsidR="007D7983" w:rsidRDefault="007D7983" w:rsidP="00BD1985">
            <w:pPr>
              <w:pStyle w:val="Paragraphedeliste"/>
              <w:numPr>
                <w:ilvl w:val="0"/>
                <w:numId w:val="9"/>
              </w:numPr>
            </w:pPr>
            <w:r>
              <w:t xml:space="preserve">Analyse </w:t>
            </w:r>
            <w:r w:rsidR="00A32B4C">
              <w:t xml:space="preserve">du </w:t>
            </w:r>
            <w:r>
              <w:t>réseau existant</w:t>
            </w:r>
          </w:p>
        </w:tc>
        <w:tc>
          <w:tcPr>
            <w:tcW w:w="5418" w:type="dxa"/>
          </w:tcPr>
          <w:p w14:paraId="693EF314" w14:textId="73BD2D3F" w:rsidR="007D7983" w:rsidRDefault="00A32B4C" w:rsidP="007266E5">
            <w:r>
              <w:t>Rapport d’évaluation du réseau existant</w:t>
            </w:r>
          </w:p>
        </w:tc>
        <w:tc>
          <w:tcPr>
            <w:tcW w:w="938" w:type="dxa"/>
          </w:tcPr>
          <w:p w14:paraId="2F0043C6" w14:textId="79376329" w:rsidR="007D7983" w:rsidRDefault="00A32B4C" w:rsidP="007266E5">
            <w:r>
              <w:t xml:space="preserve">VISIO et </w:t>
            </w:r>
            <w:r w:rsidR="007D7983">
              <w:t>DOCX</w:t>
            </w:r>
          </w:p>
        </w:tc>
        <w:tc>
          <w:tcPr>
            <w:tcW w:w="1057" w:type="dxa"/>
          </w:tcPr>
          <w:p w14:paraId="3834BFEC" w14:textId="7F4011B3" w:rsidR="007D7983" w:rsidRDefault="007D7983" w:rsidP="007266E5">
            <w:r>
              <w:t xml:space="preserve">Semaine </w:t>
            </w:r>
            <w:r w:rsidR="00E04163">
              <w:t>4</w:t>
            </w:r>
          </w:p>
        </w:tc>
      </w:tr>
      <w:tr w:rsidR="00BD1985" w14:paraId="30866BC3" w14:textId="77777777" w:rsidTr="00BD1985">
        <w:tc>
          <w:tcPr>
            <w:tcW w:w="2657" w:type="dxa"/>
          </w:tcPr>
          <w:p w14:paraId="366914A5" w14:textId="77777777" w:rsidR="007D7983" w:rsidRDefault="007D7983" w:rsidP="00BD1985">
            <w:pPr>
              <w:pStyle w:val="Paragraphedeliste"/>
              <w:numPr>
                <w:ilvl w:val="0"/>
                <w:numId w:val="9"/>
              </w:numPr>
            </w:pPr>
            <w:r>
              <w:t>Topologie préliminaire du nouveau réseau</w:t>
            </w:r>
          </w:p>
        </w:tc>
        <w:tc>
          <w:tcPr>
            <w:tcW w:w="5418" w:type="dxa"/>
          </w:tcPr>
          <w:p w14:paraId="32A23302" w14:textId="77777777" w:rsidR="007D7983" w:rsidRDefault="007D7983" w:rsidP="007266E5">
            <w:r>
              <w:t xml:space="preserve">Schéma initial de la topologie de réseau proposée </w:t>
            </w:r>
          </w:p>
          <w:p w14:paraId="7849D561" w14:textId="3F315A8F" w:rsidR="004017C5" w:rsidRDefault="005615E6" w:rsidP="007266E5">
            <w:r>
              <w:t xml:space="preserve">Description et </w:t>
            </w:r>
            <w:r w:rsidR="005D66A0">
              <w:t>caractérisation</w:t>
            </w:r>
            <w:r>
              <w:t xml:space="preserve"> du nouveau réseau (les forces </w:t>
            </w:r>
            <w:r w:rsidR="00CA71D9">
              <w:t>et les avantages)</w:t>
            </w:r>
          </w:p>
        </w:tc>
        <w:tc>
          <w:tcPr>
            <w:tcW w:w="938" w:type="dxa"/>
          </w:tcPr>
          <w:p w14:paraId="438BE977" w14:textId="32C79C5A" w:rsidR="007D7983" w:rsidRDefault="00CA71D9" w:rsidP="007266E5">
            <w:r>
              <w:t>VISIO</w:t>
            </w:r>
            <w:r w:rsidR="00A32B4C">
              <w:t xml:space="preserve"> et DOCX</w:t>
            </w:r>
          </w:p>
        </w:tc>
        <w:tc>
          <w:tcPr>
            <w:tcW w:w="1057" w:type="dxa"/>
          </w:tcPr>
          <w:p w14:paraId="6988648D" w14:textId="47690137" w:rsidR="007D7983" w:rsidRDefault="007D7983" w:rsidP="007266E5">
            <w:r>
              <w:t xml:space="preserve">Semaine </w:t>
            </w:r>
            <w:r w:rsidR="00E04163">
              <w:t>5</w:t>
            </w:r>
          </w:p>
        </w:tc>
      </w:tr>
      <w:tr w:rsidR="00BD1985" w14:paraId="09A0FFFD" w14:textId="77777777" w:rsidTr="00BD1985">
        <w:tc>
          <w:tcPr>
            <w:tcW w:w="2657" w:type="dxa"/>
          </w:tcPr>
          <w:p w14:paraId="2FE0D8F4" w14:textId="4FC5C338" w:rsidR="007D7983" w:rsidRDefault="007D7983" w:rsidP="00BD1985">
            <w:pPr>
              <w:pStyle w:val="Paragraphedeliste"/>
              <w:numPr>
                <w:ilvl w:val="0"/>
                <w:numId w:val="9"/>
              </w:numPr>
            </w:pPr>
            <w:r>
              <w:t xml:space="preserve">Plan d’adressage et </w:t>
            </w:r>
            <w:r w:rsidR="0063457F">
              <w:t>Nomination</w:t>
            </w:r>
          </w:p>
        </w:tc>
        <w:tc>
          <w:tcPr>
            <w:tcW w:w="5418" w:type="dxa"/>
          </w:tcPr>
          <w:p w14:paraId="5FEFDC8F" w14:textId="6AFC3680" w:rsidR="007D7983" w:rsidRDefault="007D7983" w:rsidP="007266E5">
            <w:r>
              <w:t>Tableau ou schéma des adresses IP, sous-réseaux, VLAN</w:t>
            </w:r>
            <w:r w:rsidR="0063457F">
              <w:t xml:space="preserve">, noms des équipements </w:t>
            </w:r>
          </w:p>
        </w:tc>
        <w:tc>
          <w:tcPr>
            <w:tcW w:w="938" w:type="dxa"/>
          </w:tcPr>
          <w:p w14:paraId="0FED4493" w14:textId="77777777" w:rsidR="007D7983" w:rsidRDefault="007D7983" w:rsidP="007266E5">
            <w:r>
              <w:t>DOCX ou Excel</w:t>
            </w:r>
          </w:p>
        </w:tc>
        <w:tc>
          <w:tcPr>
            <w:tcW w:w="1057" w:type="dxa"/>
          </w:tcPr>
          <w:p w14:paraId="1C6C8117" w14:textId="6BEF711E" w:rsidR="007D7983" w:rsidRDefault="007D7983" w:rsidP="007266E5">
            <w:r>
              <w:t xml:space="preserve">Semaine </w:t>
            </w:r>
            <w:r w:rsidR="00E04163">
              <w:t>6</w:t>
            </w:r>
          </w:p>
        </w:tc>
      </w:tr>
      <w:tr w:rsidR="0063457F" w14:paraId="4E12736B" w14:textId="77777777" w:rsidTr="00BD1985">
        <w:tc>
          <w:tcPr>
            <w:tcW w:w="2657" w:type="dxa"/>
          </w:tcPr>
          <w:p w14:paraId="2F46BC67" w14:textId="02E51798" w:rsidR="0063457F" w:rsidRDefault="00B05619" w:rsidP="00BD1985">
            <w:pPr>
              <w:pStyle w:val="Paragraphedeliste"/>
              <w:numPr>
                <w:ilvl w:val="0"/>
                <w:numId w:val="9"/>
              </w:numPr>
            </w:pPr>
            <w:r w:rsidRPr="00260365">
              <w:t>Stratégie commutation/routage</w:t>
            </w:r>
          </w:p>
        </w:tc>
        <w:tc>
          <w:tcPr>
            <w:tcW w:w="5418" w:type="dxa"/>
          </w:tcPr>
          <w:p w14:paraId="47B68885" w14:textId="77777777" w:rsidR="0063457F" w:rsidRDefault="0063457F" w:rsidP="007266E5"/>
        </w:tc>
        <w:tc>
          <w:tcPr>
            <w:tcW w:w="938" w:type="dxa"/>
          </w:tcPr>
          <w:p w14:paraId="40A02CA2" w14:textId="7ECCFCA7" w:rsidR="0063457F" w:rsidRDefault="00B05619" w:rsidP="007266E5">
            <w:r>
              <w:t>VISIO et DOCX</w:t>
            </w:r>
          </w:p>
        </w:tc>
        <w:tc>
          <w:tcPr>
            <w:tcW w:w="1057" w:type="dxa"/>
          </w:tcPr>
          <w:p w14:paraId="5BDD2648" w14:textId="5DE370EB" w:rsidR="0063457F" w:rsidRDefault="00B05619" w:rsidP="007266E5">
            <w:r>
              <w:t xml:space="preserve">Semaine </w:t>
            </w:r>
            <w:r w:rsidR="00E04163">
              <w:t>7</w:t>
            </w:r>
          </w:p>
        </w:tc>
      </w:tr>
      <w:tr w:rsidR="00B05619" w14:paraId="3C90D02F" w14:textId="77777777" w:rsidTr="00BD1985">
        <w:tc>
          <w:tcPr>
            <w:tcW w:w="2657" w:type="dxa"/>
          </w:tcPr>
          <w:p w14:paraId="35AAD56C" w14:textId="60B4347E" w:rsidR="00B05619" w:rsidRPr="00260365" w:rsidRDefault="00B05619" w:rsidP="00BD1985">
            <w:pPr>
              <w:pStyle w:val="Paragraphedeliste"/>
              <w:numPr>
                <w:ilvl w:val="0"/>
                <w:numId w:val="9"/>
              </w:numPr>
            </w:pPr>
            <w:r w:rsidRPr="00260365">
              <w:t>Plan de sécurité + supervision</w:t>
            </w:r>
          </w:p>
        </w:tc>
        <w:tc>
          <w:tcPr>
            <w:tcW w:w="5418" w:type="dxa"/>
          </w:tcPr>
          <w:p w14:paraId="75CA6DD1" w14:textId="77777777" w:rsidR="00B05619" w:rsidRDefault="00B05619" w:rsidP="007266E5"/>
        </w:tc>
        <w:tc>
          <w:tcPr>
            <w:tcW w:w="938" w:type="dxa"/>
          </w:tcPr>
          <w:p w14:paraId="71E3E61B" w14:textId="6AEF1D80" w:rsidR="00B05619" w:rsidRDefault="00BD1985" w:rsidP="007266E5">
            <w:r>
              <w:t>DOCX et VISIO</w:t>
            </w:r>
          </w:p>
        </w:tc>
        <w:tc>
          <w:tcPr>
            <w:tcW w:w="1057" w:type="dxa"/>
          </w:tcPr>
          <w:p w14:paraId="4EFF8B53" w14:textId="3DD38453" w:rsidR="00B05619" w:rsidRDefault="00B05619" w:rsidP="007266E5">
            <w:r>
              <w:t xml:space="preserve">Semaine </w:t>
            </w:r>
            <w:r w:rsidR="00185249">
              <w:t>9</w:t>
            </w:r>
          </w:p>
        </w:tc>
      </w:tr>
      <w:tr w:rsidR="00BD1985" w14:paraId="49D14DE6" w14:textId="77777777" w:rsidTr="00BD1985">
        <w:tc>
          <w:tcPr>
            <w:tcW w:w="2657" w:type="dxa"/>
          </w:tcPr>
          <w:p w14:paraId="00893BF8" w14:textId="04DAA61C" w:rsidR="007D7983" w:rsidRDefault="005D66A0" w:rsidP="00BD1985">
            <w:pPr>
              <w:pStyle w:val="Paragraphedeliste"/>
              <w:numPr>
                <w:ilvl w:val="0"/>
                <w:numId w:val="9"/>
              </w:numPr>
            </w:pPr>
            <w:r>
              <w:t>Prototype</w:t>
            </w:r>
            <w:r w:rsidR="007D7983">
              <w:t xml:space="preserve"> </w:t>
            </w:r>
            <w:proofErr w:type="spellStart"/>
            <w:r w:rsidR="007D7983">
              <w:t>Packet</w:t>
            </w:r>
            <w:proofErr w:type="spellEnd"/>
            <w:r w:rsidR="007D7983">
              <w:t xml:space="preserve"> Tracer</w:t>
            </w:r>
            <w:r w:rsidR="00555FF0">
              <w:t xml:space="preserve"> et plan de test </w:t>
            </w:r>
          </w:p>
        </w:tc>
        <w:tc>
          <w:tcPr>
            <w:tcW w:w="5418" w:type="dxa"/>
          </w:tcPr>
          <w:p w14:paraId="2BCE4F45" w14:textId="7233BC38" w:rsidR="007D7983" w:rsidRDefault="007D7983" w:rsidP="007266E5">
            <w:r>
              <w:t>Fichier de simulation fonctionnel avec routage, VLAN, sécurit</w:t>
            </w:r>
            <w:r w:rsidR="005D66A0">
              <w:t>é</w:t>
            </w:r>
            <w:r w:rsidR="00555FF0">
              <w:t xml:space="preserve"> et plan de tests effectués</w:t>
            </w:r>
          </w:p>
        </w:tc>
        <w:tc>
          <w:tcPr>
            <w:tcW w:w="938" w:type="dxa"/>
          </w:tcPr>
          <w:p w14:paraId="24C3CA0F" w14:textId="77777777" w:rsidR="007D7983" w:rsidRDefault="007D7983" w:rsidP="007266E5">
            <w:proofErr w:type="gramStart"/>
            <w:r>
              <w:t>.</w:t>
            </w:r>
            <w:proofErr w:type="spellStart"/>
            <w:r>
              <w:t>pkt</w:t>
            </w:r>
            <w:proofErr w:type="spellEnd"/>
            <w:proofErr w:type="gramEnd"/>
          </w:p>
        </w:tc>
        <w:tc>
          <w:tcPr>
            <w:tcW w:w="1057" w:type="dxa"/>
          </w:tcPr>
          <w:p w14:paraId="062B6513" w14:textId="6677CF33" w:rsidR="007D7983" w:rsidRDefault="007D7983" w:rsidP="007266E5">
            <w:r>
              <w:t xml:space="preserve">Semaine </w:t>
            </w:r>
            <w:r w:rsidR="00BD1985">
              <w:t>13</w:t>
            </w:r>
          </w:p>
        </w:tc>
      </w:tr>
      <w:tr w:rsidR="00BD1985" w14:paraId="305D8081" w14:textId="77777777" w:rsidTr="00BD1985">
        <w:tc>
          <w:tcPr>
            <w:tcW w:w="2657" w:type="dxa"/>
          </w:tcPr>
          <w:p w14:paraId="7DA65764" w14:textId="77777777" w:rsidR="007D7983" w:rsidRDefault="007D7983" w:rsidP="00BD1985">
            <w:pPr>
              <w:pStyle w:val="Paragraphedeliste"/>
              <w:numPr>
                <w:ilvl w:val="0"/>
                <w:numId w:val="9"/>
              </w:numPr>
            </w:pPr>
            <w:r>
              <w:t>Documentation finale du projet</w:t>
            </w:r>
          </w:p>
        </w:tc>
        <w:tc>
          <w:tcPr>
            <w:tcW w:w="5418" w:type="dxa"/>
          </w:tcPr>
          <w:p w14:paraId="71738FF6" w14:textId="77777777" w:rsidR="007D7983" w:rsidRDefault="007D7983" w:rsidP="007266E5">
            <w:r>
              <w:t>Rapport détaillé incluant toutes les étapes du projet</w:t>
            </w:r>
          </w:p>
        </w:tc>
        <w:tc>
          <w:tcPr>
            <w:tcW w:w="938" w:type="dxa"/>
          </w:tcPr>
          <w:p w14:paraId="7966BB49" w14:textId="42C9362C" w:rsidR="007D7983" w:rsidRDefault="007D7983" w:rsidP="007266E5">
            <w:r>
              <w:t xml:space="preserve">DOCX </w:t>
            </w:r>
          </w:p>
        </w:tc>
        <w:tc>
          <w:tcPr>
            <w:tcW w:w="1057" w:type="dxa"/>
          </w:tcPr>
          <w:p w14:paraId="752BE783" w14:textId="4CACF191" w:rsidR="007D7983" w:rsidRDefault="007D7983" w:rsidP="007266E5">
            <w:r>
              <w:t xml:space="preserve">Semaine </w:t>
            </w:r>
            <w:r w:rsidR="00BD1985">
              <w:t>14</w:t>
            </w:r>
          </w:p>
        </w:tc>
      </w:tr>
      <w:tr w:rsidR="00BD1985" w14:paraId="39745BA7" w14:textId="77777777" w:rsidTr="00BD1985">
        <w:tc>
          <w:tcPr>
            <w:tcW w:w="2657" w:type="dxa"/>
          </w:tcPr>
          <w:p w14:paraId="0E17AEB5" w14:textId="77777777" w:rsidR="007D7983" w:rsidRDefault="007D7983" w:rsidP="00BD1985">
            <w:pPr>
              <w:pStyle w:val="Paragraphedeliste"/>
              <w:numPr>
                <w:ilvl w:val="0"/>
                <w:numId w:val="9"/>
              </w:numPr>
            </w:pPr>
            <w:r>
              <w:t>Présentation orale</w:t>
            </w:r>
          </w:p>
        </w:tc>
        <w:tc>
          <w:tcPr>
            <w:tcW w:w="5418" w:type="dxa"/>
          </w:tcPr>
          <w:p w14:paraId="3D960110" w14:textId="77777777" w:rsidR="007D7983" w:rsidRDefault="007D7983" w:rsidP="007266E5">
            <w:r>
              <w:t>Présentation synthèse à l’oral du projet en équipe</w:t>
            </w:r>
          </w:p>
        </w:tc>
        <w:tc>
          <w:tcPr>
            <w:tcW w:w="938" w:type="dxa"/>
          </w:tcPr>
          <w:p w14:paraId="3EB39C34" w14:textId="6D55BC4F" w:rsidR="007D7983" w:rsidRDefault="007D7983" w:rsidP="007266E5">
            <w:r>
              <w:t xml:space="preserve">Diaporama (PPT </w:t>
            </w:r>
            <w:r w:rsidR="0025156D">
              <w:t>ou PDF)</w:t>
            </w:r>
          </w:p>
        </w:tc>
        <w:tc>
          <w:tcPr>
            <w:tcW w:w="1057" w:type="dxa"/>
          </w:tcPr>
          <w:p w14:paraId="0B7C451F" w14:textId="2DDCC715" w:rsidR="007D7983" w:rsidRDefault="007D7983" w:rsidP="007266E5">
            <w:r>
              <w:t xml:space="preserve">Semaine </w:t>
            </w:r>
            <w:r w:rsidR="00BD1985">
              <w:t>14</w:t>
            </w:r>
          </w:p>
        </w:tc>
      </w:tr>
    </w:tbl>
    <w:p w14:paraId="3FECE1A5" w14:textId="77777777" w:rsidR="007D7983" w:rsidRDefault="007D7983" w:rsidP="007D7983"/>
    <w:p w14:paraId="5F0CC11B" w14:textId="77777777" w:rsidR="007D7983" w:rsidRDefault="007D7983" w:rsidP="00FC1BFA"/>
    <w:p w14:paraId="0A8FBA19" w14:textId="2399F8C3" w:rsidR="00D2759B" w:rsidRPr="00D2759B" w:rsidRDefault="00D2759B" w:rsidP="00B4334C">
      <w:pPr>
        <w:pStyle w:val="Titre1"/>
      </w:pPr>
      <w:bookmarkStart w:id="9" w:name="_Toc207019564"/>
      <w:r w:rsidRPr="00D2759B">
        <w:lastRenderedPageBreak/>
        <w:t>Évaluation</w:t>
      </w:r>
      <w:bookmarkEnd w:id="9"/>
      <w:r w:rsidRPr="00D2759B">
        <w:t xml:space="preserve"> </w:t>
      </w:r>
    </w:p>
    <w:p w14:paraId="095D27A4" w14:textId="77777777" w:rsidR="00B4334C" w:rsidRDefault="00B4334C" w:rsidP="00B4334C">
      <w:r>
        <w:t>Toutes les grilles d’évaluation associées aux livrables du projet (fiche de lecture, rapport d’analyse, plan d’adressage, etc.) sont attachées directement aux devoirs publiés dans Microsoft Teams.</w:t>
      </w:r>
    </w:p>
    <w:p w14:paraId="5A3CDFE5" w14:textId="375D7F69" w:rsidR="00A35C1D" w:rsidRDefault="00B4334C" w:rsidP="00B4334C">
      <w:r>
        <w:t>Ces grilles servent de référence pour comprendre les attentes et critères de réussite de chaque étape du projet.</w:t>
      </w:r>
    </w:p>
    <w:sectPr w:rsidR="00A35C1D" w:rsidSect="007D7983">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2416C" w14:textId="77777777" w:rsidR="004128B8" w:rsidRDefault="004128B8" w:rsidP="00C33659">
      <w:pPr>
        <w:spacing w:after="0" w:line="240" w:lineRule="auto"/>
      </w:pPr>
      <w:r>
        <w:separator/>
      </w:r>
    </w:p>
  </w:endnote>
  <w:endnote w:type="continuationSeparator" w:id="0">
    <w:p w14:paraId="3B06816D" w14:textId="77777777" w:rsidR="004128B8" w:rsidRDefault="004128B8" w:rsidP="00C33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23511" w14:textId="1ECBBC4A" w:rsidR="00AD3949" w:rsidRPr="00AD3949" w:rsidRDefault="00AD3949" w:rsidP="00AD3949">
    <w:pPr>
      <w:pBdr>
        <w:top w:val="single" w:sz="4" w:space="1" w:color="auto"/>
      </w:pBdr>
      <w:tabs>
        <w:tab w:val="center" w:pos="4550"/>
        <w:tab w:val="left" w:pos="5818"/>
      </w:tabs>
      <w:ind w:right="260"/>
      <w:jc w:val="right"/>
      <w:rPr>
        <w:color w:val="222A35" w:themeColor="text2" w:themeShade="80"/>
        <w:sz w:val="18"/>
        <w:szCs w:val="18"/>
      </w:rPr>
    </w:pPr>
    <w:r w:rsidRPr="00AD3949">
      <w:rPr>
        <w:color w:val="8496B0" w:themeColor="text2" w:themeTint="99"/>
        <w:spacing w:val="60"/>
        <w:sz w:val="18"/>
        <w:szCs w:val="18"/>
        <w:lang w:val="fr-FR"/>
      </w:rPr>
      <w:t>Page</w:t>
    </w:r>
    <w:r w:rsidRPr="00AD3949">
      <w:rPr>
        <w:color w:val="8496B0" w:themeColor="text2" w:themeTint="99"/>
        <w:sz w:val="18"/>
        <w:szCs w:val="18"/>
        <w:lang w:val="fr-FR"/>
      </w:rPr>
      <w:t xml:space="preserve"> </w:t>
    </w:r>
    <w:r w:rsidRPr="00AD3949">
      <w:rPr>
        <w:color w:val="323E4F" w:themeColor="text2" w:themeShade="BF"/>
        <w:sz w:val="18"/>
        <w:szCs w:val="18"/>
      </w:rPr>
      <w:fldChar w:fldCharType="begin"/>
    </w:r>
    <w:r w:rsidRPr="00AD3949">
      <w:rPr>
        <w:color w:val="323E4F" w:themeColor="text2" w:themeShade="BF"/>
        <w:sz w:val="18"/>
        <w:szCs w:val="18"/>
      </w:rPr>
      <w:instrText>PAGE   \* MERGEFORMAT</w:instrText>
    </w:r>
    <w:r w:rsidRPr="00AD3949">
      <w:rPr>
        <w:color w:val="323E4F" w:themeColor="text2" w:themeShade="BF"/>
        <w:sz w:val="18"/>
        <w:szCs w:val="18"/>
      </w:rPr>
      <w:fldChar w:fldCharType="separate"/>
    </w:r>
    <w:r w:rsidRPr="00AD3949">
      <w:rPr>
        <w:color w:val="323E4F" w:themeColor="text2" w:themeShade="BF"/>
        <w:sz w:val="18"/>
        <w:szCs w:val="18"/>
        <w:lang w:val="fr-FR"/>
      </w:rPr>
      <w:t>1</w:t>
    </w:r>
    <w:r w:rsidRPr="00AD3949">
      <w:rPr>
        <w:color w:val="323E4F" w:themeColor="text2" w:themeShade="BF"/>
        <w:sz w:val="18"/>
        <w:szCs w:val="18"/>
      </w:rPr>
      <w:fldChar w:fldCharType="end"/>
    </w:r>
    <w:r w:rsidRPr="00AD3949">
      <w:rPr>
        <w:color w:val="323E4F" w:themeColor="text2" w:themeShade="BF"/>
        <w:sz w:val="18"/>
        <w:szCs w:val="18"/>
        <w:lang w:val="fr-FR"/>
      </w:rPr>
      <w:t xml:space="preserve"> | </w:t>
    </w:r>
    <w:r w:rsidRPr="00AD3949">
      <w:rPr>
        <w:color w:val="323E4F" w:themeColor="text2" w:themeShade="BF"/>
        <w:sz w:val="18"/>
        <w:szCs w:val="18"/>
      </w:rPr>
      <w:fldChar w:fldCharType="begin"/>
    </w:r>
    <w:r w:rsidRPr="00AD3949">
      <w:rPr>
        <w:color w:val="323E4F" w:themeColor="text2" w:themeShade="BF"/>
        <w:sz w:val="18"/>
        <w:szCs w:val="18"/>
      </w:rPr>
      <w:instrText>NUMPAGES  \* Arabic  \* MERGEFORMAT</w:instrText>
    </w:r>
    <w:r w:rsidRPr="00AD3949">
      <w:rPr>
        <w:color w:val="323E4F" w:themeColor="text2" w:themeShade="BF"/>
        <w:sz w:val="18"/>
        <w:szCs w:val="18"/>
      </w:rPr>
      <w:fldChar w:fldCharType="separate"/>
    </w:r>
    <w:r w:rsidRPr="00AD3949">
      <w:rPr>
        <w:color w:val="323E4F" w:themeColor="text2" w:themeShade="BF"/>
        <w:sz w:val="18"/>
        <w:szCs w:val="18"/>
        <w:lang w:val="fr-FR"/>
      </w:rPr>
      <w:t>1</w:t>
    </w:r>
    <w:r w:rsidRPr="00AD3949">
      <w:rPr>
        <w:color w:val="323E4F" w:themeColor="text2" w:themeShade="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D393F" w14:textId="77777777" w:rsidR="004128B8" w:rsidRDefault="004128B8" w:rsidP="00C33659">
      <w:pPr>
        <w:spacing w:after="0" w:line="240" w:lineRule="auto"/>
      </w:pPr>
      <w:r>
        <w:separator/>
      </w:r>
    </w:p>
  </w:footnote>
  <w:footnote w:type="continuationSeparator" w:id="0">
    <w:p w14:paraId="744C057F" w14:textId="77777777" w:rsidR="004128B8" w:rsidRDefault="004128B8" w:rsidP="00C33659">
      <w:pPr>
        <w:spacing w:after="0" w:line="240" w:lineRule="auto"/>
      </w:pPr>
      <w:r>
        <w:continuationSeparator/>
      </w:r>
    </w:p>
  </w:footnote>
  <w:footnote w:id="1">
    <w:p w14:paraId="10EE5DE1" w14:textId="61B910B5" w:rsidR="00C33659" w:rsidRPr="00AD3949" w:rsidRDefault="00C33659">
      <w:pPr>
        <w:pStyle w:val="Notedebasdepage"/>
        <w:rPr>
          <w:sz w:val="18"/>
          <w:szCs w:val="18"/>
        </w:rPr>
      </w:pPr>
      <w:r w:rsidRPr="00AD3949">
        <w:rPr>
          <w:rStyle w:val="Appelnotedebasdep"/>
          <w:sz w:val="18"/>
          <w:szCs w:val="18"/>
        </w:rPr>
        <w:footnoteRef/>
      </w:r>
      <w:r w:rsidRPr="00AD3949">
        <w:rPr>
          <w:sz w:val="18"/>
          <w:szCs w:val="18"/>
        </w:rPr>
        <w:t xml:space="preserve"> Une page qui s’ouvre automatiquement quand tu te connectes à un </w:t>
      </w:r>
      <w:r w:rsidR="00AD3949" w:rsidRPr="00AD3949">
        <w:rPr>
          <w:sz w:val="18"/>
          <w:szCs w:val="18"/>
        </w:rPr>
        <w:t>Wi-Fi</w:t>
      </w:r>
      <w:r w:rsidRPr="00AD3949">
        <w:rPr>
          <w:sz w:val="18"/>
          <w:szCs w:val="18"/>
        </w:rPr>
        <w:t>. On doit souvent entrer un mot de passe, accepter des conditions ou s’authentifier avant d’accéder à Internet.</w:t>
      </w:r>
    </w:p>
  </w:footnote>
  <w:footnote w:id="2">
    <w:p w14:paraId="11CC02D7" w14:textId="6AF9F8DA" w:rsidR="00C33659" w:rsidRDefault="00C33659">
      <w:pPr>
        <w:pStyle w:val="Notedebasdepage"/>
      </w:pPr>
      <w:r w:rsidRPr="00AD3949">
        <w:rPr>
          <w:rStyle w:val="Appelnotedebasdep"/>
          <w:sz w:val="18"/>
          <w:szCs w:val="18"/>
        </w:rPr>
        <w:footnoteRef/>
      </w:r>
      <w:r w:rsidRPr="00AD3949">
        <w:rPr>
          <w:sz w:val="18"/>
          <w:szCs w:val="18"/>
        </w:rPr>
        <w:t xml:space="preserve"> </w:t>
      </w:r>
      <w:r w:rsidR="00AD3949" w:rsidRPr="00AD3949">
        <w:rPr>
          <w:sz w:val="18"/>
          <w:szCs w:val="18"/>
        </w:rPr>
        <w:t>Tous les utilisateurs s’identifient via un système unique (par ex. avec leurs identifiants d’entreprise ou d’école) au lieu d’avoir des mots de passe différents ou un accès libre.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33501"/>
    <w:multiLevelType w:val="multilevel"/>
    <w:tmpl w:val="6EFC28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35A3A5C"/>
    <w:multiLevelType w:val="hybridMultilevel"/>
    <w:tmpl w:val="2A94F010"/>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 w15:restartNumberingAfterBreak="0">
    <w:nsid w:val="03EC2DF2"/>
    <w:multiLevelType w:val="multilevel"/>
    <w:tmpl w:val="8FDA2C5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11A80650"/>
    <w:multiLevelType w:val="multilevel"/>
    <w:tmpl w:val="6EFC28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19E47C97"/>
    <w:multiLevelType w:val="hybridMultilevel"/>
    <w:tmpl w:val="03F2DA54"/>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5" w15:restartNumberingAfterBreak="0">
    <w:nsid w:val="23884C44"/>
    <w:multiLevelType w:val="multilevel"/>
    <w:tmpl w:val="0BAA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74264"/>
    <w:multiLevelType w:val="multilevel"/>
    <w:tmpl w:val="6EFC28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0873E53"/>
    <w:multiLevelType w:val="multilevel"/>
    <w:tmpl w:val="6EFC28D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690D6D98"/>
    <w:multiLevelType w:val="multilevel"/>
    <w:tmpl w:val="5158F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E5A23"/>
    <w:multiLevelType w:val="hybridMultilevel"/>
    <w:tmpl w:val="96D27348"/>
    <w:lvl w:ilvl="0" w:tplc="0C0C000F">
      <w:start w:val="1"/>
      <w:numFmt w:val="decimal"/>
      <w:lvlText w:val="%1."/>
      <w:lvlJc w:val="left"/>
      <w:pPr>
        <w:ind w:left="360"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0" w15:restartNumberingAfterBreak="0">
    <w:nsid w:val="7860570D"/>
    <w:multiLevelType w:val="multilevel"/>
    <w:tmpl w:val="9A120F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587083107">
    <w:abstractNumId w:val="6"/>
  </w:num>
  <w:num w:numId="2" w16cid:durableId="1100294919">
    <w:abstractNumId w:val="8"/>
  </w:num>
  <w:num w:numId="3" w16cid:durableId="534777824">
    <w:abstractNumId w:val="10"/>
  </w:num>
  <w:num w:numId="4" w16cid:durableId="611865074">
    <w:abstractNumId w:val="9"/>
  </w:num>
  <w:num w:numId="5" w16cid:durableId="1225608006">
    <w:abstractNumId w:val="3"/>
  </w:num>
  <w:num w:numId="6" w16cid:durableId="951085427">
    <w:abstractNumId w:val="7"/>
  </w:num>
  <w:num w:numId="7" w16cid:durableId="589431600">
    <w:abstractNumId w:val="0"/>
  </w:num>
  <w:num w:numId="8" w16cid:durableId="1605266202">
    <w:abstractNumId w:val="2"/>
  </w:num>
  <w:num w:numId="9" w16cid:durableId="1417019789">
    <w:abstractNumId w:val="4"/>
  </w:num>
  <w:num w:numId="10" w16cid:durableId="637731344">
    <w:abstractNumId w:val="5"/>
  </w:num>
  <w:num w:numId="11" w16cid:durableId="1388916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59B"/>
    <w:rsid w:val="00052481"/>
    <w:rsid w:val="00062D76"/>
    <w:rsid w:val="000E3689"/>
    <w:rsid w:val="000F2C7F"/>
    <w:rsid w:val="00105923"/>
    <w:rsid w:val="00125C71"/>
    <w:rsid w:val="00154025"/>
    <w:rsid w:val="00160E65"/>
    <w:rsid w:val="001828F5"/>
    <w:rsid w:val="00185249"/>
    <w:rsid w:val="001B189A"/>
    <w:rsid w:val="001B61A2"/>
    <w:rsid w:val="001D6023"/>
    <w:rsid w:val="001E7911"/>
    <w:rsid w:val="002126D3"/>
    <w:rsid w:val="0023169A"/>
    <w:rsid w:val="002373E6"/>
    <w:rsid w:val="0025156D"/>
    <w:rsid w:val="00281A32"/>
    <w:rsid w:val="002B58ED"/>
    <w:rsid w:val="002F0C0F"/>
    <w:rsid w:val="00303195"/>
    <w:rsid w:val="0031125F"/>
    <w:rsid w:val="00384644"/>
    <w:rsid w:val="0038476E"/>
    <w:rsid w:val="00384D3F"/>
    <w:rsid w:val="00387912"/>
    <w:rsid w:val="0039029A"/>
    <w:rsid w:val="003C410C"/>
    <w:rsid w:val="00400083"/>
    <w:rsid w:val="004017C5"/>
    <w:rsid w:val="00401DDB"/>
    <w:rsid w:val="00404549"/>
    <w:rsid w:val="004128B8"/>
    <w:rsid w:val="004C6912"/>
    <w:rsid w:val="004F6E8E"/>
    <w:rsid w:val="005070A0"/>
    <w:rsid w:val="005323CF"/>
    <w:rsid w:val="0053558E"/>
    <w:rsid w:val="00555FF0"/>
    <w:rsid w:val="005615E6"/>
    <w:rsid w:val="005B784F"/>
    <w:rsid w:val="005C4BA0"/>
    <w:rsid w:val="005C6004"/>
    <w:rsid w:val="005D66A0"/>
    <w:rsid w:val="00600CFD"/>
    <w:rsid w:val="00622509"/>
    <w:rsid w:val="0063457F"/>
    <w:rsid w:val="00654067"/>
    <w:rsid w:val="00694398"/>
    <w:rsid w:val="00730330"/>
    <w:rsid w:val="00745DDA"/>
    <w:rsid w:val="007556FE"/>
    <w:rsid w:val="007767C8"/>
    <w:rsid w:val="007A3B63"/>
    <w:rsid w:val="007B121F"/>
    <w:rsid w:val="007C174D"/>
    <w:rsid w:val="007D6DBD"/>
    <w:rsid w:val="007D7983"/>
    <w:rsid w:val="007E68E8"/>
    <w:rsid w:val="00837CB4"/>
    <w:rsid w:val="00865B48"/>
    <w:rsid w:val="008951E1"/>
    <w:rsid w:val="008E7DC2"/>
    <w:rsid w:val="00935D4F"/>
    <w:rsid w:val="009A38C5"/>
    <w:rsid w:val="009B003B"/>
    <w:rsid w:val="00A32B4C"/>
    <w:rsid w:val="00A35C1D"/>
    <w:rsid w:val="00A77943"/>
    <w:rsid w:val="00AD3949"/>
    <w:rsid w:val="00AD6579"/>
    <w:rsid w:val="00AE036E"/>
    <w:rsid w:val="00B05619"/>
    <w:rsid w:val="00B118E3"/>
    <w:rsid w:val="00B2636A"/>
    <w:rsid w:val="00B4334C"/>
    <w:rsid w:val="00B749F3"/>
    <w:rsid w:val="00BA5316"/>
    <w:rsid w:val="00BD1985"/>
    <w:rsid w:val="00C134C7"/>
    <w:rsid w:val="00C23100"/>
    <w:rsid w:val="00C234FA"/>
    <w:rsid w:val="00C331B8"/>
    <w:rsid w:val="00C33659"/>
    <w:rsid w:val="00C356BE"/>
    <w:rsid w:val="00C87AD6"/>
    <w:rsid w:val="00CA71D9"/>
    <w:rsid w:val="00CF13AF"/>
    <w:rsid w:val="00CF3E52"/>
    <w:rsid w:val="00D0348C"/>
    <w:rsid w:val="00D2759B"/>
    <w:rsid w:val="00D932C8"/>
    <w:rsid w:val="00DA3322"/>
    <w:rsid w:val="00DC23B8"/>
    <w:rsid w:val="00DD0E7A"/>
    <w:rsid w:val="00DE3BB8"/>
    <w:rsid w:val="00DE4CC4"/>
    <w:rsid w:val="00DF3CB9"/>
    <w:rsid w:val="00E04163"/>
    <w:rsid w:val="00E712F9"/>
    <w:rsid w:val="00E77678"/>
    <w:rsid w:val="00E776ED"/>
    <w:rsid w:val="00E978BB"/>
    <w:rsid w:val="00EC624D"/>
    <w:rsid w:val="00ED043F"/>
    <w:rsid w:val="00F01A67"/>
    <w:rsid w:val="00F307AC"/>
    <w:rsid w:val="00FA4E30"/>
    <w:rsid w:val="00FC1BFA"/>
    <w:rsid w:val="00FE3912"/>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D29124"/>
  <w15:chartTrackingRefBased/>
  <w15:docId w15:val="{BFC31265-546B-4719-8930-FF73FD4C6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A"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BFA"/>
    <w:pPr>
      <w:spacing w:line="360" w:lineRule="auto"/>
      <w:jc w:val="both"/>
    </w:pPr>
  </w:style>
  <w:style w:type="paragraph" w:styleId="Titre1">
    <w:name w:val="heading 1"/>
    <w:basedOn w:val="Normal"/>
    <w:next w:val="Normal"/>
    <w:link w:val="Titre1Car"/>
    <w:uiPriority w:val="9"/>
    <w:qFormat/>
    <w:rsid w:val="007D7983"/>
    <w:pPr>
      <w:keepNext/>
      <w:keepLines/>
      <w:numPr>
        <w:numId w:val="8"/>
      </w:numPr>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32"/>
      <w:szCs w:val="32"/>
    </w:rPr>
  </w:style>
  <w:style w:type="paragraph" w:styleId="Titre2">
    <w:name w:val="heading 2"/>
    <w:basedOn w:val="Normal"/>
    <w:next w:val="Normal"/>
    <w:link w:val="Titre2Car"/>
    <w:uiPriority w:val="9"/>
    <w:unhideWhenUsed/>
    <w:qFormat/>
    <w:rsid w:val="005C4BA0"/>
    <w:pPr>
      <w:keepNext/>
      <w:keepLines/>
      <w:numPr>
        <w:ilvl w:val="1"/>
        <w:numId w:val="8"/>
      </w:numPr>
      <w:spacing w:before="120" w:after="120" w:line="240" w:lineRule="auto"/>
      <w:outlineLvl w:val="1"/>
    </w:pPr>
    <w:rPr>
      <w:rFonts w:asciiTheme="majorHAnsi" w:eastAsiaTheme="majorEastAsia" w:hAnsiTheme="majorHAnsi" w:cstheme="majorBidi"/>
      <w:color w:val="ED7D31" w:themeColor="accent2"/>
      <w:sz w:val="32"/>
      <w:szCs w:val="32"/>
    </w:rPr>
  </w:style>
  <w:style w:type="paragraph" w:styleId="Titre3">
    <w:name w:val="heading 3"/>
    <w:basedOn w:val="Normal"/>
    <w:next w:val="Normal"/>
    <w:link w:val="Titre3Car"/>
    <w:uiPriority w:val="9"/>
    <w:unhideWhenUsed/>
    <w:qFormat/>
    <w:rsid w:val="00FC1BFA"/>
    <w:pPr>
      <w:keepNext/>
      <w:keepLines/>
      <w:numPr>
        <w:ilvl w:val="2"/>
        <w:numId w:val="8"/>
      </w:numPr>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Titre4">
    <w:name w:val="heading 4"/>
    <w:basedOn w:val="Normal"/>
    <w:next w:val="Normal"/>
    <w:link w:val="Titre4Car"/>
    <w:uiPriority w:val="9"/>
    <w:semiHidden/>
    <w:unhideWhenUsed/>
    <w:qFormat/>
    <w:rsid w:val="00FC1BFA"/>
    <w:pPr>
      <w:keepNext/>
      <w:keepLines/>
      <w:numPr>
        <w:ilvl w:val="3"/>
        <w:numId w:val="8"/>
      </w:numPr>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Titre5">
    <w:name w:val="heading 5"/>
    <w:basedOn w:val="Normal"/>
    <w:next w:val="Normal"/>
    <w:link w:val="Titre5Car"/>
    <w:uiPriority w:val="9"/>
    <w:semiHidden/>
    <w:unhideWhenUsed/>
    <w:qFormat/>
    <w:rsid w:val="00FC1BFA"/>
    <w:pPr>
      <w:keepNext/>
      <w:keepLines/>
      <w:numPr>
        <w:ilvl w:val="4"/>
        <w:numId w:val="8"/>
      </w:numPr>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Titre6">
    <w:name w:val="heading 6"/>
    <w:basedOn w:val="Normal"/>
    <w:next w:val="Normal"/>
    <w:link w:val="Titre6Car"/>
    <w:uiPriority w:val="9"/>
    <w:semiHidden/>
    <w:unhideWhenUsed/>
    <w:qFormat/>
    <w:rsid w:val="00FC1BFA"/>
    <w:pPr>
      <w:keepNext/>
      <w:keepLines/>
      <w:numPr>
        <w:ilvl w:val="5"/>
        <w:numId w:val="8"/>
      </w:numPr>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Titre7">
    <w:name w:val="heading 7"/>
    <w:basedOn w:val="Normal"/>
    <w:next w:val="Normal"/>
    <w:link w:val="Titre7Car"/>
    <w:uiPriority w:val="9"/>
    <w:semiHidden/>
    <w:unhideWhenUsed/>
    <w:qFormat/>
    <w:rsid w:val="00FC1BFA"/>
    <w:pPr>
      <w:keepNext/>
      <w:keepLines/>
      <w:numPr>
        <w:ilvl w:val="6"/>
        <w:numId w:val="8"/>
      </w:numPr>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Titre8">
    <w:name w:val="heading 8"/>
    <w:basedOn w:val="Normal"/>
    <w:next w:val="Normal"/>
    <w:link w:val="Titre8Car"/>
    <w:uiPriority w:val="9"/>
    <w:semiHidden/>
    <w:unhideWhenUsed/>
    <w:qFormat/>
    <w:rsid w:val="00FC1BFA"/>
    <w:pPr>
      <w:keepNext/>
      <w:keepLines/>
      <w:numPr>
        <w:ilvl w:val="7"/>
        <w:numId w:val="8"/>
      </w:numPr>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Titre9">
    <w:name w:val="heading 9"/>
    <w:basedOn w:val="Normal"/>
    <w:next w:val="Normal"/>
    <w:link w:val="Titre9Car"/>
    <w:uiPriority w:val="9"/>
    <w:semiHidden/>
    <w:unhideWhenUsed/>
    <w:qFormat/>
    <w:rsid w:val="00FC1BFA"/>
    <w:pPr>
      <w:keepNext/>
      <w:keepLines/>
      <w:numPr>
        <w:ilvl w:val="8"/>
        <w:numId w:val="8"/>
      </w:numPr>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FC1BFA"/>
    <w:rPr>
      <w:rFonts w:asciiTheme="majorHAnsi" w:eastAsiaTheme="majorEastAsia" w:hAnsiTheme="majorHAnsi" w:cstheme="majorBidi"/>
      <w:color w:val="C45911" w:themeColor="accent2" w:themeShade="BF"/>
      <w:sz w:val="32"/>
      <w:szCs w:val="32"/>
    </w:rPr>
  </w:style>
  <w:style w:type="paragraph" w:styleId="NormalWeb">
    <w:name w:val="Normal (Web)"/>
    <w:basedOn w:val="Normal"/>
    <w:uiPriority w:val="99"/>
    <w:semiHidden/>
    <w:unhideWhenUsed/>
    <w:rsid w:val="00D2759B"/>
  </w:style>
  <w:style w:type="character" w:styleId="lev">
    <w:name w:val="Strong"/>
    <w:basedOn w:val="Policepardfaut"/>
    <w:uiPriority w:val="22"/>
    <w:qFormat/>
    <w:rsid w:val="00FC1BFA"/>
    <w:rPr>
      <w:b/>
      <w:bCs/>
    </w:rPr>
  </w:style>
  <w:style w:type="paragraph" w:styleId="Paragraphedeliste">
    <w:name w:val="List Paragraph"/>
    <w:basedOn w:val="Normal"/>
    <w:uiPriority w:val="34"/>
    <w:qFormat/>
    <w:rsid w:val="00DF3CB9"/>
    <w:pPr>
      <w:ind w:left="720"/>
      <w:contextualSpacing/>
    </w:pPr>
  </w:style>
  <w:style w:type="paragraph" w:styleId="Titre">
    <w:name w:val="Title"/>
    <w:basedOn w:val="Normal"/>
    <w:next w:val="Normal"/>
    <w:link w:val="TitreCar"/>
    <w:uiPriority w:val="10"/>
    <w:qFormat/>
    <w:rsid w:val="00FC1BFA"/>
    <w:pPr>
      <w:spacing w:after="0" w:line="240" w:lineRule="auto"/>
      <w:contextualSpacing/>
      <w:jc w:val="center"/>
    </w:pPr>
    <w:rPr>
      <w:rFonts w:asciiTheme="majorHAnsi" w:eastAsiaTheme="majorEastAsia" w:hAnsiTheme="majorHAnsi" w:cstheme="majorBidi"/>
      <w:color w:val="262626" w:themeColor="text1" w:themeTint="D9"/>
      <w:sz w:val="32"/>
      <w:szCs w:val="32"/>
    </w:rPr>
  </w:style>
  <w:style w:type="character" w:customStyle="1" w:styleId="TitreCar">
    <w:name w:val="Titre Car"/>
    <w:basedOn w:val="Policepardfaut"/>
    <w:link w:val="Titre"/>
    <w:uiPriority w:val="10"/>
    <w:rsid w:val="00FC1BFA"/>
    <w:rPr>
      <w:rFonts w:asciiTheme="majorHAnsi" w:eastAsiaTheme="majorEastAsia" w:hAnsiTheme="majorHAnsi" w:cstheme="majorBidi"/>
      <w:color w:val="262626" w:themeColor="text1" w:themeTint="D9"/>
      <w:sz w:val="32"/>
      <w:szCs w:val="32"/>
    </w:rPr>
  </w:style>
  <w:style w:type="character" w:customStyle="1" w:styleId="Titre1Car">
    <w:name w:val="Titre 1 Car"/>
    <w:basedOn w:val="Policepardfaut"/>
    <w:link w:val="Titre1"/>
    <w:uiPriority w:val="9"/>
    <w:rsid w:val="007D7983"/>
    <w:rPr>
      <w:rFonts w:asciiTheme="majorHAnsi" w:eastAsiaTheme="majorEastAsia" w:hAnsiTheme="majorHAnsi" w:cstheme="majorBidi"/>
      <w:color w:val="262626" w:themeColor="text1" w:themeTint="D9"/>
      <w:sz w:val="32"/>
      <w:szCs w:val="32"/>
    </w:rPr>
  </w:style>
  <w:style w:type="character" w:customStyle="1" w:styleId="Titre2Car">
    <w:name w:val="Titre 2 Car"/>
    <w:basedOn w:val="Policepardfaut"/>
    <w:link w:val="Titre2"/>
    <w:uiPriority w:val="9"/>
    <w:rsid w:val="005C4BA0"/>
    <w:rPr>
      <w:rFonts w:asciiTheme="majorHAnsi" w:eastAsiaTheme="majorEastAsia" w:hAnsiTheme="majorHAnsi" w:cstheme="majorBidi"/>
      <w:color w:val="ED7D31" w:themeColor="accent2"/>
      <w:sz w:val="32"/>
      <w:szCs w:val="32"/>
    </w:rPr>
  </w:style>
  <w:style w:type="character" w:customStyle="1" w:styleId="Titre4Car">
    <w:name w:val="Titre 4 Car"/>
    <w:basedOn w:val="Policepardfaut"/>
    <w:link w:val="Titre4"/>
    <w:uiPriority w:val="9"/>
    <w:semiHidden/>
    <w:rsid w:val="00FC1BFA"/>
    <w:rPr>
      <w:rFonts w:asciiTheme="majorHAnsi" w:eastAsiaTheme="majorEastAsia" w:hAnsiTheme="majorHAnsi" w:cstheme="majorBidi"/>
      <w:i/>
      <w:iCs/>
      <w:color w:val="833C0B" w:themeColor="accent2" w:themeShade="80"/>
      <w:sz w:val="28"/>
      <w:szCs w:val="28"/>
    </w:rPr>
  </w:style>
  <w:style w:type="character" w:customStyle="1" w:styleId="Titre5Car">
    <w:name w:val="Titre 5 Car"/>
    <w:basedOn w:val="Policepardfaut"/>
    <w:link w:val="Titre5"/>
    <w:uiPriority w:val="9"/>
    <w:semiHidden/>
    <w:rsid w:val="00FC1BFA"/>
    <w:rPr>
      <w:rFonts w:asciiTheme="majorHAnsi" w:eastAsiaTheme="majorEastAsia" w:hAnsiTheme="majorHAnsi" w:cstheme="majorBidi"/>
      <w:color w:val="C45911" w:themeColor="accent2" w:themeShade="BF"/>
      <w:sz w:val="24"/>
      <w:szCs w:val="24"/>
    </w:rPr>
  </w:style>
  <w:style w:type="character" w:customStyle="1" w:styleId="Titre6Car">
    <w:name w:val="Titre 6 Car"/>
    <w:basedOn w:val="Policepardfaut"/>
    <w:link w:val="Titre6"/>
    <w:uiPriority w:val="9"/>
    <w:semiHidden/>
    <w:rsid w:val="00FC1BFA"/>
    <w:rPr>
      <w:rFonts w:asciiTheme="majorHAnsi" w:eastAsiaTheme="majorEastAsia" w:hAnsiTheme="majorHAnsi" w:cstheme="majorBidi"/>
      <w:i/>
      <w:iCs/>
      <w:color w:val="833C0B" w:themeColor="accent2" w:themeShade="80"/>
      <w:sz w:val="24"/>
      <w:szCs w:val="24"/>
    </w:rPr>
  </w:style>
  <w:style w:type="character" w:customStyle="1" w:styleId="Titre7Car">
    <w:name w:val="Titre 7 Car"/>
    <w:basedOn w:val="Policepardfaut"/>
    <w:link w:val="Titre7"/>
    <w:uiPriority w:val="9"/>
    <w:semiHidden/>
    <w:rsid w:val="00FC1BFA"/>
    <w:rPr>
      <w:rFonts w:asciiTheme="majorHAnsi" w:eastAsiaTheme="majorEastAsia" w:hAnsiTheme="majorHAnsi" w:cstheme="majorBidi"/>
      <w:b/>
      <w:bCs/>
      <w:color w:val="833C0B" w:themeColor="accent2" w:themeShade="80"/>
      <w:sz w:val="22"/>
      <w:szCs w:val="22"/>
    </w:rPr>
  </w:style>
  <w:style w:type="character" w:customStyle="1" w:styleId="Titre8Car">
    <w:name w:val="Titre 8 Car"/>
    <w:basedOn w:val="Policepardfaut"/>
    <w:link w:val="Titre8"/>
    <w:uiPriority w:val="9"/>
    <w:semiHidden/>
    <w:rsid w:val="00FC1BFA"/>
    <w:rPr>
      <w:rFonts w:asciiTheme="majorHAnsi" w:eastAsiaTheme="majorEastAsia" w:hAnsiTheme="majorHAnsi" w:cstheme="majorBidi"/>
      <w:color w:val="833C0B" w:themeColor="accent2" w:themeShade="80"/>
      <w:sz w:val="22"/>
      <w:szCs w:val="22"/>
    </w:rPr>
  </w:style>
  <w:style w:type="character" w:customStyle="1" w:styleId="Titre9Car">
    <w:name w:val="Titre 9 Car"/>
    <w:basedOn w:val="Policepardfaut"/>
    <w:link w:val="Titre9"/>
    <w:uiPriority w:val="9"/>
    <w:semiHidden/>
    <w:rsid w:val="00FC1BFA"/>
    <w:rPr>
      <w:rFonts w:asciiTheme="majorHAnsi" w:eastAsiaTheme="majorEastAsia" w:hAnsiTheme="majorHAnsi" w:cstheme="majorBidi"/>
      <w:i/>
      <w:iCs/>
      <w:color w:val="833C0B" w:themeColor="accent2" w:themeShade="80"/>
      <w:sz w:val="22"/>
      <w:szCs w:val="22"/>
    </w:rPr>
  </w:style>
  <w:style w:type="paragraph" w:styleId="Lgende">
    <w:name w:val="caption"/>
    <w:basedOn w:val="Normal"/>
    <w:next w:val="Normal"/>
    <w:uiPriority w:val="35"/>
    <w:semiHidden/>
    <w:unhideWhenUsed/>
    <w:qFormat/>
    <w:rsid w:val="00FC1BFA"/>
    <w:pPr>
      <w:spacing w:line="240" w:lineRule="auto"/>
    </w:pPr>
    <w:rPr>
      <w:b/>
      <w:bCs/>
      <w:color w:val="404040" w:themeColor="text1" w:themeTint="BF"/>
      <w:sz w:val="16"/>
      <w:szCs w:val="16"/>
    </w:rPr>
  </w:style>
  <w:style w:type="paragraph" w:styleId="Sous-titre">
    <w:name w:val="Subtitle"/>
    <w:basedOn w:val="Normal"/>
    <w:next w:val="Normal"/>
    <w:link w:val="Sous-titreCar"/>
    <w:uiPriority w:val="11"/>
    <w:qFormat/>
    <w:rsid w:val="00FC1BFA"/>
    <w:pPr>
      <w:numPr>
        <w:ilvl w:val="1"/>
      </w:numPr>
      <w:spacing w:after="240"/>
    </w:pPr>
    <w:rPr>
      <w:caps/>
      <w:color w:val="404040" w:themeColor="text1" w:themeTint="BF"/>
      <w:spacing w:val="20"/>
      <w:sz w:val="28"/>
      <w:szCs w:val="28"/>
    </w:rPr>
  </w:style>
  <w:style w:type="character" w:customStyle="1" w:styleId="Sous-titreCar">
    <w:name w:val="Sous-titre Car"/>
    <w:basedOn w:val="Policepardfaut"/>
    <w:link w:val="Sous-titre"/>
    <w:uiPriority w:val="11"/>
    <w:rsid w:val="00FC1BFA"/>
    <w:rPr>
      <w:caps/>
      <w:color w:val="404040" w:themeColor="text1" w:themeTint="BF"/>
      <w:spacing w:val="20"/>
      <w:sz w:val="28"/>
      <w:szCs w:val="28"/>
    </w:rPr>
  </w:style>
  <w:style w:type="character" w:styleId="Accentuation">
    <w:name w:val="Emphasis"/>
    <w:basedOn w:val="Policepardfaut"/>
    <w:uiPriority w:val="20"/>
    <w:qFormat/>
    <w:rsid w:val="00FC1BFA"/>
    <w:rPr>
      <w:i/>
      <w:iCs/>
      <w:color w:val="000000" w:themeColor="text1"/>
    </w:rPr>
  </w:style>
  <w:style w:type="paragraph" w:styleId="Sansinterligne">
    <w:name w:val="No Spacing"/>
    <w:uiPriority w:val="1"/>
    <w:qFormat/>
    <w:rsid w:val="00FC1BFA"/>
    <w:pPr>
      <w:spacing w:after="0" w:line="240" w:lineRule="auto"/>
    </w:pPr>
  </w:style>
  <w:style w:type="paragraph" w:styleId="Citation">
    <w:name w:val="Quote"/>
    <w:basedOn w:val="Normal"/>
    <w:next w:val="Normal"/>
    <w:link w:val="CitationCar"/>
    <w:uiPriority w:val="29"/>
    <w:qFormat/>
    <w:rsid w:val="00FC1BFA"/>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tionCar">
    <w:name w:val="Citation Car"/>
    <w:basedOn w:val="Policepardfaut"/>
    <w:link w:val="Citation"/>
    <w:uiPriority w:val="29"/>
    <w:rsid w:val="00FC1BFA"/>
    <w:rPr>
      <w:rFonts w:asciiTheme="majorHAnsi" w:eastAsiaTheme="majorEastAsia" w:hAnsiTheme="majorHAnsi" w:cstheme="majorBidi"/>
      <w:color w:val="000000" w:themeColor="text1"/>
      <w:sz w:val="24"/>
      <w:szCs w:val="24"/>
    </w:rPr>
  </w:style>
  <w:style w:type="paragraph" w:styleId="Citationintense">
    <w:name w:val="Intense Quote"/>
    <w:basedOn w:val="Normal"/>
    <w:next w:val="Normal"/>
    <w:link w:val="CitationintenseCar"/>
    <w:uiPriority w:val="30"/>
    <w:qFormat/>
    <w:rsid w:val="00FC1BFA"/>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tionintenseCar">
    <w:name w:val="Citation intense Car"/>
    <w:basedOn w:val="Policepardfaut"/>
    <w:link w:val="Citationintense"/>
    <w:uiPriority w:val="30"/>
    <w:rsid w:val="00FC1BFA"/>
    <w:rPr>
      <w:rFonts w:asciiTheme="majorHAnsi" w:eastAsiaTheme="majorEastAsia" w:hAnsiTheme="majorHAnsi" w:cstheme="majorBidi"/>
      <w:sz w:val="24"/>
      <w:szCs w:val="24"/>
    </w:rPr>
  </w:style>
  <w:style w:type="character" w:styleId="Accentuationlgre">
    <w:name w:val="Subtle Emphasis"/>
    <w:basedOn w:val="Policepardfaut"/>
    <w:uiPriority w:val="19"/>
    <w:qFormat/>
    <w:rsid w:val="00FC1BFA"/>
    <w:rPr>
      <w:i/>
      <w:iCs/>
      <w:color w:val="595959" w:themeColor="text1" w:themeTint="A6"/>
    </w:rPr>
  </w:style>
  <w:style w:type="character" w:styleId="Accentuationintense">
    <w:name w:val="Intense Emphasis"/>
    <w:basedOn w:val="Policepardfaut"/>
    <w:uiPriority w:val="21"/>
    <w:qFormat/>
    <w:rsid w:val="00FC1BFA"/>
    <w:rPr>
      <w:b/>
      <w:bCs/>
      <w:i/>
      <w:iCs/>
      <w:caps w:val="0"/>
      <w:smallCaps w:val="0"/>
      <w:strike w:val="0"/>
      <w:dstrike w:val="0"/>
      <w:color w:val="ED7D31" w:themeColor="accent2"/>
    </w:rPr>
  </w:style>
  <w:style w:type="character" w:styleId="Rfrencelgre">
    <w:name w:val="Subtle Reference"/>
    <w:basedOn w:val="Policepardfaut"/>
    <w:uiPriority w:val="31"/>
    <w:qFormat/>
    <w:rsid w:val="00FC1BFA"/>
    <w:rPr>
      <w:caps w:val="0"/>
      <w:smallCaps/>
      <w:color w:val="404040" w:themeColor="text1" w:themeTint="BF"/>
      <w:spacing w:val="0"/>
      <w:u w:val="single" w:color="7F7F7F" w:themeColor="text1" w:themeTint="80"/>
    </w:rPr>
  </w:style>
  <w:style w:type="character" w:styleId="Rfrenceintense">
    <w:name w:val="Intense Reference"/>
    <w:basedOn w:val="Policepardfaut"/>
    <w:uiPriority w:val="32"/>
    <w:qFormat/>
    <w:rsid w:val="00FC1BFA"/>
    <w:rPr>
      <w:b/>
      <w:bCs/>
      <w:caps w:val="0"/>
      <w:smallCaps/>
      <w:color w:val="auto"/>
      <w:spacing w:val="0"/>
      <w:u w:val="single"/>
    </w:rPr>
  </w:style>
  <w:style w:type="character" w:styleId="Titredulivre">
    <w:name w:val="Book Title"/>
    <w:basedOn w:val="Policepardfaut"/>
    <w:uiPriority w:val="33"/>
    <w:qFormat/>
    <w:rsid w:val="00FC1BFA"/>
    <w:rPr>
      <w:b/>
      <w:bCs/>
      <w:caps w:val="0"/>
      <w:smallCaps/>
      <w:spacing w:val="0"/>
    </w:rPr>
  </w:style>
  <w:style w:type="paragraph" w:styleId="En-ttedetabledesmatires">
    <w:name w:val="TOC Heading"/>
    <w:basedOn w:val="Titre1"/>
    <w:next w:val="Normal"/>
    <w:uiPriority w:val="39"/>
    <w:semiHidden/>
    <w:unhideWhenUsed/>
    <w:qFormat/>
    <w:rsid w:val="00FC1BFA"/>
    <w:pPr>
      <w:outlineLvl w:val="9"/>
    </w:pPr>
  </w:style>
  <w:style w:type="table" w:styleId="Grilledutableau">
    <w:name w:val="Table Grid"/>
    <w:basedOn w:val="TableauNormal"/>
    <w:uiPriority w:val="59"/>
    <w:rsid w:val="00384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C3365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33659"/>
    <w:rPr>
      <w:sz w:val="20"/>
      <w:szCs w:val="20"/>
    </w:rPr>
  </w:style>
  <w:style w:type="character" w:styleId="Appelnotedebasdep">
    <w:name w:val="footnote reference"/>
    <w:basedOn w:val="Policepardfaut"/>
    <w:uiPriority w:val="99"/>
    <w:semiHidden/>
    <w:unhideWhenUsed/>
    <w:rsid w:val="00C33659"/>
    <w:rPr>
      <w:vertAlign w:val="superscript"/>
    </w:rPr>
  </w:style>
  <w:style w:type="paragraph" w:styleId="En-tte">
    <w:name w:val="header"/>
    <w:basedOn w:val="Normal"/>
    <w:link w:val="En-tteCar"/>
    <w:uiPriority w:val="99"/>
    <w:unhideWhenUsed/>
    <w:rsid w:val="00AD3949"/>
    <w:pPr>
      <w:tabs>
        <w:tab w:val="center" w:pos="4320"/>
        <w:tab w:val="right" w:pos="8640"/>
      </w:tabs>
      <w:spacing w:after="0" w:line="240" w:lineRule="auto"/>
    </w:pPr>
  </w:style>
  <w:style w:type="character" w:customStyle="1" w:styleId="En-tteCar">
    <w:name w:val="En-tête Car"/>
    <w:basedOn w:val="Policepardfaut"/>
    <w:link w:val="En-tte"/>
    <w:uiPriority w:val="99"/>
    <w:rsid w:val="00AD3949"/>
  </w:style>
  <w:style w:type="paragraph" w:styleId="Pieddepage">
    <w:name w:val="footer"/>
    <w:basedOn w:val="Normal"/>
    <w:link w:val="PieddepageCar"/>
    <w:uiPriority w:val="99"/>
    <w:unhideWhenUsed/>
    <w:rsid w:val="00AD3949"/>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AD3949"/>
  </w:style>
  <w:style w:type="paragraph" w:styleId="TM2">
    <w:name w:val="toc 2"/>
    <w:basedOn w:val="Normal"/>
    <w:next w:val="Normal"/>
    <w:autoRedefine/>
    <w:uiPriority w:val="39"/>
    <w:unhideWhenUsed/>
    <w:rsid w:val="00C134C7"/>
    <w:pPr>
      <w:spacing w:after="100"/>
      <w:ind w:left="210"/>
    </w:pPr>
  </w:style>
  <w:style w:type="paragraph" w:styleId="TM3">
    <w:name w:val="toc 3"/>
    <w:basedOn w:val="Normal"/>
    <w:next w:val="Normal"/>
    <w:autoRedefine/>
    <w:uiPriority w:val="39"/>
    <w:unhideWhenUsed/>
    <w:rsid w:val="00C134C7"/>
    <w:pPr>
      <w:spacing w:after="100"/>
      <w:ind w:left="420"/>
    </w:pPr>
  </w:style>
  <w:style w:type="paragraph" w:styleId="TM1">
    <w:name w:val="toc 1"/>
    <w:basedOn w:val="Normal"/>
    <w:next w:val="Normal"/>
    <w:autoRedefine/>
    <w:uiPriority w:val="39"/>
    <w:unhideWhenUsed/>
    <w:rsid w:val="00C134C7"/>
    <w:pPr>
      <w:spacing w:after="100"/>
    </w:pPr>
  </w:style>
  <w:style w:type="character" w:styleId="Lienhypertexte">
    <w:name w:val="Hyperlink"/>
    <w:basedOn w:val="Policepardfaut"/>
    <w:uiPriority w:val="99"/>
    <w:unhideWhenUsed/>
    <w:rsid w:val="00C134C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770084">
      <w:bodyDiv w:val="1"/>
      <w:marLeft w:val="0"/>
      <w:marRight w:val="0"/>
      <w:marTop w:val="0"/>
      <w:marBottom w:val="0"/>
      <w:divBdr>
        <w:top w:val="none" w:sz="0" w:space="0" w:color="auto"/>
        <w:left w:val="none" w:sz="0" w:space="0" w:color="auto"/>
        <w:bottom w:val="none" w:sz="0" w:space="0" w:color="auto"/>
        <w:right w:val="none" w:sz="0" w:space="0" w:color="auto"/>
      </w:divBdr>
    </w:div>
    <w:div w:id="249124177">
      <w:bodyDiv w:val="1"/>
      <w:marLeft w:val="0"/>
      <w:marRight w:val="0"/>
      <w:marTop w:val="0"/>
      <w:marBottom w:val="0"/>
      <w:divBdr>
        <w:top w:val="none" w:sz="0" w:space="0" w:color="auto"/>
        <w:left w:val="none" w:sz="0" w:space="0" w:color="auto"/>
        <w:bottom w:val="none" w:sz="0" w:space="0" w:color="auto"/>
        <w:right w:val="none" w:sz="0" w:space="0" w:color="auto"/>
      </w:divBdr>
    </w:div>
    <w:div w:id="335151675">
      <w:bodyDiv w:val="1"/>
      <w:marLeft w:val="0"/>
      <w:marRight w:val="0"/>
      <w:marTop w:val="0"/>
      <w:marBottom w:val="0"/>
      <w:divBdr>
        <w:top w:val="none" w:sz="0" w:space="0" w:color="auto"/>
        <w:left w:val="none" w:sz="0" w:space="0" w:color="auto"/>
        <w:bottom w:val="none" w:sz="0" w:space="0" w:color="auto"/>
        <w:right w:val="none" w:sz="0" w:space="0" w:color="auto"/>
      </w:divBdr>
    </w:div>
    <w:div w:id="471948425">
      <w:bodyDiv w:val="1"/>
      <w:marLeft w:val="0"/>
      <w:marRight w:val="0"/>
      <w:marTop w:val="0"/>
      <w:marBottom w:val="0"/>
      <w:divBdr>
        <w:top w:val="none" w:sz="0" w:space="0" w:color="auto"/>
        <w:left w:val="none" w:sz="0" w:space="0" w:color="auto"/>
        <w:bottom w:val="none" w:sz="0" w:space="0" w:color="auto"/>
        <w:right w:val="none" w:sz="0" w:space="0" w:color="auto"/>
      </w:divBdr>
    </w:div>
    <w:div w:id="609312339">
      <w:bodyDiv w:val="1"/>
      <w:marLeft w:val="0"/>
      <w:marRight w:val="0"/>
      <w:marTop w:val="0"/>
      <w:marBottom w:val="0"/>
      <w:divBdr>
        <w:top w:val="none" w:sz="0" w:space="0" w:color="auto"/>
        <w:left w:val="none" w:sz="0" w:space="0" w:color="auto"/>
        <w:bottom w:val="none" w:sz="0" w:space="0" w:color="auto"/>
        <w:right w:val="none" w:sz="0" w:space="0" w:color="auto"/>
      </w:divBdr>
      <w:divsChild>
        <w:div w:id="62955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0060967">
      <w:bodyDiv w:val="1"/>
      <w:marLeft w:val="0"/>
      <w:marRight w:val="0"/>
      <w:marTop w:val="0"/>
      <w:marBottom w:val="0"/>
      <w:divBdr>
        <w:top w:val="none" w:sz="0" w:space="0" w:color="auto"/>
        <w:left w:val="none" w:sz="0" w:space="0" w:color="auto"/>
        <w:bottom w:val="none" w:sz="0" w:space="0" w:color="auto"/>
        <w:right w:val="none" w:sz="0" w:space="0" w:color="auto"/>
      </w:divBdr>
    </w:div>
    <w:div w:id="731538661">
      <w:bodyDiv w:val="1"/>
      <w:marLeft w:val="0"/>
      <w:marRight w:val="0"/>
      <w:marTop w:val="0"/>
      <w:marBottom w:val="0"/>
      <w:divBdr>
        <w:top w:val="none" w:sz="0" w:space="0" w:color="auto"/>
        <w:left w:val="none" w:sz="0" w:space="0" w:color="auto"/>
        <w:bottom w:val="none" w:sz="0" w:space="0" w:color="auto"/>
        <w:right w:val="none" w:sz="0" w:space="0" w:color="auto"/>
      </w:divBdr>
    </w:div>
    <w:div w:id="993725639">
      <w:bodyDiv w:val="1"/>
      <w:marLeft w:val="0"/>
      <w:marRight w:val="0"/>
      <w:marTop w:val="0"/>
      <w:marBottom w:val="0"/>
      <w:divBdr>
        <w:top w:val="none" w:sz="0" w:space="0" w:color="auto"/>
        <w:left w:val="none" w:sz="0" w:space="0" w:color="auto"/>
        <w:bottom w:val="none" w:sz="0" w:space="0" w:color="auto"/>
        <w:right w:val="none" w:sz="0" w:space="0" w:color="auto"/>
      </w:divBdr>
    </w:div>
    <w:div w:id="1008673023">
      <w:bodyDiv w:val="1"/>
      <w:marLeft w:val="0"/>
      <w:marRight w:val="0"/>
      <w:marTop w:val="0"/>
      <w:marBottom w:val="0"/>
      <w:divBdr>
        <w:top w:val="none" w:sz="0" w:space="0" w:color="auto"/>
        <w:left w:val="none" w:sz="0" w:space="0" w:color="auto"/>
        <w:bottom w:val="none" w:sz="0" w:space="0" w:color="auto"/>
        <w:right w:val="none" w:sz="0" w:space="0" w:color="auto"/>
      </w:divBdr>
      <w:divsChild>
        <w:div w:id="739256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1320265">
      <w:bodyDiv w:val="1"/>
      <w:marLeft w:val="0"/>
      <w:marRight w:val="0"/>
      <w:marTop w:val="0"/>
      <w:marBottom w:val="0"/>
      <w:divBdr>
        <w:top w:val="none" w:sz="0" w:space="0" w:color="auto"/>
        <w:left w:val="none" w:sz="0" w:space="0" w:color="auto"/>
        <w:bottom w:val="none" w:sz="0" w:space="0" w:color="auto"/>
        <w:right w:val="none" w:sz="0" w:space="0" w:color="auto"/>
      </w:divBdr>
    </w:div>
    <w:div w:id="1159230106">
      <w:bodyDiv w:val="1"/>
      <w:marLeft w:val="0"/>
      <w:marRight w:val="0"/>
      <w:marTop w:val="0"/>
      <w:marBottom w:val="0"/>
      <w:divBdr>
        <w:top w:val="none" w:sz="0" w:space="0" w:color="auto"/>
        <w:left w:val="none" w:sz="0" w:space="0" w:color="auto"/>
        <w:bottom w:val="none" w:sz="0" w:space="0" w:color="auto"/>
        <w:right w:val="none" w:sz="0" w:space="0" w:color="auto"/>
      </w:divBdr>
    </w:div>
    <w:div w:id="1355106667">
      <w:bodyDiv w:val="1"/>
      <w:marLeft w:val="0"/>
      <w:marRight w:val="0"/>
      <w:marTop w:val="0"/>
      <w:marBottom w:val="0"/>
      <w:divBdr>
        <w:top w:val="none" w:sz="0" w:space="0" w:color="auto"/>
        <w:left w:val="none" w:sz="0" w:space="0" w:color="auto"/>
        <w:bottom w:val="none" w:sz="0" w:space="0" w:color="auto"/>
        <w:right w:val="none" w:sz="0" w:space="0" w:color="auto"/>
      </w:divBdr>
    </w:div>
    <w:div w:id="1403942258">
      <w:bodyDiv w:val="1"/>
      <w:marLeft w:val="0"/>
      <w:marRight w:val="0"/>
      <w:marTop w:val="0"/>
      <w:marBottom w:val="0"/>
      <w:divBdr>
        <w:top w:val="none" w:sz="0" w:space="0" w:color="auto"/>
        <w:left w:val="none" w:sz="0" w:space="0" w:color="auto"/>
        <w:bottom w:val="none" w:sz="0" w:space="0" w:color="auto"/>
        <w:right w:val="none" w:sz="0" w:space="0" w:color="auto"/>
      </w:divBdr>
    </w:div>
    <w:div w:id="1481312837">
      <w:bodyDiv w:val="1"/>
      <w:marLeft w:val="0"/>
      <w:marRight w:val="0"/>
      <w:marTop w:val="0"/>
      <w:marBottom w:val="0"/>
      <w:divBdr>
        <w:top w:val="none" w:sz="0" w:space="0" w:color="auto"/>
        <w:left w:val="none" w:sz="0" w:space="0" w:color="auto"/>
        <w:bottom w:val="none" w:sz="0" w:space="0" w:color="auto"/>
        <w:right w:val="none" w:sz="0" w:space="0" w:color="auto"/>
      </w:divBdr>
    </w:div>
    <w:div w:id="1901403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entury Schoolbook">
      <a:majorFont>
        <a:latin typeface="Century Schoolbook" panose="02040604050505020304"/>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Schoolbook" panose="02040604050505020304"/>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FF564-2CBC-4F2C-983B-765B82583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12</Pages>
  <Words>3482</Words>
  <Characters>19156</Characters>
  <Application>Microsoft Office Word</Application>
  <DocSecurity>0</DocSecurity>
  <Lines>159</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Samah Boukadida</dc:creator>
  <cp:keywords/>
  <dc:description/>
  <cp:lastModifiedBy>Samah Boukadida</cp:lastModifiedBy>
  <cp:revision>90</cp:revision>
  <dcterms:created xsi:type="dcterms:W3CDTF">2024-10-16T11:56:00Z</dcterms:created>
  <dcterms:modified xsi:type="dcterms:W3CDTF">2025-08-28T13:20:00Z</dcterms:modified>
</cp:coreProperties>
</file>