
<file path=[Content_Types].xml><?xml version="1.0" encoding="utf-8"?>
<Types xmlns="http://schemas.openxmlformats.org/package/2006/content-types">
  <Default Extension="xml" ContentType="application/xml"/>
  <Default Extension="gif" ContentType="image/gi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8"/>
        <w:rPr>
          <w:rFonts w:asciiTheme="minorHAnsi" w:hAnsiTheme="minorHAnsi" w:eastAsiaTheme="minorHAnsi" w:cstheme="minorBidi"/>
          <w:color w:val="auto"/>
        </w:rPr>
      </w:pPr>
      <w:r>
        <w:rPr>
          <w:rFonts w:asciiTheme="minorHAnsi" w:hAnsiTheme="minorHAnsi" w:eastAsiaTheme="minorHAnsi" w:cstheme="minorBidi"/>
          <w:color w:val="auto"/>
        </w:rPr>
        <w:drawing>
          <wp:anchor distT="0" distB="0" distL="114300" distR="114300" simplePos="0" relativeHeight="251659264" behindDoc="0" locked="0" layoutInCell="1" allowOverlap="1">
            <wp:simplePos x="0" y="0"/>
            <wp:positionH relativeFrom="column">
              <wp:posOffset>4384040</wp:posOffset>
            </wp:positionH>
            <wp:positionV relativeFrom="paragraph">
              <wp:posOffset>-75565</wp:posOffset>
            </wp:positionV>
            <wp:extent cx="1014095" cy="943610"/>
            <wp:effectExtent l="19050" t="0" r="0" b="0"/>
            <wp:wrapNone/>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8" cstate="print"/>
                    <a:stretch>
                      <a:fillRect/>
                    </a:stretch>
                  </pic:blipFill>
                  <pic:spPr>
                    <a:xfrm>
                      <a:off x="0" y="0"/>
                      <a:ext cx="1014095" cy="943610"/>
                    </a:xfrm>
                    <a:prstGeom prst="rect">
                      <a:avLst/>
                    </a:prstGeom>
                  </pic:spPr>
                </pic:pic>
              </a:graphicData>
            </a:graphic>
          </wp:anchor>
        </w:drawing>
      </w:r>
      <w:r>
        <w:rPr>
          <w:rFonts w:asciiTheme="minorHAnsi" w:hAnsiTheme="minorHAnsi" w:eastAsiaTheme="minorHAnsi" w:cstheme="minorBidi"/>
          <w:color w:val="auto"/>
        </w:rPr>
        <mc:AlternateContent>
          <mc:Choice Requires="wps">
            <w:drawing>
              <wp:anchor distT="0" distB="0" distL="114300" distR="114300" simplePos="0" relativeHeight="251660288" behindDoc="0" locked="0" layoutInCell="1" allowOverlap="1">
                <wp:simplePos x="0" y="0"/>
                <wp:positionH relativeFrom="column">
                  <wp:posOffset>4236085</wp:posOffset>
                </wp:positionH>
                <wp:positionV relativeFrom="paragraph">
                  <wp:posOffset>-115570</wp:posOffset>
                </wp:positionV>
                <wp:extent cx="2275840" cy="1520825"/>
                <wp:effectExtent l="4445" t="4445" r="5715" b="17780"/>
                <wp:wrapNone/>
                <wp:docPr id="5" name="Text Box 2"/>
                <wp:cNvGraphicFramePr/>
                <a:graphic xmlns:a="http://schemas.openxmlformats.org/drawingml/2006/main">
                  <a:graphicData uri="http://schemas.microsoft.com/office/word/2010/wordprocessingShape">
                    <wps:wsp>
                      <wps:cNvSpPr txBox="1"/>
                      <wps:spPr>
                        <a:xfrm>
                          <a:off x="0" y="0"/>
                          <a:ext cx="2275840" cy="1520825"/>
                        </a:xfrm>
                        <a:prstGeom prst="rect">
                          <a:avLst/>
                        </a:prstGeom>
                        <a:solidFill>
                          <a:srgbClr val="FFFFFF"/>
                        </a:solidFill>
                        <a:ln w="9525" cap="flat" cmpd="sng">
                          <a:solidFill>
                            <a:srgbClr val="FFFFFF"/>
                          </a:solidFill>
                          <a:prstDash val="solid"/>
                          <a:miter/>
                          <a:headEnd type="none" w="med" len="med"/>
                          <a:tailEnd type="none" w="med" len="med"/>
                        </a:ln>
                      </wps:spPr>
                      <wps:txbx>
                        <w:txbxContent>
                          <w:p>
                            <w:r>
                              <w:t xml:space="preserve">               </w:t>
                            </w:r>
                          </w:p>
                        </w:txbxContent>
                      </wps:txbx>
                      <wps:bodyPr upright="1"/>
                    </wps:wsp>
                  </a:graphicData>
                </a:graphic>
              </wp:anchor>
            </w:drawing>
          </mc:Choice>
          <mc:Fallback>
            <w:pict>
              <v:shape id="Text Box 2" o:spid="_x0000_s1026" o:spt="202" type="#_x0000_t202" style="position:absolute;left:0pt;margin-left:333.55pt;margin-top:-9.1pt;height:119.75pt;width:179.2pt;z-index:251660288;mso-width-relative:page;mso-height-relative:page;" fillcolor="#FFFFFF" filled="t" stroked="t" coordsize="21600,21600" o:gfxdata="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Y0mlQ9oAAAAMAQAADwAAAAAAAAABACAAAAAiAAAAZHJzL2Rvd25yZXYueG1s&#10;UEsBAhQAFAAAAAgAh07iQM9re+b2AQAANgQAAA4AAAAAAAAAAQAgAAAAKQEAAGRycy9lMm9Eb2Mu&#10;eG1sUEsFBgAAAAAGAAYAWQEAAJEFAAAAAA==&#10;">
                <v:fill on="t" focussize="0,0"/>
                <v:stroke color="#FFFFFF" joinstyle="miter"/>
                <v:imagedata o:title=""/>
                <o:lock v:ext="edit" aspectratio="f"/>
                <v:textbox>
                  <w:txbxContent>
                    <w:p>
                      <w:r>
                        <w:t xml:space="preserve">               </w:t>
                      </w:r>
                    </w:p>
                  </w:txbxContent>
                </v:textbox>
              </v:shape>
            </w:pict>
          </mc:Fallback>
        </mc:AlternateContent>
      </w:r>
      <w:r>
        <w:rPr>
          <w:rFonts w:asciiTheme="minorHAnsi" w:hAnsiTheme="minorHAnsi" w:eastAsiaTheme="minorHAnsi" w:cstheme="minorBidi"/>
          <w:color w:val="auto"/>
        </w:rPr>
        <w:t>Cairo University</w:t>
      </w:r>
      <w:r>
        <w:rPr>
          <w:rFonts w:asciiTheme="minorHAnsi" w:hAnsiTheme="minorHAnsi" w:eastAsiaTheme="minorHAnsi" w:cstheme="minorBidi"/>
          <w:color w:val="auto"/>
        </w:rPr>
        <w:br w:type="textWrapping"/>
      </w:r>
      <w:r>
        <w:rPr>
          <w:rFonts w:asciiTheme="minorHAnsi" w:hAnsiTheme="minorHAnsi" w:eastAsiaTheme="minorHAnsi" w:cstheme="minorBidi"/>
          <w:color w:val="auto"/>
        </w:rPr>
        <w:t xml:space="preserve">Faculty of Computers and Artificial Intelligent </w:t>
      </w:r>
    </w:p>
    <w:p>
      <w:pPr>
        <w:rPr>
          <w:sz w:val="28"/>
          <w:szCs w:val="28"/>
        </w:rPr>
      </w:pPr>
    </w:p>
    <w:p>
      <w:pPr>
        <w:jc w:val="center"/>
        <w:rPr>
          <w:rFonts w:ascii="Calibri" w:hAnsi="Calibri" w:cs="Calibri"/>
          <w:b/>
          <w:bCs/>
          <w:color w:val="000000"/>
          <w:sz w:val="96"/>
          <w:szCs w:val="96"/>
        </w:rPr>
      </w:pPr>
    </w:p>
    <w:p>
      <w:pPr>
        <w:jc w:val="center"/>
        <w:rPr>
          <w:rFonts w:ascii="Calibri" w:hAnsi="Calibri" w:cs="Calibri"/>
          <w:b/>
          <w:bCs/>
          <w:color w:val="000000"/>
          <w:sz w:val="96"/>
          <w:szCs w:val="96"/>
        </w:rPr>
      </w:pPr>
      <w:r>
        <w:rPr>
          <w:rFonts w:ascii="Calibri" w:hAnsi="Calibri" w:cs="Calibri"/>
          <w:b/>
          <w:bCs/>
          <w:color w:val="000000"/>
          <w:sz w:val="96"/>
          <w:szCs w:val="96"/>
        </w:rPr>
        <w:t>CS251</w:t>
      </w:r>
    </w:p>
    <w:p>
      <w:pPr>
        <w:jc w:val="center"/>
        <w:rPr>
          <w:rFonts w:ascii="Calibri" w:hAnsi="Calibri" w:cs="Calibri"/>
          <w:b/>
          <w:bCs/>
          <w:color w:val="000000"/>
          <w:sz w:val="52"/>
          <w:szCs w:val="52"/>
        </w:rPr>
      </w:pPr>
      <w:r>
        <w:rPr>
          <w:rFonts w:ascii="Calibri" w:hAnsi="Calibri" w:cs="Calibri"/>
          <w:b/>
          <w:bCs/>
          <w:color w:val="000000"/>
          <w:sz w:val="52"/>
          <w:szCs w:val="52"/>
        </w:rPr>
        <w:t>Software Engineering I</w:t>
      </w:r>
    </w:p>
    <w:p>
      <w:pPr>
        <w:jc w:val="center"/>
        <w:rPr>
          <w:sz w:val="52"/>
          <w:szCs w:val="52"/>
          <w:lang w:bidi="ar-EG"/>
        </w:rPr>
      </w:pPr>
      <w:r>
        <w:rPr>
          <w:sz w:val="52"/>
          <w:szCs w:val="52"/>
          <w:lang w:bidi="ar-EG"/>
        </w:rPr>
        <w:t>Project Name</w:t>
      </w:r>
    </w:p>
    <w:p>
      <w:pPr>
        <w:ind w:left="-180" w:right="-252"/>
        <w:jc w:val="center"/>
        <w:rPr>
          <w:sz w:val="48"/>
          <w:szCs w:val="48"/>
          <w:lang w:bidi="ar-EG"/>
        </w:rPr>
      </w:pPr>
      <w:r>
        <w:rPr>
          <w:sz w:val="48"/>
          <w:szCs w:val="48"/>
          <w:lang w:bidi="ar-EG"/>
        </w:rPr>
        <w:t>Software Design</w:t>
      </w:r>
    </w:p>
    <w:tbl>
      <w:tblPr>
        <w:tblStyle w:val="7"/>
        <w:tblW w:w="399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9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3994" w:type="dxa"/>
          </w:tcPr>
          <w:p>
            <w:pPr>
              <w:jc w:val="center"/>
              <w:rPr>
                <w:b/>
                <w:bCs/>
                <w:sz w:val="40"/>
                <w:szCs w:val="40"/>
              </w:rPr>
            </w:pPr>
            <w:r>
              <w:rPr>
                <w:b/>
                <w:bCs/>
                <w:sz w:val="40"/>
                <w:szCs w:val="40"/>
              </w:rPr>
              <w:t>Team Names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3994" w:type="dxa"/>
          </w:tcPr>
          <w:p>
            <w:pPr>
              <w:rPr>
                <w:sz w:val="32"/>
                <w:szCs w:val="32"/>
              </w:rPr>
            </w:pPr>
            <w:r>
              <w:rPr>
                <w:sz w:val="32"/>
                <w:szCs w:val="32"/>
              </w:rPr>
              <w:t>Sama Hussien Abo Elala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3994" w:type="dxa"/>
          </w:tcPr>
          <w:p>
            <w:pPr>
              <w:rPr>
                <w:sz w:val="32"/>
                <w:szCs w:val="32"/>
              </w:rPr>
            </w:pPr>
            <w:r>
              <w:rPr>
                <w:sz w:val="32"/>
                <w:szCs w:val="32"/>
              </w:rPr>
              <w:t>Eman Fathy Abo Alhassan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3994" w:type="dxa"/>
          </w:tcPr>
          <w:p>
            <w:pPr>
              <w:rPr>
                <w:sz w:val="32"/>
                <w:szCs w:val="32"/>
              </w:rPr>
            </w:pPr>
            <w:r>
              <w:rPr>
                <w:sz w:val="32"/>
                <w:szCs w:val="32"/>
              </w:rPr>
              <w:t>Sara Ahmed Sayed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3994" w:type="dxa"/>
          </w:tcPr>
          <w:p>
            <w:pPr>
              <w:rPr>
                <w:sz w:val="32"/>
                <w:szCs w:val="32"/>
              </w:rPr>
            </w:pPr>
            <w:r>
              <w:rPr>
                <w:sz w:val="32"/>
                <w:szCs w:val="32"/>
              </w:rPr>
              <w:t>Mohamed Ayman</w:t>
            </w:r>
          </w:p>
        </w:tc>
      </w:tr>
    </w:tbl>
    <w:p>
      <w:pPr>
        <w:jc w:val="center"/>
        <w:rPr>
          <w:sz w:val="48"/>
          <w:szCs w:val="48"/>
          <w:lang w:bidi="ar-EG"/>
        </w:rPr>
      </w:pPr>
    </w:p>
    <w:p>
      <w:pPr>
        <w:jc w:val="center"/>
        <w:rPr>
          <w:sz w:val="48"/>
          <w:szCs w:val="48"/>
          <w:lang w:bidi="ar-EG"/>
        </w:rPr>
      </w:pPr>
      <w:r>
        <w:rPr>
          <w:sz w:val="48"/>
          <w:szCs w:val="48"/>
          <w:lang w:bidi="ar-EG"/>
        </w:rPr>
        <w:t>June&amp;2022</w:t>
      </w:r>
    </w:p>
    <w:p>
      <w:pPr>
        <w:rPr>
          <w:sz w:val="62"/>
          <w:szCs w:val="62"/>
          <w:rtl/>
          <w:lang w:bidi="ar-EG"/>
        </w:rPr>
      </w:pPr>
    </w:p>
    <w:sdt>
      <w:sdtPr>
        <w:rPr>
          <w:rFonts w:asciiTheme="minorHAnsi" w:hAnsiTheme="minorHAnsi" w:eastAsiaTheme="minorHAnsi" w:cstheme="minorBidi"/>
          <w:b w:val="0"/>
          <w:bCs w:val="0"/>
          <w:color w:val="auto"/>
          <w:sz w:val="22"/>
          <w:szCs w:val="22"/>
        </w:rPr>
        <w:id w:val="4871272"/>
        <w:docPartObj>
          <w:docPartGallery w:val="Table of Contents"/>
          <w:docPartUnique/>
        </w:docPartObj>
      </w:sdtPr>
      <w:sdtEndPr>
        <w:rPr>
          <w:rFonts w:asciiTheme="minorHAnsi" w:hAnsiTheme="minorHAnsi" w:eastAsiaTheme="minorHAnsi" w:cstheme="minorBidi"/>
          <w:b w:val="0"/>
          <w:bCs w:val="0"/>
          <w:color w:val="auto"/>
          <w:sz w:val="22"/>
          <w:szCs w:val="22"/>
        </w:rPr>
      </w:sdtEndPr>
      <w:sdtContent>
        <w:p>
          <w:pPr>
            <w:pStyle w:val="38"/>
          </w:pPr>
          <w:r>
            <w:t>Contents</w:t>
          </w:r>
        </w:p>
        <w:p>
          <w:pPr>
            <w:pStyle w:val="19"/>
            <w:tabs>
              <w:tab w:val="right" w:leader="dot" w:pos="9638"/>
            </w:tabs>
            <w:rPr>
              <w:rFonts w:eastAsiaTheme="minorEastAsia"/>
            </w:rPr>
          </w:pPr>
          <w:r>
            <w:fldChar w:fldCharType="begin"/>
          </w:r>
          <w:r>
            <w:instrText xml:space="preserve"> TOC \o "1-3" \h \z \u </w:instrText>
          </w:r>
          <w:r>
            <w:fldChar w:fldCharType="separate"/>
          </w:r>
          <w:r>
            <w:fldChar w:fldCharType="begin"/>
          </w:r>
          <w:r>
            <w:instrText xml:space="preserve"> HYPERLINK \l "_Toc101814919" </w:instrText>
          </w:r>
          <w:r>
            <w:fldChar w:fldCharType="separate"/>
          </w:r>
          <w:r>
            <w:rPr>
              <w:rStyle w:val="14"/>
            </w:rPr>
            <w:t>Instructions [To be removed]</w:t>
          </w:r>
          <w:r>
            <w:tab/>
          </w:r>
          <w:r>
            <w:fldChar w:fldCharType="begin"/>
          </w:r>
          <w:r>
            <w:instrText xml:space="preserve"> PAGEREF _Toc101814919 \h </w:instrText>
          </w:r>
          <w:r>
            <w:fldChar w:fldCharType="separate"/>
          </w:r>
          <w:r>
            <w:t>3</w:t>
          </w:r>
          <w:r>
            <w:fldChar w:fldCharType="end"/>
          </w:r>
          <w:r>
            <w:fldChar w:fldCharType="end"/>
          </w:r>
        </w:p>
        <w:p>
          <w:pPr>
            <w:pStyle w:val="19"/>
            <w:tabs>
              <w:tab w:val="right" w:leader="dot" w:pos="9638"/>
            </w:tabs>
            <w:rPr>
              <w:rFonts w:eastAsiaTheme="minorEastAsia"/>
            </w:rPr>
          </w:pPr>
          <w:r>
            <w:fldChar w:fldCharType="begin"/>
          </w:r>
          <w:r>
            <w:instrText xml:space="preserve"> HYPERLINK \l "_Toc101814920" </w:instrText>
          </w:r>
          <w:r>
            <w:fldChar w:fldCharType="separate"/>
          </w:r>
          <w:r>
            <w:rPr>
              <w:rStyle w:val="14"/>
            </w:rPr>
            <w:t>Team</w:t>
          </w:r>
          <w:r>
            <w:tab/>
          </w:r>
          <w:r>
            <w:fldChar w:fldCharType="begin"/>
          </w:r>
          <w:r>
            <w:instrText xml:space="preserve"> PAGEREF _Toc101814920 \h </w:instrText>
          </w:r>
          <w:r>
            <w:fldChar w:fldCharType="separate"/>
          </w:r>
          <w:r>
            <w:t>3</w:t>
          </w:r>
          <w:r>
            <w:fldChar w:fldCharType="end"/>
          </w:r>
          <w:r>
            <w:fldChar w:fldCharType="end"/>
          </w:r>
        </w:p>
        <w:p>
          <w:pPr>
            <w:pStyle w:val="19"/>
            <w:tabs>
              <w:tab w:val="right" w:leader="dot" w:pos="9638"/>
            </w:tabs>
            <w:rPr>
              <w:rFonts w:eastAsiaTheme="minorEastAsia"/>
            </w:rPr>
          </w:pPr>
          <w:r>
            <w:fldChar w:fldCharType="begin"/>
          </w:r>
          <w:r>
            <w:instrText xml:space="preserve"> HYPERLINK \l "_Toc101814921" </w:instrText>
          </w:r>
          <w:r>
            <w:fldChar w:fldCharType="separate"/>
          </w:r>
          <w:r>
            <w:rPr>
              <w:rStyle w:val="14"/>
            </w:rPr>
            <w:t>Document Purpose and Audience</w:t>
          </w:r>
          <w:r>
            <w:tab/>
          </w:r>
          <w:r>
            <w:fldChar w:fldCharType="begin"/>
          </w:r>
          <w:r>
            <w:instrText xml:space="preserve"> PAGEREF _Toc101814921 \h </w:instrText>
          </w:r>
          <w:r>
            <w:fldChar w:fldCharType="separate"/>
          </w:r>
          <w:r>
            <w:t>3</w:t>
          </w:r>
          <w:r>
            <w:fldChar w:fldCharType="end"/>
          </w:r>
          <w:r>
            <w:fldChar w:fldCharType="end"/>
          </w:r>
        </w:p>
        <w:p>
          <w:pPr>
            <w:pStyle w:val="19"/>
            <w:tabs>
              <w:tab w:val="right" w:leader="dot" w:pos="9638"/>
            </w:tabs>
            <w:rPr>
              <w:rFonts w:eastAsiaTheme="minorEastAsia"/>
            </w:rPr>
          </w:pPr>
          <w:r>
            <w:fldChar w:fldCharType="begin"/>
          </w:r>
          <w:r>
            <w:instrText xml:space="preserve"> HYPERLINK \l "_Toc101814922" </w:instrText>
          </w:r>
          <w:r>
            <w:fldChar w:fldCharType="separate"/>
          </w:r>
          <w:r>
            <w:rPr>
              <w:rStyle w:val="14"/>
            </w:rPr>
            <w:t>System Models</w:t>
          </w:r>
          <w:r>
            <w:tab/>
          </w:r>
          <w:r>
            <w:fldChar w:fldCharType="begin"/>
          </w:r>
          <w:r>
            <w:instrText xml:space="preserve"> PAGEREF _Toc101814922 \h </w:instrText>
          </w:r>
          <w:r>
            <w:fldChar w:fldCharType="separate"/>
          </w:r>
          <w:r>
            <w:t>3</w:t>
          </w:r>
          <w:r>
            <w:fldChar w:fldCharType="end"/>
          </w:r>
          <w:r>
            <w:fldChar w:fldCharType="end"/>
          </w:r>
        </w:p>
        <w:p>
          <w:pPr>
            <w:pStyle w:val="20"/>
            <w:tabs>
              <w:tab w:val="right" w:leader="dot" w:pos="9638"/>
            </w:tabs>
            <w:rPr>
              <w:rFonts w:eastAsiaTheme="minorEastAsia"/>
            </w:rPr>
          </w:pPr>
          <w:r>
            <w:fldChar w:fldCharType="begin"/>
          </w:r>
          <w:r>
            <w:instrText xml:space="preserve"> HYPERLINK \l "_Toc101814923" </w:instrText>
          </w:r>
          <w:r>
            <w:fldChar w:fldCharType="separate"/>
          </w:r>
          <w:r>
            <w:rPr>
              <w:rStyle w:val="14"/>
            </w:rPr>
            <w:t>I. Class diagrams</w:t>
          </w:r>
          <w:r>
            <w:tab/>
          </w:r>
          <w:r>
            <w:fldChar w:fldCharType="begin"/>
          </w:r>
          <w:r>
            <w:instrText xml:space="preserve"> PAGEREF _Toc101814923 \h </w:instrText>
          </w:r>
          <w:r>
            <w:fldChar w:fldCharType="separate"/>
          </w:r>
          <w:r>
            <w:t>3</w:t>
          </w:r>
          <w:r>
            <w:fldChar w:fldCharType="end"/>
          </w:r>
          <w:r>
            <w:fldChar w:fldCharType="end"/>
          </w:r>
        </w:p>
        <w:p>
          <w:pPr>
            <w:pStyle w:val="21"/>
            <w:tabs>
              <w:tab w:val="right" w:leader="dot" w:pos="9638"/>
            </w:tabs>
            <w:rPr>
              <w:rFonts w:eastAsiaTheme="minorEastAsia"/>
            </w:rPr>
          </w:pPr>
          <w:r>
            <w:fldChar w:fldCharType="begin"/>
          </w:r>
          <w:r>
            <w:instrText xml:space="preserve"> HYPERLINK \l "_Toc101814924" </w:instrText>
          </w:r>
          <w:r>
            <w:fldChar w:fldCharType="separate"/>
          </w:r>
          <w:r>
            <w:rPr>
              <w:rStyle w:val="14"/>
            </w:rPr>
            <w:t>Important Algorithm</w:t>
          </w:r>
          <w:r>
            <w:tab/>
          </w:r>
          <w:r>
            <w:fldChar w:fldCharType="begin"/>
          </w:r>
          <w:r>
            <w:instrText xml:space="preserve"> PAGEREF _Toc101814924 \h </w:instrText>
          </w:r>
          <w:r>
            <w:fldChar w:fldCharType="separate"/>
          </w:r>
          <w:r>
            <w:t>4</w:t>
          </w:r>
          <w:r>
            <w:fldChar w:fldCharType="end"/>
          </w:r>
          <w:r>
            <w:fldChar w:fldCharType="end"/>
          </w:r>
        </w:p>
        <w:p>
          <w:pPr>
            <w:pStyle w:val="20"/>
            <w:tabs>
              <w:tab w:val="right" w:leader="dot" w:pos="9638"/>
            </w:tabs>
            <w:rPr>
              <w:rFonts w:eastAsiaTheme="minorEastAsia"/>
            </w:rPr>
          </w:pPr>
          <w:r>
            <w:fldChar w:fldCharType="begin"/>
          </w:r>
          <w:r>
            <w:instrText xml:space="preserve"> HYPERLINK \l "_Toc101814925" </w:instrText>
          </w:r>
          <w:r>
            <w:fldChar w:fldCharType="separate"/>
          </w:r>
          <w:r>
            <w:rPr>
              <w:rStyle w:val="14"/>
            </w:rPr>
            <w:t>II. Sequence diagrams</w:t>
          </w:r>
          <w:r>
            <w:tab/>
          </w:r>
          <w:r>
            <w:fldChar w:fldCharType="begin"/>
          </w:r>
          <w:r>
            <w:instrText xml:space="preserve"> PAGEREF _Toc101814925 \h </w:instrText>
          </w:r>
          <w:r>
            <w:fldChar w:fldCharType="separate"/>
          </w:r>
          <w:r>
            <w:t>5</w:t>
          </w:r>
          <w:r>
            <w:fldChar w:fldCharType="end"/>
          </w:r>
          <w:r>
            <w:fldChar w:fldCharType="end"/>
          </w:r>
        </w:p>
        <w:p>
          <w:pPr>
            <w:pStyle w:val="21"/>
            <w:tabs>
              <w:tab w:val="right" w:leader="dot" w:pos="9638"/>
            </w:tabs>
            <w:rPr>
              <w:rFonts w:eastAsiaTheme="minorEastAsia"/>
            </w:rPr>
          </w:pPr>
          <w:r>
            <w:fldChar w:fldCharType="begin"/>
          </w:r>
          <w:r>
            <w:instrText xml:space="preserve"> HYPERLINK \l "_Toc101814926" </w:instrText>
          </w:r>
          <w:r>
            <w:fldChar w:fldCharType="separate"/>
          </w:r>
          <w:r>
            <w:rPr>
              <w:rStyle w:val="14"/>
            </w:rPr>
            <w:t>Class - Sequence Usage Table</w:t>
          </w:r>
          <w:r>
            <w:tab/>
          </w:r>
          <w:r>
            <w:fldChar w:fldCharType="begin"/>
          </w:r>
          <w:r>
            <w:instrText xml:space="preserve"> PAGEREF _Toc101814926 \h </w:instrText>
          </w:r>
          <w:r>
            <w:fldChar w:fldCharType="separate"/>
          </w:r>
          <w:r>
            <w:t>6</w:t>
          </w:r>
          <w:r>
            <w:fldChar w:fldCharType="end"/>
          </w:r>
          <w:r>
            <w:fldChar w:fldCharType="end"/>
          </w:r>
        </w:p>
        <w:p>
          <w:pPr>
            <w:pStyle w:val="19"/>
            <w:tabs>
              <w:tab w:val="right" w:leader="dot" w:pos="9638"/>
            </w:tabs>
            <w:rPr>
              <w:rFonts w:eastAsiaTheme="minorEastAsia"/>
            </w:rPr>
          </w:pPr>
          <w:r>
            <w:fldChar w:fldCharType="begin"/>
          </w:r>
          <w:r>
            <w:instrText xml:space="preserve"> HYPERLINK \l "_Toc101814927" </w:instrText>
          </w:r>
          <w:r>
            <w:fldChar w:fldCharType="separate"/>
          </w:r>
          <w:r>
            <w:rPr>
              <w:rStyle w:val="14"/>
            </w:rPr>
            <w:t>Ownership Report</w:t>
          </w:r>
          <w:r>
            <w:tab/>
          </w:r>
          <w:r>
            <w:fldChar w:fldCharType="begin"/>
          </w:r>
          <w:r>
            <w:instrText xml:space="preserve"> PAGEREF _Toc101814927 \h </w:instrText>
          </w:r>
          <w:r>
            <w:fldChar w:fldCharType="separate"/>
          </w:r>
          <w:r>
            <w:t>6</w:t>
          </w:r>
          <w:r>
            <w:fldChar w:fldCharType="end"/>
          </w:r>
          <w:r>
            <w:fldChar w:fldCharType="end"/>
          </w:r>
        </w:p>
        <w:p>
          <w:pPr>
            <w:pStyle w:val="19"/>
            <w:tabs>
              <w:tab w:val="right" w:leader="dot" w:pos="9638"/>
            </w:tabs>
            <w:rPr>
              <w:rFonts w:eastAsiaTheme="minorEastAsia"/>
            </w:rPr>
          </w:pPr>
          <w:r>
            <w:fldChar w:fldCharType="begin"/>
          </w:r>
          <w:r>
            <w:instrText xml:space="preserve"> HYPERLINK \l "_Toc101814928" </w:instrText>
          </w:r>
          <w:r>
            <w:fldChar w:fldCharType="separate"/>
          </w:r>
          <w:r>
            <w:rPr>
              <w:rStyle w:val="14"/>
            </w:rPr>
            <w:t>Policy Regarding Plagiarism:</w:t>
          </w:r>
          <w:r>
            <w:tab/>
          </w:r>
          <w:r>
            <w:fldChar w:fldCharType="begin"/>
          </w:r>
          <w:r>
            <w:instrText xml:space="preserve"> PAGEREF _Toc101814928 \h </w:instrText>
          </w:r>
          <w:r>
            <w:fldChar w:fldCharType="separate"/>
          </w:r>
          <w:r>
            <w:t>7</w:t>
          </w:r>
          <w:r>
            <w:fldChar w:fldCharType="end"/>
          </w:r>
          <w:r>
            <w:fldChar w:fldCharType="end"/>
          </w:r>
        </w:p>
        <w:p>
          <w:r>
            <w:fldChar w:fldCharType="end"/>
          </w:r>
        </w:p>
      </w:sdtContent>
    </w:sdt>
    <w:p>
      <w:pPr>
        <w:pStyle w:val="2"/>
      </w:pPr>
      <w:bookmarkStart w:id="0" w:name="_Toc101814920"/>
      <w:bookmarkStart w:id="1" w:name="_Toc402452669"/>
      <w:r>
        <w:t>Team</w:t>
      </w:r>
      <w:bookmarkEnd w:id="0"/>
      <w:bookmarkEnd w:id="1"/>
    </w:p>
    <w:tbl>
      <w:tblPr>
        <w:tblStyle w:val="7"/>
        <w:tblW w:w="945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109"/>
        <w:gridCol w:w="2962"/>
        <w:gridCol w:w="3936"/>
        <w:gridCol w:w="14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09" w:type="dxa"/>
          </w:tcPr>
          <w:p>
            <w:pPr>
              <w:ind w:left="72"/>
              <w:jc w:val="center"/>
              <w:rPr>
                <w:b/>
                <w:bCs/>
              </w:rPr>
            </w:pPr>
            <w:r>
              <w:rPr>
                <w:b/>
                <w:bCs/>
              </w:rPr>
              <w:t>ID</w:t>
            </w:r>
          </w:p>
        </w:tc>
        <w:tc>
          <w:tcPr>
            <w:tcW w:w="3031" w:type="dxa"/>
          </w:tcPr>
          <w:p>
            <w:pPr>
              <w:jc w:val="center"/>
              <w:rPr>
                <w:b/>
                <w:bCs/>
              </w:rPr>
            </w:pPr>
            <w:r>
              <w:rPr>
                <w:b/>
                <w:bCs/>
              </w:rPr>
              <w:t>Name</w:t>
            </w:r>
          </w:p>
        </w:tc>
        <w:tc>
          <w:tcPr>
            <w:tcW w:w="3960" w:type="dxa"/>
          </w:tcPr>
          <w:p>
            <w:pPr>
              <w:jc w:val="center"/>
              <w:rPr>
                <w:b/>
                <w:bCs/>
              </w:rPr>
            </w:pPr>
            <w:r>
              <w:rPr>
                <w:b/>
                <w:bCs/>
              </w:rPr>
              <w:t>Email</w:t>
            </w:r>
          </w:p>
        </w:tc>
        <w:tc>
          <w:tcPr>
            <w:tcW w:w="1350" w:type="dxa"/>
          </w:tcPr>
          <w:p>
            <w:pPr>
              <w:jc w:val="center"/>
              <w:rPr>
                <w:b/>
                <w:bCs/>
              </w:rPr>
            </w:pPr>
            <w:r>
              <w:rPr>
                <w:b/>
                <w:bCs/>
              </w:rPr>
              <w:t>Mobile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09" w:type="dxa"/>
          </w:tcPr>
          <w:p>
            <w:r>
              <w:t>20200232</w:t>
            </w:r>
          </w:p>
        </w:tc>
        <w:tc>
          <w:tcPr>
            <w:tcW w:w="3031" w:type="dxa"/>
          </w:tcPr>
          <w:p>
            <w:r>
              <w:t>Sama Hussien Abo Elala</w:t>
            </w:r>
          </w:p>
        </w:tc>
        <w:tc>
          <w:tcPr>
            <w:tcW w:w="3960" w:type="dxa"/>
          </w:tcPr>
          <w:p>
            <w:r>
              <w:t>11410120200232@stud.cu.edu.eg</w:t>
            </w:r>
          </w:p>
        </w:tc>
        <w:tc>
          <w:tcPr>
            <w:tcW w:w="1350" w:type="dxa"/>
          </w:tcPr>
          <w:p>
            <w:r>
              <w:t>01129552444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09" w:type="dxa"/>
          </w:tcPr>
          <w:p>
            <w:r>
              <w:t>20200105</w:t>
            </w:r>
          </w:p>
        </w:tc>
        <w:tc>
          <w:tcPr>
            <w:tcW w:w="3031" w:type="dxa"/>
          </w:tcPr>
          <w:p>
            <w:r>
              <w:t>Eman Fathy Abo Alhassan</w:t>
            </w:r>
          </w:p>
        </w:tc>
        <w:tc>
          <w:tcPr>
            <w:tcW w:w="3960" w:type="dxa"/>
          </w:tcPr>
          <w:p>
            <w:r>
              <w:t>11410120200105@stud.cu.edu.eg</w:t>
            </w:r>
          </w:p>
        </w:tc>
        <w:tc>
          <w:tcPr>
            <w:tcW w:w="1350" w:type="dxa"/>
          </w:tcPr>
          <w:p>
            <w:r>
              <w:t>01111970653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09" w:type="dxa"/>
          </w:tcPr>
          <w:p>
            <w:r>
              <w:t>20200214</w:t>
            </w:r>
          </w:p>
        </w:tc>
        <w:tc>
          <w:tcPr>
            <w:tcW w:w="3031" w:type="dxa"/>
          </w:tcPr>
          <w:p>
            <w:r>
              <w:t>Sara Ahmed Sayed</w:t>
            </w:r>
          </w:p>
        </w:tc>
        <w:tc>
          <w:tcPr>
            <w:tcW w:w="3960" w:type="dxa"/>
          </w:tcPr>
          <w:p>
            <w:r>
              <w:t>11410120200214@stud.cu.edu.eg</w:t>
            </w:r>
          </w:p>
        </w:tc>
        <w:tc>
          <w:tcPr>
            <w:tcW w:w="1350" w:type="dxa"/>
          </w:tcPr>
          <w:p>
            <w:r>
              <w:t>01154688992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09" w:type="dxa"/>
          </w:tcPr>
          <w:p>
            <w:r>
              <w:t>20200432</w:t>
            </w:r>
          </w:p>
        </w:tc>
        <w:tc>
          <w:tcPr>
            <w:tcW w:w="3031" w:type="dxa"/>
          </w:tcPr>
          <w:p>
            <w:r>
              <w:t>Mohamed Ayman</w:t>
            </w:r>
          </w:p>
        </w:tc>
        <w:tc>
          <w:tcPr>
            <w:tcW w:w="3960" w:type="dxa"/>
          </w:tcPr>
          <w:p>
            <w:r>
              <w:t>11410120200432@stud.cu.edu.eg</w:t>
            </w:r>
          </w:p>
        </w:tc>
        <w:tc>
          <w:tcPr>
            <w:tcW w:w="1350" w:type="dxa"/>
          </w:tcPr>
          <w:p>
            <w:r>
              <w:t>01095891283</w:t>
            </w:r>
          </w:p>
        </w:tc>
      </w:tr>
    </w:tbl>
    <w:p>
      <w:pPr>
        <w:pStyle w:val="2"/>
      </w:pPr>
      <w:bookmarkStart w:id="2" w:name="_Toc101814921"/>
      <w:r>
        <w:t>Document Purpose and Audience</w:t>
      </w:r>
      <w:bookmarkEnd w:id="2"/>
    </w:p>
    <w:p>
      <w:pPr>
        <w:pStyle w:val="22"/>
        <w:ind w:left="360"/>
        <w:rPr>
          <w:rFonts w:ascii="Calibri" w:hAnsi="Calibri" w:eastAsia="SimSun" w:cs="Calibri"/>
          <w:sz w:val="24"/>
          <w:szCs w:val="24"/>
        </w:rPr>
      </w:pPr>
      <w:bookmarkStart w:id="3" w:name="_Toc101814922"/>
      <w:r>
        <w:rPr>
          <w:rFonts w:ascii="Calibri" w:hAnsi="Calibri" w:eastAsia="SimSun" w:cs="Calibri"/>
          <w:sz w:val="24"/>
          <w:szCs w:val="24"/>
        </w:rPr>
        <w:t>The purpose of this document is to outline the design views of the project which will satisfy functional and nonfunctional requirements stated in the SRS Document and  serving as a guideline throughout development phase of the project for developers.</w:t>
      </w:r>
    </w:p>
    <w:p>
      <w:pPr>
        <w:pStyle w:val="2"/>
        <w:ind w:firstLine="360" w:firstLineChars="150"/>
        <w:rPr>
          <w:rFonts w:ascii="Calibri" w:hAnsi="Calibri" w:eastAsia="SimSun" w:cs="Calibri"/>
          <w:b w:val="0"/>
          <w:bCs w:val="0"/>
          <w:color w:val="000000" w:themeColor="text1"/>
          <w:sz w:val="24"/>
          <w14:textFill>
            <w14:solidFill>
              <w14:schemeClr w14:val="tx1"/>
            </w14:solidFill>
          </w14:textFill>
        </w:rPr>
      </w:pPr>
      <w:r>
        <w:rPr>
          <w:rFonts w:ascii="Calibri" w:hAnsi="Calibri" w:eastAsia="SimSun" w:cs="Calibri"/>
          <w:b w:val="0"/>
          <w:bCs w:val="0"/>
          <w:color w:val="000000" w:themeColor="text1"/>
          <w:sz w:val="24"/>
          <w14:textFill>
            <w14:solidFill>
              <w14:schemeClr w14:val="tx1"/>
            </w14:solidFill>
          </w14:textFill>
        </w:rPr>
        <w:t>Main audience of this document includes the developers of this project.</w:t>
      </w:r>
    </w:p>
    <w:p>
      <w:pPr>
        <w:pStyle w:val="2"/>
      </w:pPr>
      <w:r>
        <w:t>System Models</w:t>
      </w:r>
      <w:bookmarkEnd w:id="3"/>
    </w:p>
    <w:p>
      <w:pPr>
        <w:pStyle w:val="3"/>
      </w:pPr>
      <w:bookmarkStart w:id="4" w:name="_Toc101814923"/>
    </w:p>
    <w:p>
      <w:pPr>
        <w:pStyle w:val="3"/>
      </w:pPr>
    </w:p>
    <w:p>
      <w:pPr>
        <w:pStyle w:val="3"/>
      </w:pPr>
    </w:p>
    <w:p>
      <w:pPr>
        <w:pStyle w:val="3"/>
        <w:rPr>
          <w:b/>
          <w:bCs/>
          <w:color w:val="C00000"/>
        </w:rPr>
      </w:pPr>
      <w:r>
        <w:t>I. Class diagrams</w:t>
      </w:r>
      <w:bookmarkEnd w:id="4"/>
    </w:p>
    <w:p>
      <w:pPr>
        <w:pStyle w:val="22"/>
        <w:rPr>
          <w:b/>
          <w:bCs/>
          <w:color w:val="C00000"/>
        </w:rPr>
      </w:pPr>
    </w:p>
    <w:p>
      <w:pPr>
        <w:pStyle w:val="22"/>
        <w:rPr>
          <w:b/>
          <w:bCs/>
          <w:color w:val="C00000"/>
        </w:rPr>
      </w:pPr>
      <w:bookmarkStart w:id="9" w:name="_GoBack"/>
      <w:r>
        <w:rPr>
          <w:rFonts w:ascii="SimSun" w:hAnsi="SimSun" w:eastAsia="SimSun" w:cs="SimSun"/>
          <w:sz w:val="24"/>
          <w:szCs w:val="24"/>
        </w:rPr>
        <w:drawing>
          <wp:inline distT="0" distB="0" distL="114300" distR="114300">
            <wp:extent cx="5038725" cy="7170420"/>
            <wp:effectExtent l="0" t="0" r="9525" b="1143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9"/>
                    <a:stretch>
                      <a:fillRect/>
                    </a:stretch>
                  </pic:blipFill>
                  <pic:spPr>
                    <a:xfrm>
                      <a:off x="0" y="0"/>
                      <a:ext cx="5038725" cy="7170420"/>
                    </a:xfrm>
                    <a:prstGeom prst="rect">
                      <a:avLst/>
                    </a:prstGeom>
                    <a:noFill/>
                    <a:ln w="9525">
                      <a:noFill/>
                    </a:ln>
                  </pic:spPr>
                </pic:pic>
              </a:graphicData>
            </a:graphic>
          </wp:inline>
        </w:drawing>
      </w:r>
      <w:bookmarkEnd w:id="9"/>
    </w:p>
    <w:p>
      <w:pPr>
        <w:pStyle w:val="22"/>
        <w:rPr>
          <w:b/>
          <w:bCs/>
          <w:color w:val="C00000"/>
        </w:rPr>
      </w:pPr>
    </w:p>
    <w:p>
      <w:pPr>
        <w:pStyle w:val="22"/>
        <w:rPr>
          <w:b/>
          <w:bCs/>
          <w:color w:val="C00000"/>
        </w:rPr>
      </w:pPr>
    </w:p>
    <w:p>
      <w:pPr>
        <w:pStyle w:val="22"/>
        <w:rPr>
          <w:b/>
          <w:bCs/>
          <w:color w:val="C00000"/>
        </w:rPr>
      </w:pPr>
    </w:p>
    <w:p>
      <w:pPr>
        <w:pStyle w:val="22"/>
        <w:rPr>
          <w:b/>
          <w:bCs/>
          <w:color w:val="C00000"/>
        </w:rPr>
      </w:pPr>
    </w:p>
    <w:p>
      <w:pPr>
        <w:pStyle w:val="22"/>
        <w:rPr>
          <w:b/>
          <w:bCs/>
          <w:color w:val="C00000"/>
        </w:rPr>
      </w:pPr>
    </w:p>
    <w:p>
      <w:pPr>
        <w:pStyle w:val="22"/>
        <w:rPr>
          <w:b/>
          <w:bCs/>
          <w:color w:val="C00000"/>
        </w:rPr>
      </w:pPr>
    </w:p>
    <w:tbl>
      <w:tblPr>
        <w:tblStyle w:val="7"/>
        <w:tblW w:w="6930" w:type="dxa"/>
        <w:tblInd w:w="72" w:type="dxa"/>
        <w:tblBorders>
          <w:top w:val="single" w:color="999999" w:sz="6" w:space="0"/>
          <w:left w:val="single" w:color="999999" w:sz="6" w:space="0"/>
          <w:bottom w:val="single" w:color="999999" w:sz="6" w:space="0"/>
          <w:right w:val="single" w:color="999999" w:sz="6" w:space="0"/>
          <w:insideH w:val="single" w:color="999999" w:sz="6" w:space="0"/>
          <w:insideV w:val="single" w:color="999999" w:sz="6" w:space="0"/>
        </w:tblBorders>
        <w:tblLayout w:type="fixed"/>
        <w:tblCellMar>
          <w:top w:w="72" w:type="dxa"/>
          <w:left w:w="72" w:type="dxa"/>
          <w:bottom w:w="72" w:type="dxa"/>
          <w:right w:w="72" w:type="dxa"/>
        </w:tblCellMar>
      </w:tblPr>
      <w:tblGrid>
        <w:gridCol w:w="1440"/>
        <w:gridCol w:w="1710"/>
        <w:gridCol w:w="3780"/>
      </w:tblGrid>
      <w:tr>
        <w:tblPrEx>
          <w:tblBorders>
            <w:top w:val="single" w:color="999999" w:sz="6" w:space="0"/>
            <w:left w:val="single" w:color="999999" w:sz="6" w:space="0"/>
            <w:bottom w:val="single" w:color="999999" w:sz="6" w:space="0"/>
            <w:right w:val="single" w:color="999999" w:sz="6" w:space="0"/>
            <w:insideH w:val="single" w:color="999999" w:sz="6" w:space="0"/>
            <w:insideV w:val="single" w:color="999999" w:sz="6" w:space="0"/>
          </w:tblBorders>
        </w:tblPrEx>
        <w:trPr>
          <w:cantSplit/>
          <w:tblHeader/>
        </w:trPr>
        <w:tc>
          <w:tcPr>
            <w:tcW w:w="1440" w:type="dxa"/>
            <w:shd w:val="clear" w:color="auto" w:fill="E6E6E6"/>
            <w:vAlign w:val="center"/>
          </w:tcPr>
          <w:p>
            <w:pPr>
              <w:pStyle w:val="39"/>
              <w:rPr>
                <w:b/>
                <w:bCs/>
                <w:sz w:val="22"/>
                <w:szCs w:val="22"/>
              </w:rPr>
            </w:pPr>
            <w:r>
              <w:rPr>
                <w:b/>
                <w:bCs/>
                <w:sz w:val="22"/>
                <w:szCs w:val="22"/>
              </w:rPr>
              <w:t>Class ID</w:t>
            </w:r>
          </w:p>
        </w:tc>
        <w:tc>
          <w:tcPr>
            <w:tcW w:w="1710" w:type="dxa"/>
            <w:shd w:val="clear" w:color="auto" w:fill="E6E6E6"/>
            <w:vAlign w:val="center"/>
          </w:tcPr>
          <w:p>
            <w:pPr>
              <w:pStyle w:val="39"/>
              <w:rPr>
                <w:b/>
                <w:bCs/>
                <w:sz w:val="22"/>
                <w:szCs w:val="22"/>
              </w:rPr>
            </w:pPr>
            <w:r>
              <w:rPr>
                <w:b/>
                <w:bCs/>
                <w:sz w:val="22"/>
                <w:szCs w:val="22"/>
              </w:rPr>
              <w:t>Class Name</w:t>
            </w:r>
          </w:p>
        </w:tc>
        <w:tc>
          <w:tcPr>
            <w:tcW w:w="3780" w:type="dxa"/>
            <w:shd w:val="clear" w:color="auto" w:fill="E6E6E6"/>
            <w:vAlign w:val="center"/>
          </w:tcPr>
          <w:p>
            <w:pPr>
              <w:pStyle w:val="39"/>
              <w:rPr>
                <w:b/>
                <w:bCs/>
                <w:sz w:val="22"/>
                <w:szCs w:val="22"/>
              </w:rPr>
            </w:pPr>
            <w:r>
              <w:rPr>
                <w:b/>
                <w:bCs/>
                <w:sz w:val="22"/>
                <w:szCs w:val="22"/>
              </w:rPr>
              <w:t>Description &amp; Responsibility</w:t>
            </w:r>
          </w:p>
        </w:tc>
      </w:tr>
      <w:tr>
        <w:tblPrEx>
          <w:tblBorders>
            <w:top w:val="single" w:color="999999" w:sz="6" w:space="0"/>
            <w:left w:val="single" w:color="999999" w:sz="6" w:space="0"/>
            <w:bottom w:val="single" w:color="999999" w:sz="6" w:space="0"/>
            <w:right w:val="single" w:color="999999" w:sz="6" w:space="0"/>
            <w:insideH w:val="single" w:color="999999" w:sz="6" w:space="0"/>
            <w:insideV w:val="single" w:color="999999" w:sz="6" w:space="0"/>
          </w:tblBorders>
          <w:tblCellMar>
            <w:top w:w="72" w:type="dxa"/>
            <w:left w:w="72" w:type="dxa"/>
            <w:bottom w:w="72" w:type="dxa"/>
            <w:right w:w="72" w:type="dxa"/>
          </w:tblCellMar>
        </w:tblPrEx>
        <w:trPr>
          <w:cantSplit/>
        </w:trPr>
        <w:tc>
          <w:tcPr>
            <w:tcW w:w="1440" w:type="dxa"/>
            <w:vAlign w:val="center"/>
          </w:tcPr>
          <w:p>
            <w:pPr>
              <w:pStyle w:val="39"/>
            </w:pPr>
            <w:r>
              <w:t>1</w:t>
            </w:r>
          </w:p>
        </w:tc>
        <w:tc>
          <w:tcPr>
            <w:tcW w:w="1710" w:type="dxa"/>
            <w:shd w:val="clear" w:color="auto" w:fill="FFFFFF"/>
            <w:vAlign w:val="center"/>
          </w:tcPr>
          <w:p>
            <w:pPr>
              <w:pStyle w:val="39"/>
            </w:pPr>
            <w:r>
              <w:t>Vehicle</w:t>
            </w:r>
          </w:p>
        </w:tc>
        <w:tc>
          <w:tcPr>
            <w:tcW w:w="3780" w:type="dxa"/>
            <w:vAlign w:val="center"/>
          </w:tcPr>
          <w:p>
            <w:pPr>
              <w:pStyle w:val="39"/>
              <w:rPr>
                <w:rFonts w:hint="cs"/>
                <w:rtl/>
                <w:lang w:bidi="ar-EG"/>
              </w:rPr>
            </w:pPr>
            <w:r>
              <w:rPr>
                <w:lang w:bidi="ar-EG"/>
              </w:rPr>
              <w:t>It is an interface class that contain methods belonging to any vehicle, whether it is a car or a truck or motorcycle.</w:t>
            </w:r>
          </w:p>
        </w:tc>
      </w:tr>
      <w:tr>
        <w:tblPrEx>
          <w:tblBorders>
            <w:top w:val="single" w:color="999999" w:sz="6" w:space="0"/>
            <w:left w:val="single" w:color="999999" w:sz="6" w:space="0"/>
            <w:bottom w:val="single" w:color="999999" w:sz="6" w:space="0"/>
            <w:right w:val="single" w:color="999999" w:sz="6" w:space="0"/>
            <w:insideH w:val="single" w:color="999999" w:sz="6" w:space="0"/>
            <w:insideV w:val="single" w:color="999999" w:sz="6" w:space="0"/>
          </w:tblBorders>
          <w:tblCellMar>
            <w:top w:w="72" w:type="dxa"/>
            <w:left w:w="72" w:type="dxa"/>
            <w:bottom w:w="72" w:type="dxa"/>
            <w:right w:w="72" w:type="dxa"/>
          </w:tblCellMar>
        </w:tblPrEx>
        <w:trPr>
          <w:cantSplit/>
        </w:trPr>
        <w:tc>
          <w:tcPr>
            <w:tcW w:w="1440" w:type="dxa"/>
            <w:vAlign w:val="center"/>
          </w:tcPr>
          <w:p>
            <w:pPr>
              <w:pStyle w:val="39"/>
            </w:pPr>
            <w:r>
              <w:t>2</w:t>
            </w:r>
          </w:p>
        </w:tc>
        <w:tc>
          <w:tcPr>
            <w:tcW w:w="1710" w:type="dxa"/>
            <w:shd w:val="clear" w:color="auto" w:fill="FFFFFF"/>
            <w:vAlign w:val="center"/>
          </w:tcPr>
          <w:p>
            <w:pPr>
              <w:pStyle w:val="39"/>
            </w:pPr>
            <w:r>
              <w:t>Car</w:t>
            </w:r>
          </w:p>
        </w:tc>
        <w:tc>
          <w:tcPr>
            <w:tcW w:w="3780" w:type="dxa"/>
            <w:vAlign w:val="center"/>
          </w:tcPr>
          <w:p>
            <w:pPr>
              <w:pStyle w:val="39"/>
            </w:pPr>
            <w:r>
              <w:t>It is a class that implement the Vehicle methods and has a constructor to set all values belonging to the car, whether model year or model name etc.</w:t>
            </w:r>
          </w:p>
        </w:tc>
      </w:tr>
      <w:tr>
        <w:tblPrEx>
          <w:tblBorders>
            <w:top w:val="single" w:color="999999" w:sz="6" w:space="0"/>
            <w:left w:val="single" w:color="999999" w:sz="6" w:space="0"/>
            <w:bottom w:val="single" w:color="999999" w:sz="6" w:space="0"/>
            <w:right w:val="single" w:color="999999" w:sz="6" w:space="0"/>
            <w:insideH w:val="single" w:color="999999" w:sz="6" w:space="0"/>
            <w:insideV w:val="single" w:color="999999" w:sz="6" w:space="0"/>
          </w:tblBorders>
          <w:tblCellMar>
            <w:top w:w="72" w:type="dxa"/>
            <w:left w:w="72" w:type="dxa"/>
            <w:bottom w:w="72" w:type="dxa"/>
            <w:right w:w="72" w:type="dxa"/>
          </w:tblCellMar>
        </w:tblPrEx>
        <w:trPr>
          <w:cantSplit/>
        </w:trPr>
        <w:tc>
          <w:tcPr>
            <w:tcW w:w="1440" w:type="dxa"/>
            <w:vAlign w:val="center"/>
          </w:tcPr>
          <w:p>
            <w:pPr>
              <w:pStyle w:val="39"/>
            </w:pPr>
            <w:r>
              <w:t>3</w:t>
            </w:r>
          </w:p>
        </w:tc>
        <w:tc>
          <w:tcPr>
            <w:tcW w:w="1710" w:type="dxa"/>
            <w:shd w:val="clear" w:color="auto" w:fill="FFFFFF"/>
            <w:vAlign w:val="center"/>
          </w:tcPr>
          <w:p>
            <w:pPr>
              <w:pStyle w:val="39"/>
            </w:pPr>
            <w:r>
              <w:t>Truck</w:t>
            </w:r>
          </w:p>
        </w:tc>
        <w:tc>
          <w:tcPr>
            <w:tcW w:w="3780" w:type="dxa"/>
            <w:vAlign w:val="center"/>
          </w:tcPr>
          <w:p>
            <w:pPr>
              <w:pStyle w:val="39"/>
            </w:pPr>
            <w:r>
              <w:t>It is a class that implement the Vehicle methods and has a constructor to set all values belonging to the truck, whether model year or model name etc.</w:t>
            </w:r>
          </w:p>
        </w:tc>
      </w:tr>
      <w:tr>
        <w:tblPrEx>
          <w:tblBorders>
            <w:top w:val="single" w:color="999999" w:sz="6" w:space="0"/>
            <w:left w:val="single" w:color="999999" w:sz="6" w:space="0"/>
            <w:bottom w:val="single" w:color="999999" w:sz="6" w:space="0"/>
            <w:right w:val="single" w:color="999999" w:sz="6" w:space="0"/>
            <w:insideH w:val="single" w:color="999999" w:sz="6" w:space="0"/>
            <w:insideV w:val="single" w:color="999999" w:sz="6" w:space="0"/>
          </w:tblBorders>
          <w:tblCellMar>
            <w:top w:w="72" w:type="dxa"/>
            <w:left w:w="72" w:type="dxa"/>
            <w:bottom w:w="72" w:type="dxa"/>
            <w:right w:w="72" w:type="dxa"/>
          </w:tblCellMar>
        </w:tblPrEx>
        <w:trPr>
          <w:cantSplit/>
        </w:trPr>
        <w:tc>
          <w:tcPr>
            <w:tcW w:w="1440" w:type="dxa"/>
            <w:vAlign w:val="center"/>
          </w:tcPr>
          <w:p>
            <w:pPr>
              <w:pStyle w:val="39"/>
            </w:pPr>
            <w:r>
              <w:t>4</w:t>
            </w:r>
          </w:p>
        </w:tc>
        <w:tc>
          <w:tcPr>
            <w:tcW w:w="1710" w:type="dxa"/>
            <w:shd w:val="clear" w:color="auto" w:fill="FFFFFF"/>
            <w:vAlign w:val="center"/>
          </w:tcPr>
          <w:p>
            <w:pPr>
              <w:pStyle w:val="39"/>
            </w:pPr>
            <w:r>
              <w:t>Motorcycle</w:t>
            </w:r>
          </w:p>
        </w:tc>
        <w:tc>
          <w:tcPr>
            <w:tcW w:w="3780" w:type="dxa"/>
            <w:vAlign w:val="center"/>
          </w:tcPr>
          <w:p>
            <w:pPr>
              <w:pStyle w:val="39"/>
            </w:pPr>
            <w:r>
              <w:t>It is a class that implement the Vehicle methods and has a constructor to set all values belonging to the motorcycle, whether model year or model name etc.</w:t>
            </w:r>
          </w:p>
        </w:tc>
      </w:tr>
      <w:tr>
        <w:tblPrEx>
          <w:tblBorders>
            <w:top w:val="single" w:color="999999" w:sz="6" w:space="0"/>
            <w:left w:val="single" w:color="999999" w:sz="6" w:space="0"/>
            <w:bottom w:val="single" w:color="999999" w:sz="6" w:space="0"/>
            <w:right w:val="single" w:color="999999" w:sz="6" w:space="0"/>
            <w:insideH w:val="single" w:color="999999" w:sz="6" w:space="0"/>
            <w:insideV w:val="single" w:color="999999" w:sz="6" w:space="0"/>
          </w:tblBorders>
          <w:tblCellMar>
            <w:top w:w="72" w:type="dxa"/>
            <w:left w:w="72" w:type="dxa"/>
            <w:bottom w:w="72" w:type="dxa"/>
            <w:right w:w="72" w:type="dxa"/>
          </w:tblCellMar>
        </w:tblPrEx>
        <w:trPr>
          <w:cantSplit/>
        </w:trPr>
        <w:tc>
          <w:tcPr>
            <w:tcW w:w="1440" w:type="dxa"/>
            <w:vAlign w:val="center"/>
          </w:tcPr>
          <w:p>
            <w:pPr>
              <w:pStyle w:val="39"/>
            </w:pPr>
            <w:r>
              <w:t>5</w:t>
            </w:r>
          </w:p>
        </w:tc>
        <w:tc>
          <w:tcPr>
            <w:tcW w:w="1710" w:type="dxa"/>
            <w:shd w:val="clear" w:color="auto" w:fill="FFFFFF"/>
            <w:vAlign w:val="center"/>
          </w:tcPr>
          <w:p>
            <w:pPr>
              <w:pStyle w:val="39"/>
            </w:pPr>
            <w:r>
              <w:t>VehicleType</w:t>
            </w:r>
          </w:p>
        </w:tc>
        <w:tc>
          <w:tcPr>
            <w:tcW w:w="3780" w:type="dxa"/>
            <w:vAlign w:val="center"/>
          </w:tcPr>
          <w:p>
            <w:pPr>
              <w:pStyle w:val="39"/>
            </w:pPr>
            <w:r>
              <w:t>It is a class that representing an Enum that contain the types of the vehicles like car or truck or motorcycle.</w:t>
            </w:r>
          </w:p>
        </w:tc>
      </w:tr>
      <w:tr>
        <w:tblPrEx>
          <w:tblBorders>
            <w:top w:val="single" w:color="999999" w:sz="6" w:space="0"/>
            <w:left w:val="single" w:color="999999" w:sz="6" w:space="0"/>
            <w:bottom w:val="single" w:color="999999" w:sz="6" w:space="0"/>
            <w:right w:val="single" w:color="999999" w:sz="6" w:space="0"/>
            <w:insideH w:val="single" w:color="999999" w:sz="6" w:space="0"/>
            <w:insideV w:val="single" w:color="999999" w:sz="6" w:space="0"/>
          </w:tblBorders>
          <w:tblCellMar>
            <w:top w:w="72" w:type="dxa"/>
            <w:left w:w="72" w:type="dxa"/>
            <w:bottom w:w="72" w:type="dxa"/>
            <w:right w:w="72" w:type="dxa"/>
          </w:tblCellMar>
        </w:tblPrEx>
        <w:trPr>
          <w:cantSplit/>
        </w:trPr>
        <w:tc>
          <w:tcPr>
            <w:tcW w:w="1440" w:type="dxa"/>
            <w:vAlign w:val="center"/>
          </w:tcPr>
          <w:p>
            <w:pPr>
              <w:pStyle w:val="39"/>
            </w:pPr>
            <w:r>
              <w:t>6</w:t>
            </w:r>
          </w:p>
        </w:tc>
        <w:tc>
          <w:tcPr>
            <w:tcW w:w="1710" w:type="dxa"/>
            <w:shd w:val="clear" w:color="auto" w:fill="FFFFFF"/>
            <w:vAlign w:val="center"/>
          </w:tcPr>
          <w:p>
            <w:pPr>
              <w:pStyle w:val="39"/>
            </w:pPr>
            <w:r>
              <w:t>Driver</w:t>
            </w:r>
          </w:p>
        </w:tc>
        <w:tc>
          <w:tcPr>
            <w:tcW w:w="3780" w:type="dxa"/>
            <w:vAlign w:val="center"/>
          </w:tcPr>
          <w:p>
            <w:pPr>
              <w:pStyle w:val="39"/>
            </w:pPr>
            <w:r>
              <w:t>It is a class that responsible for take the name, the phone and the vehicle type of the driver and store them and the driver has one vehicle to park it the relation between driver and vehicle is one-to-one.</w:t>
            </w:r>
          </w:p>
        </w:tc>
      </w:tr>
      <w:tr>
        <w:tblPrEx>
          <w:tblBorders>
            <w:top w:val="single" w:color="999999" w:sz="6" w:space="0"/>
            <w:left w:val="single" w:color="999999" w:sz="6" w:space="0"/>
            <w:bottom w:val="single" w:color="999999" w:sz="6" w:space="0"/>
            <w:right w:val="single" w:color="999999" w:sz="6" w:space="0"/>
            <w:insideH w:val="single" w:color="999999" w:sz="6" w:space="0"/>
            <w:insideV w:val="single" w:color="999999" w:sz="6" w:space="0"/>
          </w:tblBorders>
          <w:tblCellMar>
            <w:top w:w="72" w:type="dxa"/>
            <w:left w:w="72" w:type="dxa"/>
            <w:bottom w:w="72" w:type="dxa"/>
            <w:right w:w="72" w:type="dxa"/>
          </w:tblCellMar>
        </w:tblPrEx>
        <w:trPr>
          <w:cantSplit/>
        </w:trPr>
        <w:tc>
          <w:tcPr>
            <w:tcW w:w="1440" w:type="dxa"/>
            <w:vAlign w:val="center"/>
          </w:tcPr>
          <w:p>
            <w:pPr>
              <w:pStyle w:val="39"/>
            </w:pPr>
            <w:r>
              <w:t>7</w:t>
            </w:r>
          </w:p>
        </w:tc>
        <w:tc>
          <w:tcPr>
            <w:tcW w:w="1710" w:type="dxa"/>
            <w:shd w:val="clear" w:color="auto" w:fill="FFFFFF"/>
            <w:vAlign w:val="center"/>
          </w:tcPr>
          <w:p>
            <w:pPr>
              <w:pStyle w:val="39"/>
            </w:pPr>
            <w:r>
              <w:t>Owner</w:t>
            </w:r>
          </w:p>
        </w:tc>
        <w:tc>
          <w:tcPr>
            <w:tcW w:w="3780" w:type="dxa"/>
            <w:vAlign w:val="center"/>
          </w:tcPr>
          <w:p>
            <w:pPr>
              <w:pStyle w:val="39"/>
            </w:pPr>
            <w:r>
              <w:t>It is the owner's class that enables him to see the available slots based on the configuration that he needs.</w:t>
            </w:r>
          </w:p>
        </w:tc>
      </w:tr>
      <w:tr>
        <w:tblPrEx>
          <w:tblBorders>
            <w:top w:val="single" w:color="999999" w:sz="6" w:space="0"/>
            <w:left w:val="single" w:color="999999" w:sz="6" w:space="0"/>
            <w:bottom w:val="single" w:color="999999" w:sz="6" w:space="0"/>
            <w:right w:val="single" w:color="999999" w:sz="6" w:space="0"/>
            <w:insideH w:val="single" w:color="999999" w:sz="6" w:space="0"/>
            <w:insideV w:val="single" w:color="999999" w:sz="6" w:space="0"/>
          </w:tblBorders>
          <w:tblCellMar>
            <w:top w:w="72" w:type="dxa"/>
            <w:left w:w="72" w:type="dxa"/>
            <w:bottom w:w="72" w:type="dxa"/>
            <w:right w:w="72" w:type="dxa"/>
          </w:tblCellMar>
        </w:tblPrEx>
        <w:trPr>
          <w:cantSplit/>
        </w:trPr>
        <w:tc>
          <w:tcPr>
            <w:tcW w:w="1440" w:type="dxa"/>
            <w:vAlign w:val="center"/>
          </w:tcPr>
          <w:p>
            <w:pPr>
              <w:pStyle w:val="39"/>
            </w:pPr>
            <w:r>
              <w:t>8</w:t>
            </w:r>
          </w:p>
        </w:tc>
        <w:tc>
          <w:tcPr>
            <w:tcW w:w="1710" w:type="dxa"/>
            <w:shd w:val="clear" w:color="auto" w:fill="FFFFFF"/>
            <w:vAlign w:val="center"/>
          </w:tcPr>
          <w:p>
            <w:pPr>
              <w:pStyle w:val="39"/>
            </w:pPr>
            <w:r>
              <w:rPr>
                <w:rFonts w:ascii="Courier New" w:hAnsi="Courier New" w:eastAsia="SimSun" w:cs="Courier New"/>
              </w:rPr>
              <w:t>GarageData</w:t>
            </w:r>
          </w:p>
        </w:tc>
        <w:tc>
          <w:tcPr>
            <w:tcW w:w="3780" w:type="dxa"/>
            <w:vAlign w:val="center"/>
          </w:tcPr>
          <w:p>
            <w:pPr>
              <w:pStyle w:val="39"/>
            </w:pPr>
            <w:r>
              <w:t xml:space="preserve">It is a class that we can use it to know the total number of vehicles that park in the garage and the total income  </w:t>
            </w:r>
          </w:p>
        </w:tc>
      </w:tr>
      <w:tr>
        <w:tblPrEx>
          <w:tblBorders>
            <w:top w:val="single" w:color="999999" w:sz="6" w:space="0"/>
            <w:left w:val="single" w:color="999999" w:sz="6" w:space="0"/>
            <w:bottom w:val="single" w:color="999999" w:sz="6" w:space="0"/>
            <w:right w:val="single" w:color="999999" w:sz="6" w:space="0"/>
            <w:insideH w:val="single" w:color="999999" w:sz="6" w:space="0"/>
            <w:insideV w:val="single" w:color="999999" w:sz="6" w:space="0"/>
          </w:tblBorders>
          <w:tblCellMar>
            <w:top w:w="72" w:type="dxa"/>
            <w:left w:w="72" w:type="dxa"/>
            <w:bottom w:w="72" w:type="dxa"/>
            <w:right w:w="72" w:type="dxa"/>
          </w:tblCellMar>
        </w:tblPrEx>
        <w:trPr>
          <w:cantSplit/>
        </w:trPr>
        <w:tc>
          <w:tcPr>
            <w:tcW w:w="1440" w:type="dxa"/>
            <w:vAlign w:val="center"/>
          </w:tcPr>
          <w:p>
            <w:pPr>
              <w:pStyle w:val="39"/>
            </w:pPr>
            <w:r>
              <w:t>9</w:t>
            </w:r>
          </w:p>
        </w:tc>
        <w:tc>
          <w:tcPr>
            <w:tcW w:w="1710" w:type="dxa"/>
            <w:shd w:val="clear" w:color="auto" w:fill="FFFFFF"/>
            <w:vAlign w:val="center"/>
          </w:tcPr>
          <w:p>
            <w:pPr>
              <w:pStyle w:val="39"/>
            </w:pPr>
            <w:r>
              <w:rPr>
                <w:rFonts w:ascii="Courier New" w:hAnsi="Courier New" w:eastAsia="SimSun" w:cs="Courier New"/>
              </w:rPr>
              <w:t>GarageMangemet</w:t>
            </w:r>
          </w:p>
        </w:tc>
        <w:tc>
          <w:tcPr>
            <w:tcW w:w="3780" w:type="dxa"/>
            <w:vAlign w:val="center"/>
          </w:tcPr>
          <w:p>
            <w:pPr>
              <w:pStyle w:val="39"/>
            </w:pPr>
            <w:r>
              <w:t>It is a class that responsible for enables us to know if there are available slots or not, and if there is, enables us to know their places and pick the available slot based on any of the two configurations, in other words this class manages the slots of the garage so the relation between it and the class slot is one-to-many.</w:t>
            </w:r>
          </w:p>
        </w:tc>
      </w:tr>
      <w:tr>
        <w:tblPrEx>
          <w:tblBorders>
            <w:top w:val="single" w:color="999999" w:sz="6" w:space="0"/>
            <w:left w:val="single" w:color="999999" w:sz="6" w:space="0"/>
            <w:bottom w:val="single" w:color="999999" w:sz="6" w:space="0"/>
            <w:right w:val="single" w:color="999999" w:sz="6" w:space="0"/>
            <w:insideH w:val="single" w:color="999999" w:sz="6" w:space="0"/>
            <w:insideV w:val="single" w:color="999999" w:sz="6" w:space="0"/>
          </w:tblBorders>
          <w:tblCellMar>
            <w:top w:w="72" w:type="dxa"/>
            <w:left w:w="72" w:type="dxa"/>
            <w:bottom w:w="72" w:type="dxa"/>
            <w:right w:w="72" w:type="dxa"/>
          </w:tblCellMar>
        </w:tblPrEx>
        <w:trPr>
          <w:cantSplit/>
        </w:trPr>
        <w:tc>
          <w:tcPr>
            <w:tcW w:w="1440" w:type="dxa"/>
            <w:vAlign w:val="center"/>
          </w:tcPr>
          <w:p>
            <w:pPr>
              <w:pStyle w:val="39"/>
            </w:pPr>
            <w:r>
              <w:t>10</w:t>
            </w:r>
          </w:p>
        </w:tc>
        <w:tc>
          <w:tcPr>
            <w:tcW w:w="1710" w:type="dxa"/>
            <w:shd w:val="clear" w:color="auto" w:fill="FFFFFF"/>
            <w:vAlign w:val="center"/>
          </w:tcPr>
          <w:p>
            <w:pPr>
              <w:pStyle w:val="39"/>
            </w:pPr>
            <w:r>
              <w:t>Slot</w:t>
            </w:r>
          </w:p>
        </w:tc>
        <w:tc>
          <w:tcPr>
            <w:tcW w:w="3780" w:type="dxa"/>
            <w:vAlign w:val="center"/>
          </w:tcPr>
          <w:p>
            <w:pPr>
              <w:pStyle w:val="39"/>
            </w:pPr>
            <w:r>
              <w:t>It is a class that responsible for set and get the information of any slot</w:t>
            </w:r>
          </w:p>
        </w:tc>
      </w:tr>
      <w:tr>
        <w:tblPrEx>
          <w:tblBorders>
            <w:top w:val="single" w:color="999999" w:sz="6" w:space="0"/>
            <w:left w:val="single" w:color="999999" w:sz="6" w:space="0"/>
            <w:bottom w:val="single" w:color="999999" w:sz="6" w:space="0"/>
            <w:right w:val="single" w:color="999999" w:sz="6" w:space="0"/>
            <w:insideH w:val="single" w:color="999999" w:sz="6" w:space="0"/>
            <w:insideV w:val="single" w:color="999999" w:sz="6" w:space="0"/>
          </w:tblBorders>
          <w:tblCellMar>
            <w:top w:w="72" w:type="dxa"/>
            <w:left w:w="72" w:type="dxa"/>
            <w:bottom w:w="72" w:type="dxa"/>
            <w:right w:w="72" w:type="dxa"/>
          </w:tblCellMar>
        </w:tblPrEx>
        <w:trPr>
          <w:cantSplit/>
        </w:trPr>
        <w:tc>
          <w:tcPr>
            <w:tcW w:w="1440" w:type="dxa"/>
            <w:vAlign w:val="center"/>
          </w:tcPr>
          <w:p>
            <w:pPr>
              <w:pStyle w:val="39"/>
            </w:pPr>
            <w:r>
              <w:t>11</w:t>
            </w:r>
          </w:p>
        </w:tc>
        <w:tc>
          <w:tcPr>
            <w:tcW w:w="1710" w:type="dxa"/>
            <w:shd w:val="clear" w:color="auto" w:fill="FFFFFF"/>
            <w:vAlign w:val="center"/>
          </w:tcPr>
          <w:p>
            <w:pPr>
              <w:pStyle w:val="39"/>
            </w:pPr>
            <w:r>
              <w:t>Parkin</w:t>
            </w:r>
          </w:p>
        </w:tc>
        <w:tc>
          <w:tcPr>
            <w:tcW w:w="3780" w:type="dxa"/>
            <w:vAlign w:val="center"/>
          </w:tcPr>
          <w:p>
            <w:pPr>
              <w:pStyle w:val="39"/>
            </w:pPr>
            <w:r>
              <w:t xml:space="preserve">It is a class that responsible for capture the time of the arrival time of the vehicle to the garage and count the number of vehicles that exist in the garage. </w:t>
            </w:r>
          </w:p>
        </w:tc>
      </w:tr>
      <w:tr>
        <w:tblPrEx>
          <w:tblBorders>
            <w:top w:val="single" w:color="999999" w:sz="6" w:space="0"/>
            <w:left w:val="single" w:color="999999" w:sz="6" w:space="0"/>
            <w:bottom w:val="single" w:color="999999" w:sz="6" w:space="0"/>
            <w:right w:val="single" w:color="999999" w:sz="6" w:space="0"/>
            <w:insideH w:val="single" w:color="999999" w:sz="6" w:space="0"/>
            <w:insideV w:val="single" w:color="999999" w:sz="6" w:space="0"/>
          </w:tblBorders>
          <w:tblCellMar>
            <w:top w:w="72" w:type="dxa"/>
            <w:left w:w="72" w:type="dxa"/>
            <w:bottom w:w="72" w:type="dxa"/>
            <w:right w:w="72" w:type="dxa"/>
          </w:tblCellMar>
        </w:tblPrEx>
        <w:trPr>
          <w:cantSplit/>
        </w:trPr>
        <w:tc>
          <w:tcPr>
            <w:tcW w:w="1440" w:type="dxa"/>
            <w:vAlign w:val="center"/>
          </w:tcPr>
          <w:p>
            <w:pPr>
              <w:pStyle w:val="39"/>
            </w:pPr>
            <w:r>
              <w:t>12</w:t>
            </w:r>
          </w:p>
        </w:tc>
        <w:tc>
          <w:tcPr>
            <w:tcW w:w="1710" w:type="dxa"/>
            <w:shd w:val="clear" w:color="auto" w:fill="FFFFFF"/>
            <w:vAlign w:val="center"/>
          </w:tcPr>
          <w:p>
            <w:pPr>
              <w:pStyle w:val="39"/>
            </w:pPr>
            <w:r>
              <w:t>Parkout</w:t>
            </w:r>
          </w:p>
        </w:tc>
        <w:tc>
          <w:tcPr>
            <w:tcW w:w="3780" w:type="dxa"/>
            <w:vAlign w:val="center"/>
          </w:tcPr>
          <w:p>
            <w:pPr>
              <w:pStyle w:val="39"/>
            </w:pPr>
            <w:r>
              <w:t>It is the class that capture the departure time of the vehicle and calculate the fees and enables the owner to know the total income.</w:t>
            </w:r>
          </w:p>
        </w:tc>
      </w:tr>
    </w:tbl>
    <w:p>
      <w:pPr>
        <w:pStyle w:val="4"/>
        <w:rPr>
          <w:color w:val="4F81BD" w:themeColor="accent1"/>
          <w14:textFill>
            <w14:solidFill>
              <w14:schemeClr w14:val="accent1"/>
            </w14:solidFill>
          </w14:textFill>
        </w:rPr>
      </w:pPr>
    </w:p>
    <w:p>
      <w:pPr>
        <w:pStyle w:val="4"/>
        <w:rPr>
          <w:color w:val="4F81BD" w:themeColor="accent1"/>
          <w14:textFill>
            <w14:solidFill>
              <w14:schemeClr w14:val="accent1"/>
            </w14:solidFill>
          </w14:textFill>
        </w:rPr>
      </w:pPr>
      <w:bookmarkStart w:id="5" w:name="_Toc101814924"/>
      <w:r>
        <w:rPr>
          <w:color w:val="4F81BD" w:themeColor="accent1"/>
          <w14:textFill>
            <w14:solidFill>
              <w14:schemeClr w14:val="accent1"/>
            </w14:solidFill>
          </w14:textFill>
        </w:rPr>
        <w:t>Important Algorithm</w:t>
      </w:r>
      <w:bookmarkEnd w:id="5"/>
    </w:p>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 xml:space="preserve">the best fit algorithm compare the vehicle width and depth with the garage slots and find the best slot that fits and break when its found </w:t>
      </w:r>
    </w:p>
    <w:p>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The first come first served compare the vehicle  width and depth from the slot list and return the first slot that fists the vehicle(the same size or greater than the vehicle size)</w:t>
      </w:r>
    </w:p>
    <w:p>
      <w:pPr>
        <w:pStyle w:val="3"/>
      </w:pPr>
      <w:bookmarkStart w:id="6" w:name="_Toc101814925"/>
      <w:r>
        <w:t>II. Sequence diagrams</w:t>
      </w:r>
      <w:bookmarkEnd w:id="6"/>
    </w:p>
    <w:p>
      <w:pPr>
        <w:rPr>
          <w:rFonts w:ascii="SimSun" w:hAnsi="SimSun" w:eastAsia="SimSun" w:cs="SimSun"/>
          <w:sz w:val="24"/>
          <w:szCs w:val="24"/>
        </w:rPr>
      </w:pPr>
      <w:r>
        <w:rPr>
          <w:rFonts w:ascii="Calibri" w:hAnsi="Calibri" w:eastAsia="SimSun" w:cs="Calibri"/>
          <w:b/>
          <w:bCs/>
          <w:sz w:val="28"/>
          <w:szCs w:val="28"/>
        </w:rPr>
        <w:t>Sequence diagram id 1</w:t>
      </w:r>
    </w:p>
    <w:p>
      <w:pPr>
        <w:rPr>
          <w:b/>
          <w:bCs/>
          <w:color w:val="C00000"/>
        </w:rPr>
      </w:pPr>
      <w:r>
        <w:rPr>
          <w:b/>
          <w:bCs/>
          <w:color w:val="C00000"/>
        </w:rPr>
        <w:drawing>
          <wp:inline distT="0" distB="0" distL="0" distR="0">
            <wp:extent cx="6126480" cy="6179820"/>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26480" cy="6179820"/>
                    </a:xfrm>
                    <a:prstGeom prst="rect">
                      <a:avLst/>
                    </a:prstGeom>
                  </pic:spPr>
                </pic:pic>
              </a:graphicData>
            </a:graphic>
          </wp:inline>
        </w:drawing>
      </w:r>
    </w:p>
    <w:p>
      <w:pPr>
        <w:rPr>
          <w:rFonts w:ascii="Calibri" w:hAnsi="Calibri" w:eastAsia="SimSun" w:cs="Calibri"/>
          <w:b/>
          <w:bCs/>
          <w:sz w:val="28"/>
          <w:szCs w:val="28"/>
        </w:rPr>
      </w:pPr>
      <w:r>
        <w:rPr>
          <w:rFonts w:ascii="Calibri" w:hAnsi="Calibri" w:eastAsia="SimSun" w:cs="Calibri"/>
          <w:b/>
          <w:bCs/>
          <w:sz w:val="28"/>
          <w:szCs w:val="28"/>
        </w:rPr>
        <w:t>Sequence diagram id 2</w:t>
      </w:r>
    </w:p>
    <w:p>
      <w:pPr>
        <w:rPr>
          <w:rFonts w:ascii="SimSun" w:hAnsi="SimSun" w:eastAsia="SimSun" w:cs="SimSun"/>
          <w:sz w:val="24"/>
          <w:szCs w:val="24"/>
        </w:rPr>
      </w:pPr>
      <w:r>
        <w:rPr>
          <w:b/>
          <w:bCs/>
          <w:sz w:val="28"/>
          <w:szCs w:val="28"/>
        </w:rPr>
        <w:drawing>
          <wp:inline distT="0" distB="0" distL="0" distR="0">
            <wp:extent cx="5819775" cy="5003165"/>
            <wp:effectExtent l="0" t="0" r="0" b="698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844357" cy="5024766"/>
                    </a:xfrm>
                    <a:prstGeom prst="rect">
                      <a:avLst/>
                    </a:prstGeom>
                  </pic:spPr>
                </pic:pic>
              </a:graphicData>
            </a:graphic>
          </wp:inline>
        </w:drawing>
      </w:r>
    </w:p>
    <w:p/>
    <w:p>
      <w:pPr>
        <w:jc w:val="center"/>
      </w:pPr>
    </w:p>
    <w:p>
      <w:pPr>
        <w:jc w:val="center"/>
      </w:pPr>
    </w:p>
    <w:p>
      <w:pPr>
        <w:jc w:val="center"/>
      </w:pPr>
    </w:p>
    <w:p>
      <w:pPr>
        <w:jc w:val="center"/>
      </w:pPr>
    </w:p>
    <w:p>
      <w:pPr>
        <w:jc w:val="center"/>
      </w:pPr>
    </w:p>
    <w:p>
      <w:pPr>
        <w:jc w:val="center"/>
      </w:pPr>
    </w:p>
    <w:p>
      <w:pPr>
        <w:jc w:val="center"/>
      </w:pPr>
    </w:p>
    <w:p>
      <w:pPr>
        <w:rPr>
          <w:rFonts w:ascii="Calibri" w:hAnsi="Calibri" w:eastAsia="SimSun" w:cs="Calibri"/>
          <w:b/>
          <w:bCs/>
          <w:sz w:val="28"/>
          <w:szCs w:val="28"/>
        </w:rPr>
      </w:pPr>
      <w:r>
        <w:rPr>
          <w:rFonts w:ascii="Calibri" w:hAnsi="Calibri" w:eastAsia="SimSun" w:cs="Calibri"/>
          <w:b/>
          <w:bCs/>
          <w:sz w:val="28"/>
          <w:szCs w:val="28"/>
        </w:rPr>
        <w:t>Sequence diagram id 3</w:t>
      </w:r>
    </w:p>
    <w:p>
      <w:pPr>
        <w:rPr>
          <w:rFonts w:ascii="Calibri" w:hAnsi="Calibri" w:eastAsia="SimSun" w:cs="Calibri"/>
          <w:b/>
          <w:bCs/>
          <w:sz w:val="28"/>
          <w:szCs w:val="28"/>
        </w:rPr>
      </w:pPr>
      <w:r>
        <w:rPr>
          <w:b/>
          <w:bCs/>
          <w:sz w:val="28"/>
          <w:szCs w:val="28"/>
        </w:rPr>
        <w:drawing>
          <wp:inline distT="0" distB="0" distL="0" distR="0">
            <wp:extent cx="5296535" cy="6068060"/>
            <wp:effectExtent l="0" t="0" r="0" b="889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96639" cy="6068272"/>
                    </a:xfrm>
                    <a:prstGeom prst="rect">
                      <a:avLst/>
                    </a:prstGeom>
                  </pic:spPr>
                </pic:pic>
              </a:graphicData>
            </a:graphic>
          </wp:inline>
        </w:drawing>
      </w:r>
    </w:p>
    <w:p/>
    <w:p>
      <w:pPr>
        <w:jc w:val="center"/>
      </w:pPr>
    </w:p>
    <w:p>
      <w:pPr>
        <w:jc w:val="center"/>
      </w:pPr>
    </w:p>
    <w:p>
      <w:pPr>
        <w:pStyle w:val="4"/>
        <w:rPr>
          <w:color w:val="4F81BD" w:themeColor="accent1"/>
          <w14:textFill>
            <w14:solidFill>
              <w14:schemeClr w14:val="accent1"/>
            </w14:solidFill>
          </w14:textFill>
        </w:rPr>
      </w:pPr>
      <w:bookmarkStart w:id="7" w:name="_Toc101814926"/>
    </w:p>
    <w:p>
      <w:pPr>
        <w:rPr>
          <w:rFonts w:ascii="Calibri" w:hAnsi="Calibri" w:eastAsia="SimSun" w:cs="Calibri"/>
          <w:b/>
          <w:bCs/>
          <w:sz w:val="28"/>
          <w:szCs w:val="28"/>
        </w:rPr>
      </w:pPr>
      <w:r>
        <w:rPr>
          <w:rFonts w:ascii="Calibri" w:hAnsi="Calibri" w:eastAsia="SimSun" w:cs="Calibri"/>
          <w:b/>
          <w:bCs/>
          <w:sz w:val="28"/>
          <w:szCs w:val="28"/>
        </w:rPr>
        <w:t>Sequence diagram id 4</w:t>
      </w:r>
    </w:p>
    <w:p>
      <w:pPr>
        <w:rPr>
          <w:rFonts w:ascii="Calibri" w:hAnsi="Calibri" w:eastAsia="SimSun" w:cs="Calibri"/>
          <w:b/>
          <w:bCs/>
          <w:sz w:val="28"/>
          <w:szCs w:val="28"/>
        </w:rPr>
      </w:pPr>
      <w:r>
        <w:rPr>
          <w:rFonts w:ascii="SimSun" w:hAnsi="SimSun" w:eastAsia="SimSun" w:cs="SimSun"/>
          <w:sz w:val="24"/>
          <w:szCs w:val="24"/>
        </w:rPr>
        <w:drawing>
          <wp:inline distT="0" distB="0" distL="0" distR="0">
            <wp:extent cx="6126480" cy="616140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26480" cy="6161405"/>
                    </a:xfrm>
                    <a:prstGeom prst="rect">
                      <a:avLst/>
                    </a:prstGeom>
                  </pic:spPr>
                </pic:pic>
              </a:graphicData>
            </a:graphic>
          </wp:inline>
        </w:drawing>
      </w:r>
    </w:p>
    <w:p>
      <w:pPr>
        <w:pStyle w:val="4"/>
        <w:rPr>
          <w:color w:val="4F81BD" w:themeColor="accent1"/>
          <w14:textFill>
            <w14:solidFill>
              <w14:schemeClr w14:val="accent1"/>
            </w14:solidFill>
          </w14:textFill>
        </w:rPr>
      </w:pPr>
    </w:p>
    <w:p>
      <w:pPr>
        <w:pStyle w:val="4"/>
        <w:rPr>
          <w:color w:val="4F81BD" w:themeColor="accent1"/>
          <w14:textFill>
            <w14:solidFill>
              <w14:schemeClr w14:val="accent1"/>
            </w14:solidFill>
          </w14:textFill>
        </w:rPr>
      </w:pPr>
    </w:p>
    <w:p>
      <w:pPr>
        <w:pStyle w:val="4"/>
        <w:rPr>
          <w:color w:val="4F81BD" w:themeColor="accent1"/>
          <w14:textFill>
            <w14:solidFill>
              <w14:schemeClr w14:val="accent1"/>
            </w14:solidFill>
          </w14:textFill>
        </w:rPr>
      </w:pPr>
    </w:p>
    <w:p/>
    <w:p>
      <w:pPr>
        <w:pStyle w:val="4"/>
        <w:rPr>
          <w:color w:val="4F81BD" w:themeColor="accent1"/>
          <w14:textFill>
            <w14:solidFill>
              <w14:schemeClr w14:val="accent1"/>
            </w14:solidFill>
          </w14:textFill>
        </w:rPr>
      </w:pPr>
      <w:r>
        <w:rPr>
          <w:color w:val="4F81BD" w:themeColor="accent1"/>
          <w14:textFill>
            <w14:solidFill>
              <w14:schemeClr w14:val="accent1"/>
            </w14:solidFill>
          </w14:textFill>
        </w:rPr>
        <w:t>Class - Sequence Usage Table</w:t>
      </w:r>
      <w:bookmarkEnd w:id="7"/>
    </w:p>
    <w:tbl>
      <w:tblPr>
        <w:tblStyle w:val="7"/>
        <w:tblW w:w="9630" w:type="dxa"/>
        <w:tblInd w:w="72" w:type="dxa"/>
        <w:tblBorders>
          <w:top w:val="single" w:color="999999" w:sz="6" w:space="0"/>
          <w:left w:val="single" w:color="999999" w:sz="6" w:space="0"/>
          <w:bottom w:val="single" w:color="999999" w:sz="6" w:space="0"/>
          <w:right w:val="single" w:color="999999" w:sz="6" w:space="0"/>
          <w:insideH w:val="single" w:color="999999" w:sz="6" w:space="0"/>
          <w:insideV w:val="single" w:color="999999" w:sz="6" w:space="0"/>
        </w:tblBorders>
        <w:tblLayout w:type="fixed"/>
        <w:tblCellMar>
          <w:top w:w="72" w:type="dxa"/>
          <w:left w:w="72" w:type="dxa"/>
          <w:bottom w:w="72" w:type="dxa"/>
          <w:right w:w="72" w:type="dxa"/>
        </w:tblCellMar>
      </w:tblPr>
      <w:tblGrid>
        <w:gridCol w:w="2340"/>
        <w:gridCol w:w="4320"/>
        <w:gridCol w:w="2970"/>
      </w:tblGrid>
      <w:tr>
        <w:tblPrEx>
          <w:tblBorders>
            <w:top w:val="single" w:color="999999" w:sz="6" w:space="0"/>
            <w:left w:val="single" w:color="999999" w:sz="6" w:space="0"/>
            <w:bottom w:val="single" w:color="999999" w:sz="6" w:space="0"/>
            <w:right w:val="single" w:color="999999" w:sz="6" w:space="0"/>
            <w:insideH w:val="single" w:color="999999" w:sz="6" w:space="0"/>
            <w:insideV w:val="single" w:color="999999" w:sz="6" w:space="0"/>
          </w:tblBorders>
        </w:tblPrEx>
        <w:trPr>
          <w:cantSplit/>
          <w:tblHeader/>
        </w:trPr>
        <w:tc>
          <w:tcPr>
            <w:tcW w:w="2340" w:type="dxa"/>
            <w:shd w:val="clear" w:color="auto" w:fill="E6E6E6"/>
            <w:vAlign w:val="center"/>
          </w:tcPr>
          <w:p>
            <w:pPr>
              <w:pStyle w:val="39"/>
              <w:rPr>
                <w:b/>
                <w:bCs/>
                <w:sz w:val="22"/>
                <w:szCs w:val="22"/>
              </w:rPr>
            </w:pPr>
            <w:r>
              <w:rPr>
                <w:b/>
                <w:bCs/>
                <w:sz w:val="22"/>
                <w:szCs w:val="22"/>
              </w:rPr>
              <w:t>Class Name</w:t>
            </w:r>
          </w:p>
        </w:tc>
        <w:tc>
          <w:tcPr>
            <w:tcW w:w="4320" w:type="dxa"/>
            <w:shd w:val="clear" w:color="auto" w:fill="E6E6E6"/>
            <w:vAlign w:val="center"/>
          </w:tcPr>
          <w:p>
            <w:pPr>
              <w:pStyle w:val="39"/>
              <w:rPr>
                <w:b/>
                <w:bCs/>
                <w:sz w:val="22"/>
                <w:szCs w:val="22"/>
              </w:rPr>
            </w:pPr>
            <w:r>
              <w:rPr>
                <w:b/>
                <w:bCs/>
                <w:sz w:val="22"/>
                <w:szCs w:val="22"/>
              </w:rPr>
              <w:t>Sequence Diagrams</w:t>
            </w:r>
          </w:p>
        </w:tc>
        <w:tc>
          <w:tcPr>
            <w:tcW w:w="2970" w:type="dxa"/>
            <w:shd w:val="clear" w:color="auto" w:fill="E6E6E6"/>
          </w:tcPr>
          <w:p>
            <w:pPr>
              <w:pStyle w:val="39"/>
              <w:rPr>
                <w:b/>
                <w:bCs/>
                <w:sz w:val="22"/>
                <w:szCs w:val="22"/>
              </w:rPr>
            </w:pPr>
            <w:r>
              <w:rPr>
                <w:b/>
                <w:bCs/>
                <w:sz w:val="22"/>
                <w:szCs w:val="22"/>
              </w:rPr>
              <w:t>Overall used methods</w:t>
            </w:r>
          </w:p>
        </w:tc>
      </w:tr>
      <w:tr>
        <w:tblPrEx>
          <w:tblBorders>
            <w:top w:val="single" w:color="999999" w:sz="6" w:space="0"/>
            <w:left w:val="single" w:color="999999" w:sz="6" w:space="0"/>
            <w:bottom w:val="single" w:color="999999" w:sz="6" w:space="0"/>
            <w:right w:val="single" w:color="999999" w:sz="6" w:space="0"/>
            <w:insideH w:val="single" w:color="999999" w:sz="6" w:space="0"/>
            <w:insideV w:val="single" w:color="999999" w:sz="6" w:space="0"/>
          </w:tblBorders>
        </w:tblPrEx>
        <w:trPr>
          <w:cantSplit/>
        </w:trPr>
        <w:tc>
          <w:tcPr>
            <w:tcW w:w="2340" w:type="dxa"/>
            <w:vAlign w:val="center"/>
          </w:tcPr>
          <w:p>
            <w:pPr>
              <w:pStyle w:val="39"/>
            </w:pPr>
            <w:r>
              <w:t>Parkin</w:t>
            </w:r>
          </w:p>
        </w:tc>
        <w:tc>
          <w:tcPr>
            <w:tcW w:w="4320" w:type="dxa"/>
            <w:shd w:val="clear" w:color="auto" w:fill="FFFFFF"/>
            <w:vAlign w:val="center"/>
          </w:tcPr>
          <w:p>
            <w:pPr>
              <w:pStyle w:val="39"/>
            </w:pPr>
            <w:r>
              <w:t>Park in, id = 2</w:t>
            </w:r>
          </w:p>
        </w:tc>
        <w:tc>
          <w:tcPr>
            <w:tcW w:w="2970" w:type="dxa"/>
            <w:shd w:val="clear" w:color="auto" w:fill="FFFFFF"/>
          </w:tcPr>
          <w:p>
            <w:pPr>
              <w:pStyle w:val="39"/>
            </w:pPr>
            <w:r>
              <w:t>markArrival.</w:t>
            </w:r>
          </w:p>
        </w:tc>
      </w:tr>
      <w:tr>
        <w:tblPrEx>
          <w:tblBorders>
            <w:top w:val="single" w:color="999999" w:sz="6" w:space="0"/>
            <w:left w:val="single" w:color="999999" w:sz="6" w:space="0"/>
            <w:bottom w:val="single" w:color="999999" w:sz="6" w:space="0"/>
            <w:right w:val="single" w:color="999999" w:sz="6" w:space="0"/>
            <w:insideH w:val="single" w:color="999999" w:sz="6" w:space="0"/>
            <w:insideV w:val="single" w:color="999999" w:sz="6" w:space="0"/>
          </w:tblBorders>
          <w:tblCellMar>
            <w:top w:w="72" w:type="dxa"/>
            <w:left w:w="72" w:type="dxa"/>
            <w:bottom w:w="72" w:type="dxa"/>
            <w:right w:w="72" w:type="dxa"/>
          </w:tblCellMar>
        </w:tblPrEx>
        <w:trPr>
          <w:cantSplit/>
        </w:trPr>
        <w:tc>
          <w:tcPr>
            <w:tcW w:w="2340" w:type="dxa"/>
            <w:vAlign w:val="center"/>
          </w:tcPr>
          <w:p>
            <w:pPr>
              <w:pStyle w:val="39"/>
            </w:pPr>
            <w:r>
              <w:t>Parkout</w:t>
            </w:r>
          </w:p>
        </w:tc>
        <w:tc>
          <w:tcPr>
            <w:tcW w:w="4320" w:type="dxa"/>
            <w:shd w:val="clear" w:color="auto" w:fill="FFFFFF"/>
            <w:vAlign w:val="center"/>
          </w:tcPr>
          <w:p>
            <w:pPr>
              <w:pStyle w:val="39"/>
            </w:pPr>
            <w:r>
              <w:t>Park out, id = 2</w:t>
            </w:r>
          </w:p>
        </w:tc>
        <w:tc>
          <w:tcPr>
            <w:tcW w:w="2970" w:type="dxa"/>
            <w:shd w:val="clear" w:color="auto" w:fill="FFFFFF"/>
          </w:tcPr>
          <w:p>
            <w:pPr>
              <w:pStyle w:val="39"/>
            </w:pPr>
            <w:r>
              <w:t>markDepature, calFees.</w:t>
            </w:r>
          </w:p>
        </w:tc>
      </w:tr>
      <w:tr>
        <w:tblPrEx>
          <w:tblBorders>
            <w:top w:val="single" w:color="999999" w:sz="6" w:space="0"/>
            <w:left w:val="single" w:color="999999" w:sz="6" w:space="0"/>
            <w:bottom w:val="single" w:color="999999" w:sz="6" w:space="0"/>
            <w:right w:val="single" w:color="999999" w:sz="6" w:space="0"/>
            <w:insideH w:val="single" w:color="999999" w:sz="6" w:space="0"/>
            <w:insideV w:val="single" w:color="999999" w:sz="6" w:space="0"/>
          </w:tblBorders>
          <w:tblCellMar>
            <w:top w:w="72" w:type="dxa"/>
            <w:left w:w="72" w:type="dxa"/>
            <w:bottom w:w="72" w:type="dxa"/>
            <w:right w:w="72" w:type="dxa"/>
          </w:tblCellMar>
        </w:tblPrEx>
        <w:trPr>
          <w:cantSplit/>
        </w:trPr>
        <w:tc>
          <w:tcPr>
            <w:tcW w:w="2340" w:type="dxa"/>
            <w:vAlign w:val="center"/>
          </w:tcPr>
          <w:p>
            <w:pPr>
              <w:pStyle w:val="39"/>
            </w:pPr>
            <w:r>
              <w:t>GarageMangement</w:t>
            </w:r>
          </w:p>
        </w:tc>
        <w:tc>
          <w:tcPr>
            <w:tcW w:w="4320" w:type="dxa"/>
            <w:shd w:val="clear" w:color="auto" w:fill="FFFFFF"/>
            <w:vAlign w:val="center"/>
          </w:tcPr>
          <w:p>
            <w:pPr>
              <w:pStyle w:val="39"/>
            </w:pPr>
            <w:r>
              <w:t xml:space="preserve">Park in, Enter the garage info, id = 2, 1 </w:t>
            </w:r>
          </w:p>
        </w:tc>
        <w:tc>
          <w:tcPr>
            <w:tcW w:w="2970" w:type="dxa"/>
            <w:shd w:val="clear" w:color="auto" w:fill="FFFFFF"/>
          </w:tcPr>
          <w:p>
            <w:pPr>
              <w:pStyle w:val="39"/>
            </w:pPr>
            <w:r>
              <w:t>availableSlots, pickSuitable, firstServe, setNumOfSlots, enterDetails,.</w:t>
            </w:r>
          </w:p>
        </w:tc>
      </w:tr>
      <w:tr>
        <w:tblPrEx>
          <w:tblBorders>
            <w:top w:val="single" w:color="999999" w:sz="6" w:space="0"/>
            <w:left w:val="single" w:color="999999" w:sz="6" w:space="0"/>
            <w:bottom w:val="single" w:color="999999" w:sz="6" w:space="0"/>
            <w:right w:val="single" w:color="999999" w:sz="6" w:space="0"/>
            <w:insideH w:val="single" w:color="999999" w:sz="6" w:space="0"/>
            <w:insideV w:val="single" w:color="999999" w:sz="6" w:space="0"/>
          </w:tblBorders>
          <w:tblCellMar>
            <w:top w:w="72" w:type="dxa"/>
            <w:left w:w="72" w:type="dxa"/>
            <w:bottom w:w="72" w:type="dxa"/>
            <w:right w:w="72" w:type="dxa"/>
          </w:tblCellMar>
        </w:tblPrEx>
        <w:trPr>
          <w:cantSplit/>
        </w:trPr>
        <w:tc>
          <w:tcPr>
            <w:tcW w:w="2340" w:type="dxa"/>
            <w:vAlign w:val="center"/>
          </w:tcPr>
          <w:p>
            <w:pPr>
              <w:pStyle w:val="39"/>
            </w:pPr>
            <w:r>
              <w:t>Owner</w:t>
            </w:r>
          </w:p>
        </w:tc>
        <w:tc>
          <w:tcPr>
            <w:tcW w:w="4320" w:type="dxa"/>
            <w:shd w:val="clear" w:color="auto" w:fill="FFFFFF"/>
            <w:vAlign w:val="center"/>
          </w:tcPr>
          <w:p>
            <w:pPr>
              <w:pStyle w:val="39"/>
            </w:pPr>
            <w:r>
              <w:t>Enter the garage info, id = 1</w:t>
            </w:r>
          </w:p>
        </w:tc>
        <w:tc>
          <w:tcPr>
            <w:tcW w:w="2970" w:type="dxa"/>
            <w:shd w:val="clear" w:color="auto" w:fill="FFFFFF"/>
          </w:tcPr>
          <w:p>
            <w:pPr>
              <w:pStyle w:val="39"/>
            </w:pPr>
            <w:r>
              <w:t>ChooseConfig, DisplayAvailableSlot.</w:t>
            </w:r>
          </w:p>
        </w:tc>
      </w:tr>
      <w:tr>
        <w:tblPrEx>
          <w:tblBorders>
            <w:top w:val="single" w:color="999999" w:sz="6" w:space="0"/>
            <w:left w:val="single" w:color="999999" w:sz="6" w:space="0"/>
            <w:bottom w:val="single" w:color="999999" w:sz="6" w:space="0"/>
            <w:right w:val="single" w:color="999999" w:sz="6" w:space="0"/>
            <w:insideH w:val="single" w:color="999999" w:sz="6" w:space="0"/>
            <w:insideV w:val="single" w:color="999999" w:sz="6" w:space="0"/>
          </w:tblBorders>
          <w:tblCellMar>
            <w:top w:w="72" w:type="dxa"/>
            <w:left w:w="72" w:type="dxa"/>
            <w:bottom w:w="72" w:type="dxa"/>
            <w:right w:w="72" w:type="dxa"/>
          </w:tblCellMar>
        </w:tblPrEx>
        <w:trPr>
          <w:cantSplit/>
        </w:trPr>
        <w:tc>
          <w:tcPr>
            <w:tcW w:w="2340" w:type="dxa"/>
            <w:vAlign w:val="center"/>
          </w:tcPr>
          <w:p>
            <w:pPr>
              <w:pStyle w:val="39"/>
            </w:pPr>
            <w:r>
              <w:t>GarageData</w:t>
            </w:r>
          </w:p>
        </w:tc>
        <w:tc>
          <w:tcPr>
            <w:tcW w:w="4320" w:type="dxa"/>
            <w:shd w:val="clear" w:color="auto" w:fill="FFFFFF"/>
            <w:vAlign w:val="center"/>
          </w:tcPr>
          <w:p>
            <w:pPr>
              <w:pStyle w:val="39"/>
            </w:pPr>
            <w:r>
              <w:t>Calculate total income, id = 3</w:t>
            </w:r>
          </w:p>
        </w:tc>
        <w:tc>
          <w:tcPr>
            <w:tcW w:w="2970" w:type="dxa"/>
            <w:shd w:val="clear" w:color="auto" w:fill="FFFFFF"/>
          </w:tcPr>
          <w:p>
            <w:pPr>
              <w:pStyle w:val="39"/>
            </w:pPr>
            <w:r>
              <w:t>NumOfV, TotalIncome.</w:t>
            </w:r>
          </w:p>
        </w:tc>
      </w:tr>
      <w:tr>
        <w:tblPrEx>
          <w:tblBorders>
            <w:top w:val="single" w:color="999999" w:sz="6" w:space="0"/>
            <w:left w:val="single" w:color="999999" w:sz="6" w:space="0"/>
            <w:bottom w:val="single" w:color="999999" w:sz="6" w:space="0"/>
            <w:right w:val="single" w:color="999999" w:sz="6" w:space="0"/>
            <w:insideH w:val="single" w:color="999999" w:sz="6" w:space="0"/>
            <w:insideV w:val="single" w:color="999999" w:sz="6" w:space="0"/>
          </w:tblBorders>
          <w:tblCellMar>
            <w:top w:w="72" w:type="dxa"/>
            <w:left w:w="72" w:type="dxa"/>
            <w:bottom w:w="72" w:type="dxa"/>
            <w:right w:w="72" w:type="dxa"/>
          </w:tblCellMar>
        </w:tblPrEx>
        <w:trPr>
          <w:cantSplit/>
        </w:trPr>
        <w:tc>
          <w:tcPr>
            <w:tcW w:w="2340" w:type="dxa"/>
            <w:vAlign w:val="center"/>
          </w:tcPr>
          <w:p>
            <w:pPr>
              <w:pStyle w:val="39"/>
            </w:pPr>
            <w:r>
              <w:t>Driver</w:t>
            </w:r>
          </w:p>
        </w:tc>
        <w:tc>
          <w:tcPr>
            <w:tcW w:w="4320" w:type="dxa"/>
            <w:shd w:val="clear" w:color="auto" w:fill="FFFFFF"/>
            <w:vAlign w:val="center"/>
          </w:tcPr>
          <w:p>
            <w:pPr>
              <w:pStyle w:val="39"/>
            </w:pPr>
            <w:r>
              <w:t>Park in, id = 2</w:t>
            </w:r>
          </w:p>
        </w:tc>
        <w:tc>
          <w:tcPr>
            <w:tcW w:w="2970" w:type="dxa"/>
            <w:shd w:val="clear" w:color="auto" w:fill="FFFFFF"/>
          </w:tcPr>
          <w:p>
            <w:pPr>
              <w:pStyle w:val="39"/>
            </w:pPr>
            <w:r>
              <w:t>VehicleInfo, enter_info.</w:t>
            </w:r>
          </w:p>
        </w:tc>
      </w:tr>
      <w:tr>
        <w:tblPrEx>
          <w:tblBorders>
            <w:top w:val="single" w:color="999999" w:sz="6" w:space="0"/>
            <w:left w:val="single" w:color="999999" w:sz="6" w:space="0"/>
            <w:bottom w:val="single" w:color="999999" w:sz="6" w:space="0"/>
            <w:right w:val="single" w:color="999999" w:sz="6" w:space="0"/>
            <w:insideH w:val="single" w:color="999999" w:sz="6" w:space="0"/>
            <w:insideV w:val="single" w:color="999999" w:sz="6" w:space="0"/>
          </w:tblBorders>
          <w:tblCellMar>
            <w:top w:w="72" w:type="dxa"/>
            <w:left w:w="72" w:type="dxa"/>
            <w:bottom w:w="72" w:type="dxa"/>
            <w:right w:w="72" w:type="dxa"/>
          </w:tblCellMar>
        </w:tblPrEx>
        <w:trPr>
          <w:cantSplit/>
        </w:trPr>
        <w:tc>
          <w:tcPr>
            <w:tcW w:w="2340" w:type="dxa"/>
            <w:vAlign w:val="center"/>
          </w:tcPr>
          <w:p>
            <w:pPr>
              <w:pStyle w:val="39"/>
            </w:pPr>
            <w:r>
              <w:t>Slot</w:t>
            </w:r>
          </w:p>
        </w:tc>
        <w:tc>
          <w:tcPr>
            <w:tcW w:w="4320" w:type="dxa"/>
            <w:shd w:val="clear" w:color="auto" w:fill="FFFFFF"/>
            <w:vAlign w:val="center"/>
          </w:tcPr>
          <w:p>
            <w:pPr>
              <w:pStyle w:val="39"/>
            </w:pPr>
            <w:r>
              <w:t>Enter the garage info, id = 1</w:t>
            </w:r>
          </w:p>
        </w:tc>
        <w:tc>
          <w:tcPr>
            <w:tcW w:w="2970" w:type="dxa"/>
            <w:shd w:val="clear" w:color="auto" w:fill="FFFFFF"/>
          </w:tcPr>
          <w:p>
            <w:pPr>
              <w:pStyle w:val="39"/>
            </w:pPr>
            <w:r>
              <w:t xml:space="preserve">The system use Stters to store the vehicle information. </w:t>
            </w:r>
          </w:p>
        </w:tc>
      </w:tr>
    </w:tbl>
    <w:p>
      <w:pPr>
        <w:pStyle w:val="3"/>
        <w:rPr>
          <w:b w:val="0"/>
          <w:bCs w:val="0"/>
          <w:color w:val="C00000"/>
        </w:rPr>
      </w:pPr>
    </w:p>
    <w:p>
      <w:pPr>
        <w:pStyle w:val="2"/>
      </w:pPr>
      <w:bookmarkStart w:id="8" w:name="_Toc101814927"/>
      <w:r>
        <w:t>Ownership Report</w:t>
      </w:r>
      <w:bookmarkEnd w:id="8"/>
    </w:p>
    <w:tbl>
      <w:tblPr>
        <w:tblStyle w:val="7"/>
        <w:tblW w:w="0" w:type="auto"/>
        <w:tblInd w:w="55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760"/>
        <w:gridCol w:w="30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5760" w:type="dxa"/>
          </w:tcPr>
          <w:p>
            <w:pPr>
              <w:jc w:val="center"/>
              <w:rPr>
                <w:b/>
                <w:bCs/>
                <w:i/>
                <w:iCs/>
              </w:rPr>
            </w:pPr>
            <w:r>
              <w:rPr>
                <w:b/>
                <w:bCs/>
              </w:rPr>
              <w:t>Item</w:t>
            </w:r>
          </w:p>
        </w:tc>
        <w:tc>
          <w:tcPr>
            <w:tcW w:w="3096" w:type="dxa"/>
          </w:tcPr>
          <w:p>
            <w:pPr>
              <w:jc w:val="center"/>
              <w:rPr>
                <w:b/>
                <w:bCs/>
              </w:rPr>
            </w:pPr>
            <w:r>
              <w:rPr>
                <w:b/>
                <w:bCs/>
              </w:rPr>
              <w:t>Owners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760" w:type="dxa"/>
          </w:tcPr>
          <w:p>
            <w:r>
              <w:t>Class diagram,purpose and  audience ,sequence diagram</w:t>
            </w:r>
          </w:p>
        </w:tc>
        <w:tc>
          <w:tcPr>
            <w:tcW w:w="3096" w:type="dxa"/>
          </w:tcPr>
          <w:p>
            <w:pPr>
              <w:rPr>
                <w:i/>
                <w:iCs/>
              </w:rPr>
            </w:pPr>
            <w:r>
              <w:rPr>
                <w:i/>
                <w:iCs/>
              </w:rPr>
              <w:t>Sama Hussien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760" w:type="dxa"/>
          </w:tcPr>
          <w:p>
            <w:r>
              <w:t>Sequence diagram</w:t>
            </w:r>
          </w:p>
        </w:tc>
        <w:tc>
          <w:tcPr>
            <w:tcW w:w="3096" w:type="dxa"/>
          </w:tcPr>
          <w:p>
            <w:pPr>
              <w:rPr>
                <w:i/>
                <w:iCs/>
              </w:rPr>
            </w:pPr>
            <w:r>
              <w:rPr>
                <w:i/>
                <w:iCs/>
              </w:rPr>
              <w:t>Mohamed Ayman</w:t>
            </w:r>
          </w:p>
        </w:tc>
      </w:tr>
    </w:tbl>
    <w:p>
      <w:pPr>
        <w:pStyle w:val="22"/>
        <w:rPr>
          <w:b/>
          <w:bCs/>
          <w:color w:val="C00000"/>
        </w:rPr>
      </w:pPr>
    </w:p>
    <w:p>
      <w:pPr>
        <w:pStyle w:val="22"/>
      </w:pPr>
    </w:p>
    <w:sectPr>
      <w:headerReference r:id="rId5" w:type="default"/>
      <w:footerReference r:id="rId6" w:type="default"/>
      <w:pgSz w:w="12240" w:h="15840"/>
      <w:pgMar w:top="1152" w:right="1296" w:bottom="1008" w:left="1296"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Times">
    <w:altName w:val="Times New Roman"/>
    <w:panose1 w:val="02020603050405020304"/>
    <w:charset w:val="00"/>
    <w:family w:val="roman"/>
    <w:pitch w:val="default"/>
    <w:sig w:usb0="00000000" w:usb1="00000000" w:usb2="00000009" w:usb3="00000000" w:csb0="000001FF" w:csb1="00000000"/>
  </w:font>
  <w:font w:name="Arial Black">
    <w:panose1 w:val="020B0A04020102020204"/>
    <w:charset w:val="00"/>
    <w:family w:val="swiss"/>
    <w:pitch w:val="default"/>
    <w:sig w:usb0="A00002AF" w:usb1="400078FB"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ascii="Calibri" w:hAnsi="Calibri" w:cs="Calibri"/>
        <w:b/>
        <w:bCs/>
        <w:color w:val="000000"/>
        <w:sz w:val="23"/>
        <w:szCs w:val="23"/>
      </w:rPr>
    </w:pPr>
    <w:r>
      <w:rPr>
        <w:rFonts w:ascii="Calibri" w:hAnsi="Calibri" w:cs="Calibri"/>
        <w:b/>
        <w:bCs/>
        <w:color w:val="000000"/>
        <w:sz w:val="23"/>
        <w:szCs w:val="23"/>
      </w:rPr>
      <w:tab/>
    </w:r>
    <w:r>
      <w:rPr>
        <w:rFonts w:ascii="Calibri" w:hAnsi="Calibri" w:cs="Calibri"/>
        <w:b/>
        <w:bCs/>
        <w:color w:val="000000"/>
        <w:sz w:val="23"/>
        <w:szCs w:val="23"/>
      </w:rPr>
      <w:t>CS251 - Software Engineering I – 2022 – Software Design Specifications v1.0</w:t>
    </w:r>
    <w:r>
      <w:rPr>
        <w:rFonts w:ascii="Calibri" w:hAnsi="Calibri" w:cs="Calibri"/>
        <w:b/>
        <w:bCs/>
        <w:color w:val="000000"/>
        <w:sz w:val="23"/>
        <w:szCs w:val="23"/>
      </w:rPr>
      <w:tab/>
    </w:r>
    <w:r>
      <w:rPr>
        <w:rFonts w:ascii="Calibri" w:hAnsi="Calibri" w:cs="Calibri"/>
        <w:b/>
        <w:bCs/>
        <w:color w:val="000000"/>
        <w:sz w:val="23"/>
        <w:szCs w:val="23"/>
      </w:rPr>
      <w:t xml:space="preserve">| </w:t>
    </w:r>
    <w:r>
      <w:rPr>
        <w:rFonts w:ascii="Calibri" w:hAnsi="Calibri" w:cs="Calibri"/>
        <w:b/>
        <w:bCs/>
        <w:color w:val="000000"/>
        <w:sz w:val="23"/>
        <w:szCs w:val="23"/>
      </w:rPr>
      <w:fldChar w:fldCharType="begin"/>
    </w:r>
    <w:r>
      <w:rPr>
        <w:rFonts w:ascii="Calibri" w:hAnsi="Calibri" w:cs="Calibri"/>
        <w:b/>
        <w:bCs/>
        <w:color w:val="000000"/>
        <w:sz w:val="23"/>
        <w:szCs w:val="23"/>
      </w:rPr>
      <w:instrText xml:space="preserve"> PAGE   \* MERGEFORMAT </w:instrText>
    </w:r>
    <w:r>
      <w:rPr>
        <w:rFonts w:ascii="Calibri" w:hAnsi="Calibri" w:cs="Calibri"/>
        <w:b/>
        <w:bCs/>
        <w:color w:val="000000"/>
        <w:sz w:val="23"/>
        <w:szCs w:val="23"/>
      </w:rPr>
      <w:fldChar w:fldCharType="separate"/>
    </w:r>
    <w:r>
      <w:rPr>
        <w:rFonts w:ascii="Calibri" w:hAnsi="Calibri" w:cs="Calibri"/>
        <w:b/>
        <w:bCs/>
        <w:color w:val="000000"/>
        <w:sz w:val="23"/>
        <w:szCs w:val="23"/>
      </w:rPr>
      <w:t>7</w:t>
    </w:r>
    <w:r>
      <w:rPr>
        <w:rFonts w:ascii="Calibri" w:hAnsi="Calibri" w:cs="Calibri"/>
        <w:b/>
        <w:bCs/>
        <w:color w:val="000000"/>
        <w:sz w:val="23"/>
        <w:szCs w:val="23"/>
      </w:rPr>
      <w:fldChar w:fldCharType="end"/>
    </w:r>
  </w:p>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Theme="majorHAnsi" w:hAnsiTheme="majorHAnsi"/>
        <w:color w:val="404040" w:themeColor="text1" w:themeTint="BF"/>
        <w:sz w:val="14"/>
        <w14:textFill>
          <w14:solidFill>
            <w14:schemeClr w14:val="tx1">
              <w14:lumMod w14:val="75000"/>
              <w14:lumOff w14:val="25000"/>
            </w14:schemeClr>
          </w14:solidFill>
        </w14:textFill>
      </w:rPr>
    </w:pPr>
  </w:p>
  <w:p>
    <w:pPr>
      <w:pStyle w:val="10"/>
      <w:rPr>
        <w:rFonts w:asciiTheme="majorHAnsi" w:hAnsiTheme="majorHAnsi"/>
        <w:color w:val="404040" w:themeColor="text1" w:themeTint="BF"/>
        <w:sz w:val="32"/>
        <w:szCs w:val="32"/>
        <w14:textFill>
          <w14:solidFill>
            <w14:schemeClr w14:val="tx1">
              <w14:lumMod w14:val="75000"/>
              <w14:lumOff w14:val="25000"/>
            </w14:schemeClr>
          </w14:solidFill>
        </w14:textFill>
      </w:rPr>
    </w:pPr>
    <w:r>
      <w:rPr>
        <w:rFonts w:asciiTheme="majorHAnsi" w:hAnsiTheme="majorHAnsi"/>
        <w:color w:val="404040" w:themeColor="text1" w:themeTint="BF"/>
        <w:sz w:val="32"/>
        <w:szCs w:val="32"/>
        <w14:textFill>
          <w14:solidFill>
            <w14:schemeClr w14:val="tx1">
              <w14:lumMod w14:val="75000"/>
              <w14:lumOff w14:val="25000"/>
            </w14:schemeClr>
          </w14:solidFill>
        </w14:textFill>
      </w:rPr>
      <w:t xml:space="preserve">CS251: Phase 1 </w:t>
    </w:r>
    <w:r>
      <w:rPr>
        <w:rFonts w:asciiTheme="majorHAnsi" w:hAnsiTheme="majorHAnsi"/>
        <w:color w:val="FF0000"/>
        <w:sz w:val="32"/>
        <w:szCs w:val="32"/>
      </w:rPr>
      <w:t>– &lt;Team</w:t>
    </w:r>
    <w:r>
      <w:rPr>
        <w:rFonts w:asciiTheme="majorHAnsi" w:hAnsiTheme="majorHAnsi"/>
        <w:color w:val="404040" w:themeColor="text1" w:themeTint="BF"/>
        <w:sz w:val="32"/>
        <w:szCs w:val="32"/>
        <w14:textFill>
          <w14:solidFill>
            <w14:schemeClr w14:val="tx1">
              <w14:lumMod w14:val="75000"/>
              <w14:lumOff w14:val="25000"/>
            </w14:schemeClr>
          </w14:solidFill>
        </w14:textFill>
      </w:rPr>
      <w:t xml:space="preserve"> </w:t>
    </w:r>
    <w:r>
      <w:rPr>
        <w:rFonts w:asciiTheme="majorHAnsi" w:hAnsiTheme="majorHAnsi"/>
        <w:color w:val="FF0000"/>
        <w:sz w:val="32"/>
        <w:szCs w:val="32"/>
      </w:rPr>
      <w:t>Name&gt;</w:t>
    </w:r>
  </w:p>
  <w:p>
    <w:pPr>
      <w:pStyle w:val="10"/>
      <w:rPr>
        <w:rFonts w:asciiTheme="majorHAnsi" w:hAnsiTheme="majorHAnsi"/>
        <w:b/>
        <w:bCs/>
        <w:color w:val="B3A2C7" w:themeColor="accent4" w:themeTint="99"/>
        <w:sz w:val="36"/>
        <w:szCs w:val="36"/>
        <w14:textFill>
          <w14:solidFill>
            <w14:schemeClr w14:val="accent4">
              <w14:lumMod w14:val="60000"/>
              <w14:lumOff w14:val="40000"/>
            </w14:schemeClr>
          </w14:solidFill>
        </w14:textFill>
      </w:rPr>
    </w:pPr>
    <w:r>
      <w:rPr>
        <w:rFonts w:asciiTheme="majorHAnsi" w:hAnsiTheme="majorHAnsi"/>
        <w:b/>
        <w:bCs/>
        <w:color w:val="B3A2C7" w:themeColor="accent4" w:themeTint="99"/>
        <w:sz w:val="36"/>
        <w:szCs w:val="36"/>
        <w14:textFill>
          <w14:solidFill>
            <w14:schemeClr w14:val="accent4">
              <w14:lumMod w14:val="60000"/>
              <w14:lumOff w14:val="40000"/>
            </w14:schemeClr>
          </w14:solidFill>
        </w14:textFill>
      </w:rPr>
      <w:t>Software Design Specification</w:t>
    </w:r>
  </w:p>
  <w:p>
    <w:pPr>
      <w:pStyle w:val="10"/>
      <w:rPr>
        <w:rFonts w:asciiTheme="majorHAnsi" w:hAnsiTheme="majorHAnsi"/>
        <w:color w:val="28929C"/>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1ED7"/>
    <w:rsid w:val="000134CE"/>
    <w:rsid w:val="00014130"/>
    <w:rsid w:val="00021150"/>
    <w:rsid w:val="00024F3B"/>
    <w:rsid w:val="00031C04"/>
    <w:rsid w:val="000365D4"/>
    <w:rsid w:val="00037663"/>
    <w:rsid w:val="000455BA"/>
    <w:rsid w:val="000459AD"/>
    <w:rsid w:val="00046513"/>
    <w:rsid w:val="00047CE4"/>
    <w:rsid w:val="00047E54"/>
    <w:rsid w:val="000511FA"/>
    <w:rsid w:val="00051584"/>
    <w:rsid w:val="00052460"/>
    <w:rsid w:val="00054546"/>
    <w:rsid w:val="000577DC"/>
    <w:rsid w:val="00067E41"/>
    <w:rsid w:val="00071494"/>
    <w:rsid w:val="00071C3A"/>
    <w:rsid w:val="00077BB9"/>
    <w:rsid w:val="0008020C"/>
    <w:rsid w:val="00085D9D"/>
    <w:rsid w:val="00085DB2"/>
    <w:rsid w:val="00086C9D"/>
    <w:rsid w:val="000910D1"/>
    <w:rsid w:val="00092360"/>
    <w:rsid w:val="00096EAB"/>
    <w:rsid w:val="000A0E92"/>
    <w:rsid w:val="000A7FA9"/>
    <w:rsid w:val="000C0144"/>
    <w:rsid w:val="000C0E28"/>
    <w:rsid w:val="000C343A"/>
    <w:rsid w:val="000C4DAB"/>
    <w:rsid w:val="000D72C4"/>
    <w:rsid w:val="000E0B80"/>
    <w:rsid w:val="000E105B"/>
    <w:rsid w:val="000E2C2A"/>
    <w:rsid w:val="000F10BE"/>
    <w:rsid w:val="000F4F65"/>
    <w:rsid w:val="00102F20"/>
    <w:rsid w:val="0011511D"/>
    <w:rsid w:val="00120E0A"/>
    <w:rsid w:val="00121488"/>
    <w:rsid w:val="00123AC4"/>
    <w:rsid w:val="00126919"/>
    <w:rsid w:val="00130480"/>
    <w:rsid w:val="00133D50"/>
    <w:rsid w:val="00141E89"/>
    <w:rsid w:val="00141EE6"/>
    <w:rsid w:val="0014592B"/>
    <w:rsid w:val="00154D48"/>
    <w:rsid w:val="00155982"/>
    <w:rsid w:val="00155D9A"/>
    <w:rsid w:val="0015651B"/>
    <w:rsid w:val="00157148"/>
    <w:rsid w:val="00161335"/>
    <w:rsid w:val="00161BDB"/>
    <w:rsid w:val="001631EB"/>
    <w:rsid w:val="00163ED8"/>
    <w:rsid w:val="0017661A"/>
    <w:rsid w:val="001810B4"/>
    <w:rsid w:val="00184E1C"/>
    <w:rsid w:val="0018695E"/>
    <w:rsid w:val="00195B1E"/>
    <w:rsid w:val="00196387"/>
    <w:rsid w:val="001A115F"/>
    <w:rsid w:val="001B01FD"/>
    <w:rsid w:val="001B382F"/>
    <w:rsid w:val="001B7BA9"/>
    <w:rsid w:val="001C384C"/>
    <w:rsid w:val="001C6526"/>
    <w:rsid w:val="001C6A3F"/>
    <w:rsid w:val="001E01B2"/>
    <w:rsid w:val="001E24DF"/>
    <w:rsid w:val="001E71C9"/>
    <w:rsid w:val="002035E6"/>
    <w:rsid w:val="0021704B"/>
    <w:rsid w:val="002357FC"/>
    <w:rsid w:val="002359B0"/>
    <w:rsid w:val="00236667"/>
    <w:rsid w:val="00236FDE"/>
    <w:rsid w:val="0024072F"/>
    <w:rsid w:val="00241B0B"/>
    <w:rsid w:val="00243FA4"/>
    <w:rsid w:val="00245ECB"/>
    <w:rsid w:val="002522FD"/>
    <w:rsid w:val="002646AC"/>
    <w:rsid w:val="0026553B"/>
    <w:rsid w:val="002701C1"/>
    <w:rsid w:val="00270D49"/>
    <w:rsid w:val="00274ECC"/>
    <w:rsid w:val="00277461"/>
    <w:rsid w:val="00286232"/>
    <w:rsid w:val="002878C6"/>
    <w:rsid w:val="00292DE2"/>
    <w:rsid w:val="002A47AA"/>
    <w:rsid w:val="002A54F6"/>
    <w:rsid w:val="002B495A"/>
    <w:rsid w:val="002C2FC3"/>
    <w:rsid w:val="002D2314"/>
    <w:rsid w:val="002D4167"/>
    <w:rsid w:val="002D6FA7"/>
    <w:rsid w:val="002D7F06"/>
    <w:rsid w:val="002E06F3"/>
    <w:rsid w:val="002E0BE3"/>
    <w:rsid w:val="002F2B97"/>
    <w:rsid w:val="002F38A7"/>
    <w:rsid w:val="002F3F79"/>
    <w:rsid w:val="002F648F"/>
    <w:rsid w:val="003026B7"/>
    <w:rsid w:val="00312299"/>
    <w:rsid w:val="003134FF"/>
    <w:rsid w:val="00317B14"/>
    <w:rsid w:val="00327279"/>
    <w:rsid w:val="003309C3"/>
    <w:rsid w:val="003320D2"/>
    <w:rsid w:val="003343A1"/>
    <w:rsid w:val="00337CA4"/>
    <w:rsid w:val="003414FE"/>
    <w:rsid w:val="0034302B"/>
    <w:rsid w:val="003515E7"/>
    <w:rsid w:val="003557B8"/>
    <w:rsid w:val="003613A3"/>
    <w:rsid w:val="003669D4"/>
    <w:rsid w:val="00370383"/>
    <w:rsid w:val="00375566"/>
    <w:rsid w:val="00376910"/>
    <w:rsid w:val="0037718A"/>
    <w:rsid w:val="0038450F"/>
    <w:rsid w:val="0038635F"/>
    <w:rsid w:val="003900C9"/>
    <w:rsid w:val="003909DD"/>
    <w:rsid w:val="00391668"/>
    <w:rsid w:val="00392DE2"/>
    <w:rsid w:val="00392FA0"/>
    <w:rsid w:val="00393166"/>
    <w:rsid w:val="00396C8F"/>
    <w:rsid w:val="003A3A5A"/>
    <w:rsid w:val="003B39CE"/>
    <w:rsid w:val="003B3C1E"/>
    <w:rsid w:val="003C1FB4"/>
    <w:rsid w:val="003C2ADB"/>
    <w:rsid w:val="003C3797"/>
    <w:rsid w:val="003C5A1B"/>
    <w:rsid w:val="003C6F07"/>
    <w:rsid w:val="003D0B73"/>
    <w:rsid w:val="003D0DE1"/>
    <w:rsid w:val="003D427B"/>
    <w:rsid w:val="003D4289"/>
    <w:rsid w:val="003D6505"/>
    <w:rsid w:val="003D7873"/>
    <w:rsid w:val="003D798D"/>
    <w:rsid w:val="003E01D2"/>
    <w:rsid w:val="003E1BB4"/>
    <w:rsid w:val="003E51F7"/>
    <w:rsid w:val="003F3B85"/>
    <w:rsid w:val="00402CC2"/>
    <w:rsid w:val="0040631C"/>
    <w:rsid w:val="0040678F"/>
    <w:rsid w:val="00411ED7"/>
    <w:rsid w:val="00412D99"/>
    <w:rsid w:val="00414C17"/>
    <w:rsid w:val="004158D0"/>
    <w:rsid w:val="00416680"/>
    <w:rsid w:val="004169E5"/>
    <w:rsid w:val="00420255"/>
    <w:rsid w:val="00421777"/>
    <w:rsid w:val="0042335C"/>
    <w:rsid w:val="004250A0"/>
    <w:rsid w:val="0043008C"/>
    <w:rsid w:val="00430A99"/>
    <w:rsid w:val="00434A4B"/>
    <w:rsid w:val="00446E69"/>
    <w:rsid w:val="004508AC"/>
    <w:rsid w:val="00452897"/>
    <w:rsid w:val="00455252"/>
    <w:rsid w:val="00456D0E"/>
    <w:rsid w:val="00456D92"/>
    <w:rsid w:val="00457495"/>
    <w:rsid w:val="0046018D"/>
    <w:rsid w:val="00461351"/>
    <w:rsid w:val="004636C4"/>
    <w:rsid w:val="004675CB"/>
    <w:rsid w:val="00472DE7"/>
    <w:rsid w:val="00482257"/>
    <w:rsid w:val="004842A2"/>
    <w:rsid w:val="0048615A"/>
    <w:rsid w:val="0049174E"/>
    <w:rsid w:val="00493293"/>
    <w:rsid w:val="004A0171"/>
    <w:rsid w:val="004A0624"/>
    <w:rsid w:val="004A62FA"/>
    <w:rsid w:val="004B0481"/>
    <w:rsid w:val="004B1235"/>
    <w:rsid w:val="004B4D1E"/>
    <w:rsid w:val="004B629B"/>
    <w:rsid w:val="004C1F3F"/>
    <w:rsid w:val="004C2A11"/>
    <w:rsid w:val="004D11FD"/>
    <w:rsid w:val="004D34C9"/>
    <w:rsid w:val="004D41D3"/>
    <w:rsid w:val="004E2AD4"/>
    <w:rsid w:val="004F04D1"/>
    <w:rsid w:val="004F1F0A"/>
    <w:rsid w:val="004F326E"/>
    <w:rsid w:val="004F4F23"/>
    <w:rsid w:val="0050158D"/>
    <w:rsid w:val="00505705"/>
    <w:rsid w:val="00505C5E"/>
    <w:rsid w:val="005060AE"/>
    <w:rsid w:val="0051017A"/>
    <w:rsid w:val="00514187"/>
    <w:rsid w:val="005175FB"/>
    <w:rsid w:val="00524E94"/>
    <w:rsid w:val="0052606B"/>
    <w:rsid w:val="00530ADF"/>
    <w:rsid w:val="00533885"/>
    <w:rsid w:val="0053454C"/>
    <w:rsid w:val="00534E53"/>
    <w:rsid w:val="0053689C"/>
    <w:rsid w:val="00536905"/>
    <w:rsid w:val="0053744A"/>
    <w:rsid w:val="00543BDA"/>
    <w:rsid w:val="00546207"/>
    <w:rsid w:val="005640B9"/>
    <w:rsid w:val="0056792A"/>
    <w:rsid w:val="00571CED"/>
    <w:rsid w:val="00572A21"/>
    <w:rsid w:val="00572B35"/>
    <w:rsid w:val="00574103"/>
    <w:rsid w:val="00574E8F"/>
    <w:rsid w:val="005758DE"/>
    <w:rsid w:val="00576155"/>
    <w:rsid w:val="00576FD7"/>
    <w:rsid w:val="00577171"/>
    <w:rsid w:val="0058077E"/>
    <w:rsid w:val="00583302"/>
    <w:rsid w:val="00587B26"/>
    <w:rsid w:val="00591163"/>
    <w:rsid w:val="00595079"/>
    <w:rsid w:val="005A3FB1"/>
    <w:rsid w:val="005A764B"/>
    <w:rsid w:val="005A782C"/>
    <w:rsid w:val="005B01F9"/>
    <w:rsid w:val="005B6721"/>
    <w:rsid w:val="005B690A"/>
    <w:rsid w:val="005C1427"/>
    <w:rsid w:val="005C1AEE"/>
    <w:rsid w:val="005C21F5"/>
    <w:rsid w:val="005C4657"/>
    <w:rsid w:val="005D3472"/>
    <w:rsid w:val="005D6C4E"/>
    <w:rsid w:val="005D748A"/>
    <w:rsid w:val="005E6695"/>
    <w:rsid w:val="005E6C5D"/>
    <w:rsid w:val="005F2DD6"/>
    <w:rsid w:val="005F7657"/>
    <w:rsid w:val="005F7735"/>
    <w:rsid w:val="006072FA"/>
    <w:rsid w:val="0061017C"/>
    <w:rsid w:val="00612D9D"/>
    <w:rsid w:val="00613A7F"/>
    <w:rsid w:val="006164BC"/>
    <w:rsid w:val="00617E48"/>
    <w:rsid w:val="00627144"/>
    <w:rsid w:val="00627D04"/>
    <w:rsid w:val="00632563"/>
    <w:rsid w:val="00633D49"/>
    <w:rsid w:val="0063573C"/>
    <w:rsid w:val="00635D67"/>
    <w:rsid w:val="00636EFF"/>
    <w:rsid w:val="00640F69"/>
    <w:rsid w:val="00644832"/>
    <w:rsid w:val="006515E8"/>
    <w:rsid w:val="006521B6"/>
    <w:rsid w:val="006523A0"/>
    <w:rsid w:val="00652860"/>
    <w:rsid w:val="00654337"/>
    <w:rsid w:val="00660968"/>
    <w:rsid w:val="006721CB"/>
    <w:rsid w:val="00672FCC"/>
    <w:rsid w:val="0067765C"/>
    <w:rsid w:val="00685735"/>
    <w:rsid w:val="00685794"/>
    <w:rsid w:val="00685C19"/>
    <w:rsid w:val="00685D95"/>
    <w:rsid w:val="00691AC4"/>
    <w:rsid w:val="006932B5"/>
    <w:rsid w:val="006964A1"/>
    <w:rsid w:val="00697134"/>
    <w:rsid w:val="006A3384"/>
    <w:rsid w:val="006B3AC8"/>
    <w:rsid w:val="006B5577"/>
    <w:rsid w:val="006C00EF"/>
    <w:rsid w:val="006C23EB"/>
    <w:rsid w:val="006D077F"/>
    <w:rsid w:val="006D11B5"/>
    <w:rsid w:val="006D4BA7"/>
    <w:rsid w:val="006D4FDD"/>
    <w:rsid w:val="006E17AA"/>
    <w:rsid w:val="006F19C2"/>
    <w:rsid w:val="006F7507"/>
    <w:rsid w:val="00702D81"/>
    <w:rsid w:val="007077E2"/>
    <w:rsid w:val="00712B71"/>
    <w:rsid w:val="00714F03"/>
    <w:rsid w:val="00715EAE"/>
    <w:rsid w:val="007204D5"/>
    <w:rsid w:val="0073061E"/>
    <w:rsid w:val="007310A9"/>
    <w:rsid w:val="0073484C"/>
    <w:rsid w:val="00735105"/>
    <w:rsid w:val="007408E8"/>
    <w:rsid w:val="0074316F"/>
    <w:rsid w:val="00753596"/>
    <w:rsid w:val="00753EBD"/>
    <w:rsid w:val="00756607"/>
    <w:rsid w:val="007576A5"/>
    <w:rsid w:val="0076151B"/>
    <w:rsid w:val="007656FB"/>
    <w:rsid w:val="007664EA"/>
    <w:rsid w:val="00767DF0"/>
    <w:rsid w:val="00772B9F"/>
    <w:rsid w:val="00775050"/>
    <w:rsid w:val="00777634"/>
    <w:rsid w:val="007806DD"/>
    <w:rsid w:val="00781BA9"/>
    <w:rsid w:val="00782252"/>
    <w:rsid w:val="00795BAD"/>
    <w:rsid w:val="00795FE1"/>
    <w:rsid w:val="00796611"/>
    <w:rsid w:val="00796BAE"/>
    <w:rsid w:val="00796E85"/>
    <w:rsid w:val="007A4DAC"/>
    <w:rsid w:val="007B3137"/>
    <w:rsid w:val="007B3A6E"/>
    <w:rsid w:val="007B588B"/>
    <w:rsid w:val="007B7ABC"/>
    <w:rsid w:val="007B7D68"/>
    <w:rsid w:val="007B7F28"/>
    <w:rsid w:val="007C1067"/>
    <w:rsid w:val="007C2F34"/>
    <w:rsid w:val="007C31DC"/>
    <w:rsid w:val="007C62DF"/>
    <w:rsid w:val="007C7B53"/>
    <w:rsid w:val="007D24EB"/>
    <w:rsid w:val="007D3D96"/>
    <w:rsid w:val="007D617E"/>
    <w:rsid w:val="007D6323"/>
    <w:rsid w:val="007E0371"/>
    <w:rsid w:val="007E25B6"/>
    <w:rsid w:val="007E39A9"/>
    <w:rsid w:val="007E763E"/>
    <w:rsid w:val="007F3799"/>
    <w:rsid w:val="007F73E6"/>
    <w:rsid w:val="00800DC8"/>
    <w:rsid w:val="00802D2E"/>
    <w:rsid w:val="00804267"/>
    <w:rsid w:val="00804B36"/>
    <w:rsid w:val="00810546"/>
    <w:rsid w:val="00812784"/>
    <w:rsid w:val="008168CA"/>
    <w:rsid w:val="00823537"/>
    <w:rsid w:val="00825831"/>
    <w:rsid w:val="00826063"/>
    <w:rsid w:val="00826896"/>
    <w:rsid w:val="008332CB"/>
    <w:rsid w:val="00833C03"/>
    <w:rsid w:val="00834D27"/>
    <w:rsid w:val="00834F73"/>
    <w:rsid w:val="008428EC"/>
    <w:rsid w:val="008450AA"/>
    <w:rsid w:val="0085037B"/>
    <w:rsid w:val="0085062F"/>
    <w:rsid w:val="008553FB"/>
    <w:rsid w:val="00856037"/>
    <w:rsid w:val="00860190"/>
    <w:rsid w:val="00861DE5"/>
    <w:rsid w:val="0087088D"/>
    <w:rsid w:val="00873EBE"/>
    <w:rsid w:val="008748F3"/>
    <w:rsid w:val="00877183"/>
    <w:rsid w:val="00880284"/>
    <w:rsid w:val="0088208C"/>
    <w:rsid w:val="00884C70"/>
    <w:rsid w:val="00885128"/>
    <w:rsid w:val="008858CE"/>
    <w:rsid w:val="00895DDB"/>
    <w:rsid w:val="008A3692"/>
    <w:rsid w:val="008B03DC"/>
    <w:rsid w:val="008B0675"/>
    <w:rsid w:val="008B79DD"/>
    <w:rsid w:val="008C4B4C"/>
    <w:rsid w:val="008C66DB"/>
    <w:rsid w:val="008D29B7"/>
    <w:rsid w:val="008D30BD"/>
    <w:rsid w:val="008D4A69"/>
    <w:rsid w:val="008E003D"/>
    <w:rsid w:val="008E052B"/>
    <w:rsid w:val="008E117D"/>
    <w:rsid w:val="008E6C1A"/>
    <w:rsid w:val="008F3C70"/>
    <w:rsid w:val="008F5D48"/>
    <w:rsid w:val="00903921"/>
    <w:rsid w:val="009052E2"/>
    <w:rsid w:val="00913725"/>
    <w:rsid w:val="00916160"/>
    <w:rsid w:val="00921932"/>
    <w:rsid w:val="00926195"/>
    <w:rsid w:val="00926F3B"/>
    <w:rsid w:val="009301D6"/>
    <w:rsid w:val="0093256A"/>
    <w:rsid w:val="00943873"/>
    <w:rsid w:val="00945749"/>
    <w:rsid w:val="009461AC"/>
    <w:rsid w:val="0094620C"/>
    <w:rsid w:val="009470B6"/>
    <w:rsid w:val="0094730B"/>
    <w:rsid w:val="009507E6"/>
    <w:rsid w:val="00950A2E"/>
    <w:rsid w:val="00961C35"/>
    <w:rsid w:val="009735BF"/>
    <w:rsid w:val="009738C6"/>
    <w:rsid w:val="009805FF"/>
    <w:rsid w:val="0098240D"/>
    <w:rsid w:val="00982CCB"/>
    <w:rsid w:val="00985CE1"/>
    <w:rsid w:val="009A7A17"/>
    <w:rsid w:val="009B6D4E"/>
    <w:rsid w:val="009B72B1"/>
    <w:rsid w:val="009C6055"/>
    <w:rsid w:val="009D086F"/>
    <w:rsid w:val="009D3000"/>
    <w:rsid w:val="009D6DC6"/>
    <w:rsid w:val="009E3013"/>
    <w:rsid w:val="009E4D08"/>
    <w:rsid w:val="009F113E"/>
    <w:rsid w:val="009F230E"/>
    <w:rsid w:val="009F57B9"/>
    <w:rsid w:val="009F6392"/>
    <w:rsid w:val="009F6703"/>
    <w:rsid w:val="009F6718"/>
    <w:rsid w:val="009F6968"/>
    <w:rsid w:val="00A02B76"/>
    <w:rsid w:val="00A048D9"/>
    <w:rsid w:val="00A10995"/>
    <w:rsid w:val="00A16C0D"/>
    <w:rsid w:val="00A20805"/>
    <w:rsid w:val="00A22A66"/>
    <w:rsid w:val="00A2400D"/>
    <w:rsid w:val="00A24382"/>
    <w:rsid w:val="00A32417"/>
    <w:rsid w:val="00A32B71"/>
    <w:rsid w:val="00A3405A"/>
    <w:rsid w:val="00A36E79"/>
    <w:rsid w:val="00A410D6"/>
    <w:rsid w:val="00A464A4"/>
    <w:rsid w:val="00A5042F"/>
    <w:rsid w:val="00A51B47"/>
    <w:rsid w:val="00A773AB"/>
    <w:rsid w:val="00A77B98"/>
    <w:rsid w:val="00A804D7"/>
    <w:rsid w:val="00A821FF"/>
    <w:rsid w:val="00A852BD"/>
    <w:rsid w:val="00A90378"/>
    <w:rsid w:val="00A91BFD"/>
    <w:rsid w:val="00A96172"/>
    <w:rsid w:val="00A96F00"/>
    <w:rsid w:val="00AB0147"/>
    <w:rsid w:val="00AB263E"/>
    <w:rsid w:val="00AB4267"/>
    <w:rsid w:val="00AC3817"/>
    <w:rsid w:val="00AC6191"/>
    <w:rsid w:val="00AC7257"/>
    <w:rsid w:val="00AD030A"/>
    <w:rsid w:val="00AD515A"/>
    <w:rsid w:val="00AD6919"/>
    <w:rsid w:val="00AE5AA5"/>
    <w:rsid w:val="00AF0766"/>
    <w:rsid w:val="00AF5EB1"/>
    <w:rsid w:val="00AF6352"/>
    <w:rsid w:val="00B029A6"/>
    <w:rsid w:val="00B04507"/>
    <w:rsid w:val="00B05281"/>
    <w:rsid w:val="00B11752"/>
    <w:rsid w:val="00B11E56"/>
    <w:rsid w:val="00B15E3B"/>
    <w:rsid w:val="00B17ACB"/>
    <w:rsid w:val="00B20D5A"/>
    <w:rsid w:val="00B215E6"/>
    <w:rsid w:val="00B259B4"/>
    <w:rsid w:val="00B30DF8"/>
    <w:rsid w:val="00B356E2"/>
    <w:rsid w:val="00B4400C"/>
    <w:rsid w:val="00B441FE"/>
    <w:rsid w:val="00B50A60"/>
    <w:rsid w:val="00B53BB9"/>
    <w:rsid w:val="00B643BB"/>
    <w:rsid w:val="00B64FA6"/>
    <w:rsid w:val="00B672E5"/>
    <w:rsid w:val="00B679AD"/>
    <w:rsid w:val="00B700E2"/>
    <w:rsid w:val="00B70463"/>
    <w:rsid w:val="00B72F63"/>
    <w:rsid w:val="00B738C6"/>
    <w:rsid w:val="00B74729"/>
    <w:rsid w:val="00B760CE"/>
    <w:rsid w:val="00B77DD6"/>
    <w:rsid w:val="00B817BA"/>
    <w:rsid w:val="00B818E3"/>
    <w:rsid w:val="00B831E8"/>
    <w:rsid w:val="00B84C99"/>
    <w:rsid w:val="00B87599"/>
    <w:rsid w:val="00B97BDC"/>
    <w:rsid w:val="00BA1760"/>
    <w:rsid w:val="00BA27C2"/>
    <w:rsid w:val="00BA4DC7"/>
    <w:rsid w:val="00BA6AFA"/>
    <w:rsid w:val="00BB20CF"/>
    <w:rsid w:val="00BB45F3"/>
    <w:rsid w:val="00BB5143"/>
    <w:rsid w:val="00BC0556"/>
    <w:rsid w:val="00BC7A9C"/>
    <w:rsid w:val="00BD12FA"/>
    <w:rsid w:val="00BD6B7E"/>
    <w:rsid w:val="00BE56C0"/>
    <w:rsid w:val="00BE62BF"/>
    <w:rsid w:val="00BF109E"/>
    <w:rsid w:val="00BF28CF"/>
    <w:rsid w:val="00BF4371"/>
    <w:rsid w:val="00C03FB6"/>
    <w:rsid w:val="00C1026D"/>
    <w:rsid w:val="00C11CE6"/>
    <w:rsid w:val="00C12818"/>
    <w:rsid w:val="00C21608"/>
    <w:rsid w:val="00C30B3C"/>
    <w:rsid w:val="00C35D80"/>
    <w:rsid w:val="00C44602"/>
    <w:rsid w:val="00C45D9B"/>
    <w:rsid w:val="00C4662C"/>
    <w:rsid w:val="00C503A3"/>
    <w:rsid w:val="00C51B6F"/>
    <w:rsid w:val="00C523DE"/>
    <w:rsid w:val="00C56471"/>
    <w:rsid w:val="00C65910"/>
    <w:rsid w:val="00C66281"/>
    <w:rsid w:val="00C66496"/>
    <w:rsid w:val="00C72738"/>
    <w:rsid w:val="00C75461"/>
    <w:rsid w:val="00C76364"/>
    <w:rsid w:val="00C77C15"/>
    <w:rsid w:val="00C8162F"/>
    <w:rsid w:val="00C8189A"/>
    <w:rsid w:val="00C82855"/>
    <w:rsid w:val="00C83C62"/>
    <w:rsid w:val="00C83FEB"/>
    <w:rsid w:val="00C860C6"/>
    <w:rsid w:val="00C918B2"/>
    <w:rsid w:val="00C93A7E"/>
    <w:rsid w:val="00C9417F"/>
    <w:rsid w:val="00C96E12"/>
    <w:rsid w:val="00C97C54"/>
    <w:rsid w:val="00CA5CED"/>
    <w:rsid w:val="00CB1CB0"/>
    <w:rsid w:val="00CB2601"/>
    <w:rsid w:val="00CB2C8E"/>
    <w:rsid w:val="00CB5165"/>
    <w:rsid w:val="00CB5319"/>
    <w:rsid w:val="00CB5B82"/>
    <w:rsid w:val="00CC0016"/>
    <w:rsid w:val="00CC390B"/>
    <w:rsid w:val="00CC4554"/>
    <w:rsid w:val="00CC7FC9"/>
    <w:rsid w:val="00CD18C7"/>
    <w:rsid w:val="00CD1E5A"/>
    <w:rsid w:val="00CD43A5"/>
    <w:rsid w:val="00CD7162"/>
    <w:rsid w:val="00CD7682"/>
    <w:rsid w:val="00CE0C91"/>
    <w:rsid w:val="00CE41B0"/>
    <w:rsid w:val="00CF5757"/>
    <w:rsid w:val="00D003DB"/>
    <w:rsid w:val="00D01501"/>
    <w:rsid w:val="00D0292F"/>
    <w:rsid w:val="00D02BD6"/>
    <w:rsid w:val="00D04429"/>
    <w:rsid w:val="00D103BE"/>
    <w:rsid w:val="00D14068"/>
    <w:rsid w:val="00D170D9"/>
    <w:rsid w:val="00D22CE2"/>
    <w:rsid w:val="00D3429B"/>
    <w:rsid w:val="00D34A12"/>
    <w:rsid w:val="00D46845"/>
    <w:rsid w:val="00D50418"/>
    <w:rsid w:val="00D52286"/>
    <w:rsid w:val="00D56948"/>
    <w:rsid w:val="00D56B19"/>
    <w:rsid w:val="00D6783A"/>
    <w:rsid w:val="00D70657"/>
    <w:rsid w:val="00D711FD"/>
    <w:rsid w:val="00D71926"/>
    <w:rsid w:val="00D74234"/>
    <w:rsid w:val="00D8112D"/>
    <w:rsid w:val="00D821C6"/>
    <w:rsid w:val="00D85057"/>
    <w:rsid w:val="00D85A25"/>
    <w:rsid w:val="00D94E18"/>
    <w:rsid w:val="00D95B79"/>
    <w:rsid w:val="00DA0265"/>
    <w:rsid w:val="00DA40D7"/>
    <w:rsid w:val="00DA7F70"/>
    <w:rsid w:val="00DB5490"/>
    <w:rsid w:val="00DB76B9"/>
    <w:rsid w:val="00DC258E"/>
    <w:rsid w:val="00DC5735"/>
    <w:rsid w:val="00DC595D"/>
    <w:rsid w:val="00DD04B1"/>
    <w:rsid w:val="00DD58D8"/>
    <w:rsid w:val="00DE406D"/>
    <w:rsid w:val="00DE57DF"/>
    <w:rsid w:val="00DF1476"/>
    <w:rsid w:val="00DF3FE4"/>
    <w:rsid w:val="00DF6EA3"/>
    <w:rsid w:val="00E0278E"/>
    <w:rsid w:val="00E02D03"/>
    <w:rsid w:val="00E20A50"/>
    <w:rsid w:val="00E21A75"/>
    <w:rsid w:val="00E24C8B"/>
    <w:rsid w:val="00E25113"/>
    <w:rsid w:val="00E2665D"/>
    <w:rsid w:val="00E27434"/>
    <w:rsid w:val="00E30169"/>
    <w:rsid w:val="00E40A72"/>
    <w:rsid w:val="00E41A23"/>
    <w:rsid w:val="00E41F3E"/>
    <w:rsid w:val="00E424CF"/>
    <w:rsid w:val="00E46C95"/>
    <w:rsid w:val="00E572FB"/>
    <w:rsid w:val="00E64D9C"/>
    <w:rsid w:val="00E74F11"/>
    <w:rsid w:val="00E753A0"/>
    <w:rsid w:val="00E761FF"/>
    <w:rsid w:val="00E76276"/>
    <w:rsid w:val="00E93445"/>
    <w:rsid w:val="00E972ED"/>
    <w:rsid w:val="00EA2E32"/>
    <w:rsid w:val="00EA323D"/>
    <w:rsid w:val="00EA5B44"/>
    <w:rsid w:val="00EB6A05"/>
    <w:rsid w:val="00EC2118"/>
    <w:rsid w:val="00EC51BD"/>
    <w:rsid w:val="00EC59C1"/>
    <w:rsid w:val="00ED190A"/>
    <w:rsid w:val="00EE01F9"/>
    <w:rsid w:val="00EE23F0"/>
    <w:rsid w:val="00EE6FA4"/>
    <w:rsid w:val="00F02780"/>
    <w:rsid w:val="00F03F67"/>
    <w:rsid w:val="00F13B04"/>
    <w:rsid w:val="00F13E44"/>
    <w:rsid w:val="00F1576E"/>
    <w:rsid w:val="00F16055"/>
    <w:rsid w:val="00F16F2D"/>
    <w:rsid w:val="00F21471"/>
    <w:rsid w:val="00F2767F"/>
    <w:rsid w:val="00F31DC9"/>
    <w:rsid w:val="00F33A02"/>
    <w:rsid w:val="00F43D14"/>
    <w:rsid w:val="00F44B9C"/>
    <w:rsid w:val="00F4662E"/>
    <w:rsid w:val="00F502D3"/>
    <w:rsid w:val="00F54429"/>
    <w:rsid w:val="00F56FA1"/>
    <w:rsid w:val="00F56FC1"/>
    <w:rsid w:val="00F617D5"/>
    <w:rsid w:val="00F64B31"/>
    <w:rsid w:val="00F77AD6"/>
    <w:rsid w:val="00F815A3"/>
    <w:rsid w:val="00F81655"/>
    <w:rsid w:val="00F81898"/>
    <w:rsid w:val="00F83BA9"/>
    <w:rsid w:val="00F86725"/>
    <w:rsid w:val="00F94770"/>
    <w:rsid w:val="00FA0AF2"/>
    <w:rsid w:val="00FA1B01"/>
    <w:rsid w:val="00FA3713"/>
    <w:rsid w:val="00FA5FFA"/>
    <w:rsid w:val="00FA7D43"/>
    <w:rsid w:val="00FB5D71"/>
    <w:rsid w:val="00FC2117"/>
    <w:rsid w:val="00FC23ED"/>
    <w:rsid w:val="00FC247A"/>
    <w:rsid w:val="00FC2ED1"/>
    <w:rsid w:val="00FC4EC1"/>
    <w:rsid w:val="00FC55F4"/>
    <w:rsid w:val="00FE0331"/>
    <w:rsid w:val="00FE4FC7"/>
    <w:rsid w:val="00FF0889"/>
    <w:rsid w:val="00FF0C27"/>
    <w:rsid w:val="00FF7827"/>
    <w:rsid w:val="01F811A4"/>
    <w:rsid w:val="116279CD"/>
    <w:rsid w:val="239C0767"/>
    <w:rsid w:val="57A4595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qFormat="1" w:unhideWhenUsed="0" w:uiPriority="0" w:semiHidden="0" w:name="HTML Code"/>
    <w:lsdException w:uiPriority="99" w:name="HTML Definition"/>
    <w:lsdException w:uiPriority="99" w:name="HTML Keyboard"/>
    <w:lsdException w:unhideWhenUsed="0" w:uiPriority="99" w:semiHidden="0" w:name="HTML Preformatted"/>
    <w:lsdException w:uiPriority="99" w:name="HTML Sample"/>
    <w:lsdException w:uiPriority="99" w:name="HTML Typewriter"/>
    <w:lsdException w:qFormat="1"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6"/>
    <w:qFormat/>
    <w:uiPriority w:val="9"/>
    <w:pPr>
      <w:tabs>
        <w:tab w:val="center" w:pos="4824"/>
      </w:tabs>
      <w:spacing w:before="240" w:after="60" w:line="240" w:lineRule="auto"/>
      <w:outlineLvl w:val="0"/>
    </w:pPr>
    <w:rPr>
      <w:rFonts w:asciiTheme="majorHAnsi" w:hAnsiTheme="majorHAnsi" w:eastAsiaTheme="minorEastAsia"/>
      <w:b/>
      <w:bCs/>
      <w:color w:val="FF6600"/>
      <w:sz w:val="32"/>
      <w:szCs w:val="24"/>
    </w:rPr>
  </w:style>
  <w:style w:type="paragraph" w:styleId="3">
    <w:name w:val="heading 2"/>
    <w:basedOn w:val="2"/>
    <w:next w:val="1"/>
    <w:link w:val="37"/>
    <w:unhideWhenUsed/>
    <w:qFormat/>
    <w:uiPriority w:val="9"/>
    <w:pPr>
      <w:outlineLvl w:val="1"/>
    </w:pPr>
    <w:rPr>
      <w:color w:val="4F81BD" w:themeColor="accent1"/>
      <w:sz w:val="28"/>
      <w:szCs w:val="28"/>
      <w14:textFill>
        <w14:solidFill>
          <w14:schemeClr w14:val="accent1"/>
        </w14:solidFill>
      </w14:textFill>
    </w:rPr>
  </w:style>
  <w:style w:type="paragraph" w:styleId="4">
    <w:name w:val="heading 3"/>
    <w:basedOn w:val="3"/>
    <w:next w:val="1"/>
    <w:link w:val="41"/>
    <w:unhideWhenUsed/>
    <w:qFormat/>
    <w:uiPriority w:val="9"/>
    <w:pPr>
      <w:tabs>
        <w:tab w:val="left" w:pos="5460"/>
      </w:tabs>
      <w:outlineLvl w:val="2"/>
    </w:pPr>
    <w:rPr>
      <w:color w:val="9BBB59" w:themeColor="accent3"/>
      <w:sz w:val="26"/>
      <w:szCs w:val="26"/>
      <w14:textFill>
        <w14:solidFill>
          <w14:schemeClr w14:val="accent3"/>
        </w14:solidFill>
      </w14:textFill>
    </w:rPr>
  </w:style>
  <w:style w:type="paragraph" w:styleId="5">
    <w:name w:val="heading 4"/>
    <w:basedOn w:val="1"/>
    <w:next w:val="1"/>
    <w:link w:val="28"/>
    <w:qFormat/>
    <w:uiPriority w:val="0"/>
    <w:pPr>
      <w:spacing w:before="100" w:beforeAutospacing="1" w:after="100" w:afterAutospacing="1" w:line="240" w:lineRule="auto"/>
      <w:outlineLvl w:val="3"/>
    </w:pPr>
    <w:rPr>
      <w:rFonts w:ascii="Times New Roman" w:hAnsi="Times New Roman" w:eastAsia="Times New Roman" w:cs="Times New Roman"/>
      <w:b/>
      <w:bCs/>
      <w:sz w:val="24"/>
      <w:szCs w:val="24"/>
    </w:rPr>
  </w:style>
  <w:style w:type="character" w:default="1" w:styleId="6">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3"/>
    <w:semiHidden/>
    <w:unhideWhenUsed/>
    <w:qFormat/>
    <w:uiPriority w:val="99"/>
    <w:pPr>
      <w:spacing w:after="0" w:line="240" w:lineRule="auto"/>
    </w:pPr>
    <w:rPr>
      <w:rFonts w:ascii="Tahoma" w:hAnsi="Tahoma" w:cs="Tahoma"/>
      <w:sz w:val="16"/>
      <w:szCs w:val="16"/>
    </w:rPr>
  </w:style>
  <w:style w:type="paragraph" w:styleId="9">
    <w:name w:val="footer"/>
    <w:basedOn w:val="1"/>
    <w:link w:val="25"/>
    <w:unhideWhenUsed/>
    <w:uiPriority w:val="99"/>
    <w:pPr>
      <w:tabs>
        <w:tab w:val="center" w:pos="4320"/>
        <w:tab w:val="right" w:pos="8640"/>
      </w:tabs>
      <w:spacing w:after="0" w:line="240" w:lineRule="auto"/>
    </w:pPr>
  </w:style>
  <w:style w:type="paragraph" w:styleId="10">
    <w:name w:val="header"/>
    <w:basedOn w:val="1"/>
    <w:link w:val="24"/>
    <w:unhideWhenUsed/>
    <w:qFormat/>
    <w:uiPriority w:val="99"/>
    <w:pPr>
      <w:tabs>
        <w:tab w:val="center" w:pos="4320"/>
        <w:tab w:val="right" w:pos="8640"/>
      </w:tabs>
      <w:spacing w:after="0" w:line="240" w:lineRule="auto"/>
    </w:pPr>
  </w:style>
  <w:style w:type="character" w:styleId="11">
    <w:name w:val="HTML Code"/>
    <w:basedOn w:val="6"/>
    <w:qFormat/>
    <w:uiPriority w:val="0"/>
    <w:rPr>
      <w:rFonts w:ascii="Courier New" w:hAnsi="Courier New" w:eastAsia="Times New Roman" w:cs="Courier New"/>
      <w:sz w:val="20"/>
      <w:szCs w:val="20"/>
    </w:rPr>
  </w:style>
  <w:style w:type="paragraph" w:styleId="12">
    <w:name w:val="HTML Preformatted"/>
    <w:basedOn w:val="1"/>
    <w:link w:val="29"/>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13">
    <w:name w:val="HTML Variable"/>
    <w:basedOn w:val="6"/>
    <w:semiHidden/>
    <w:unhideWhenUsed/>
    <w:qFormat/>
    <w:uiPriority w:val="99"/>
    <w:rPr>
      <w:i/>
      <w:iCs/>
    </w:rPr>
  </w:style>
  <w:style w:type="character" w:styleId="14">
    <w:name w:val="Hyperlink"/>
    <w:basedOn w:val="6"/>
    <w:unhideWhenUsed/>
    <w:uiPriority w:val="99"/>
    <w:rPr>
      <w:color w:val="0000FF" w:themeColor="hyperlink"/>
      <w:u w:val="single"/>
      <w14:textFill>
        <w14:solidFill>
          <w14:schemeClr w14:val="hlink"/>
        </w14:solidFill>
      </w14:textFill>
    </w:rPr>
  </w:style>
  <w:style w:type="paragraph" w:styleId="15">
    <w:name w:val="Normal (Web)"/>
    <w:basedOn w:val="1"/>
    <w:unhideWhenUsed/>
    <w:uiPriority w:val="99"/>
    <w:pPr>
      <w:spacing w:before="100" w:beforeAutospacing="1" w:after="100" w:afterAutospacing="1" w:line="240" w:lineRule="auto"/>
    </w:pPr>
    <w:rPr>
      <w:rFonts w:ascii="Times" w:hAnsi="Times" w:cs="Times New Roman" w:eastAsiaTheme="minorEastAsia"/>
      <w:sz w:val="20"/>
      <w:szCs w:val="20"/>
    </w:rPr>
  </w:style>
  <w:style w:type="character" w:styleId="16">
    <w:name w:val="Strong"/>
    <w:basedOn w:val="6"/>
    <w:qFormat/>
    <w:uiPriority w:val="22"/>
    <w:rPr>
      <w:b/>
      <w:bCs/>
    </w:rPr>
  </w:style>
  <w:style w:type="table" w:styleId="17">
    <w:name w:val="Table Grid"/>
    <w:basedOn w:val="7"/>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18">
    <w:name w:val="Title"/>
    <w:basedOn w:val="1"/>
    <w:link w:val="30"/>
    <w:qFormat/>
    <w:uiPriority w:val="0"/>
    <w:pPr>
      <w:spacing w:before="240" w:after="60" w:line="240" w:lineRule="auto"/>
      <w:jc w:val="center"/>
      <w:outlineLvl w:val="0"/>
    </w:pPr>
    <w:rPr>
      <w:rFonts w:ascii="Arial" w:hAnsi="Arial" w:eastAsia="Times New Roman" w:cs="Arial"/>
      <w:b/>
      <w:bCs/>
      <w:kern w:val="28"/>
      <w:sz w:val="32"/>
      <w:szCs w:val="32"/>
    </w:rPr>
  </w:style>
  <w:style w:type="paragraph" w:styleId="19">
    <w:name w:val="toc 1"/>
    <w:basedOn w:val="1"/>
    <w:next w:val="1"/>
    <w:unhideWhenUsed/>
    <w:uiPriority w:val="39"/>
    <w:pPr>
      <w:spacing w:after="100"/>
    </w:pPr>
  </w:style>
  <w:style w:type="paragraph" w:styleId="20">
    <w:name w:val="toc 2"/>
    <w:basedOn w:val="1"/>
    <w:next w:val="1"/>
    <w:unhideWhenUsed/>
    <w:uiPriority w:val="39"/>
    <w:pPr>
      <w:spacing w:after="100"/>
      <w:ind w:left="220"/>
    </w:pPr>
  </w:style>
  <w:style w:type="paragraph" w:styleId="21">
    <w:name w:val="toc 3"/>
    <w:basedOn w:val="1"/>
    <w:next w:val="1"/>
    <w:unhideWhenUsed/>
    <w:uiPriority w:val="39"/>
    <w:pPr>
      <w:spacing w:after="100"/>
      <w:ind w:left="440"/>
    </w:pPr>
  </w:style>
  <w:style w:type="paragraph" w:styleId="22">
    <w:name w:val="List Paragraph"/>
    <w:basedOn w:val="1"/>
    <w:qFormat/>
    <w:uiPriority w:val="34"/>
    <w:pPr>
      <w:ind w:left="720"/>
      <w:contextualSpacing/>
    </w:pPr>
  </w:style>
  <w:style w:type="character" w:customStyle="1" w:styleId="23">
    <w:name w:val="Balloon Text Char"/>
    <w:basedOn w:val="6"/>
    <w:link w:val="8"/>
    <w:semiHidden/>
    <w:uiPriority w:val="99"/>
    <w:rPr>
      <w:rFonts w:ascii="Tahoma" w:hAnsi="Tahoma" w:cs="Tahoma"/>
      <w:sz w:val="16"/>
      <w:szCs w:val="16"/>
    </w:rPr>
  </w:style>
  <w:style w:type="character" w:customStyle="1" w:styleId="24">
    <w:name w:val="Header Char"/>
    <w:basedOn w:val="6"/>
    <w:link w:val="10"/>
    <w:uiPriority w:val="99"/>
  </w:style>
  <w:style w:type="character" w:customStyle="1" w:styleId="25">
    <w:name w:val="Footer Char"/>
    <w:basedOn w:val="6"/>
    <w:link w:val="9"/>
    <w:uiPriority w:val="99"/>
  </w:style>
  <w:style w:type="character" w:customStyle="1" w:styleId="26">
    <w:name w:val="apple-converted-space"/>
    <w:basedOn w:val="6"/>
    <w:uiPriority w:val="0"/>
  </w:style>
  <w:style w:type="paragraph" w:customStyle="1" w:styleId="27">
    <w:name w:val="Default"/>
    <w:uiPriority w:val="0"/>
    <w:pPr>
      <w:autoSpaceDE w:val="0"/>
      <w:autoSpaceDN w:val="0"/>
      <w:adjustRightInd w:val="0"/>
      <w:spacing w:after="0" w:line="240" w:lineRule="auto"/>
    </w:pPr>
    <w:rPr>
      <w:rFonts w:ascii="Cambria" w:hAnsi="Cambria" w:cs="Cambria" w:eastAsiaTheme="minorHAnsi"/>
      <w:color w:val="000000"/>
      <w:sz w:val="24"/>
      <w:szCs w:val="24"/>
      <w:lang w:val="en-US" w:eastAsia="en-US" w:bidi="ar-SA"/>
    </w:rPr>
  </w:style>
  <w:style w:type="character" w:customStyle="1" w:styleId="28">
    <w:name w:val="Heading 4 Char"/>
    <w:basedOn w:val="6"/>
    <w:link w:val="5"/>
    <w:uiPriority w:val="0"/>
    <w:rPr>
      <w:rFonts w:ascii="Times New Roman" w:hAnsi="Times New Roman" w:eastAsia="Times New Roman" w:cs="Times New Roman"/>
      <w:b/>
      <w:bCs/>
      <w:sz w:val="24"/>
      <w:szCs w:val="24"/>
    </w:rPr>
  </w:style>
  <w:style w:type="character" w:customStyle="1" w:styleId="29">
    <w:name w:val="HTML Preformatted Char"/>
    <w:basedOn w:val="6"/>
    <w:link w:val="12"/>
    <w:uiPriority w:val="99"/>
    <w:rPr>
      <w:rFonts w:ascii="Courier New" w:hAnsi="Courier New" w:eastAsia="Times New Roman" w:cs="Courier New"/>
      <w:sz w:val="20"/>
      <w:szCs w:val="20"/>
    </w:rPr>
  </w:style>
  <w:style w:type="character" w:customStyle="1" w:styleId="30">
    <w:name w:val="Title Char"/>
    <w:basedOn w:val="6"/>
    <w:link w:val="18"/>
    <w:uiPriority w:val="0"/>
    <w:rPr>
      <w:rFonts w:ascii="Arial" w:hAnsi="Arial" w:eastAsia="Times New Roman" w:cs="Arial"/>
      <w:b/>
      <w:bCs/>
      <w:kern w:val="28"/>
      <w:sz w:val="32"/>
      <w:szCs w:val="32"/>
    </w:rPr>
  </w:style>
  <w:style w:type="character" w:styleId="31">
    <w:name w:val="Placeholder Text"/>
    <w:basedOn w:val="6"/>
    <w:semiHidden/>
    <w:uiPriority w:val="99"/>
    <w:rPr>
      <w:color w:val="808080"/>
    </w:rPr>
  </w:style>
  <w:style w:type="character" w:customStyle="1" w:styleId="32">
    <w:name w:val="acadox14px999"/>
    <w:basedOn w:val="6"/>
    <w:uiPriority w:val="0"/>
  </w:style>
  <w:style w:type="character" w:customStyle="1" w:styleId="33">
    <w:name w:val="divclasswelcomemessagecode"/>
    <w:basedOn w:val="6"/>
    <w:uiPriority w:val="0"/>
  </w:style>
  <w:style w:type="character" w:customStyle="1" w:styleId="34">
    <w:name w:val="text_exposed_show"/>
    <w:basedOn w:val="6"/>
    <w:uiPriority w:val="0"/>
  </w:style>
  <w:style w:type="paragraph" w:styleId="35">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character" w:customStyle="1" w:styleId="36">
    <w:name w:val="Heading 1 Char"/>
    <w:basedOn w:val="6"/>
    <w:link w:val="2"/>
    <w:uiPriority w:val="9"/>
    <w:rPr>
      <w:rFonts w:asciiTheme="majorHAnsi" w:hAnsiTheme="majorHAnsi" w:eastAsiaTheme="minorEastAsia"/>
      <w:b/>
      <w:bCs/>
      <w:color w:val="FF6600"/>
      <w:sz w:val="32"/>
      <w:szCs w:val="24"/>
    </w:rPr>
  </w:style>
  <w:style w:type="character" w:customStyle="1" w:styleId="37">
    <w:name w:val="Heading 2 Char"/>
    <w:basedOn w:val="6"/>
    <w:link w:val="3"/>
    <w:uiPriority w:val="9"/>
    <w:rPr>
      <w:rFonts w:asciiTheme="majorHAnsi" w:hAnsiTheme="majorHAnsi" w:eastAsiaTheme="minorEastAsia"/>
      <w:b/>
      <w:bCs/>
      <w:color w:val="4F81BD" w:themeColor="accent1"/>
      <w:sz w:val="28"/>
      <w:szCs w:val="28"/>
      <w14:textFill>
        <w14:solidFill>
          <w14:schemeClr w14:val="accent1"/>
        </w14:solidFill>
      </w14:textFill>
    </w:rPr>
  </w:style>
  <w:style w:type="paragraph" w:customStyle="1" w:styleId="38">
    <w:name w:val="TOC Heading"/>
    <w:basedOn w:val="2"/>
    <w:next w:val="1"/>
    <w:unhideWhenUsed/>
    <w:qFormat/>
    <w:uiPriority w:val="39"/>
    <w:pPr>
      <w:keepNext/>
      <w:keepLines/>
      <w:tabs>
        <w:tab w:val="clear" w:pos="4824"/>
      </w:tabs>
      <w:spacing w:before="480" w:after="0" w:line="276" w:lineRule="auto"/>
      <w:outlineLvl w:val="9"/>
    </w:pPr>
    <w:rPr>
      <w:rFonts w:eastAsiaTheme="majorEastAsia" w:cstheme="majorBidi"/>
      <w:color w:val="376092" w:themeColor="accent1" w:themeShade="BF"/>
      <w:sz w:val="28"/>
      <w:szCs w:val="28"/>
    </w:rPr>
  </w:style>
  <w:style w:type="paragraph" w:customStyle="1" w:styleId="39">
    <w:name w:val="Table Text"/>
    <w:basedOn w:val="1"/>
    <w:uiPriority w:val="0"/>
    <w:pPr>
      <w:spacing w:after="0" w:line="220" w:lineRule="exact"/>
    </w:pPr>
    <w:rPr>
      <w:rFonts w:ascii="Arial" w:hAnsi="Arial" w:eastAsia="Times New Roman" w:cs="Times New Roman"/>
      <w:sz w:val="18"/>
      <w:szCs w:val="24"/>
    </w:rPr>
  </w:style>
  <w:style w:type="paragraph" w:customStyle="1" w:styleId="40">
    <w:name w:val="Z-cvr-H1"/>
    <w:basedOn w:val="4"/>
    <w:uiPriority w:val="0"/>
    <w:pPr>
      <w:tabs>
        <w:tab w:val="left" w:pos="1260"/>
        <w:tab w:val="center" w:pos="4680"/>
        <w:tab w:val="right" w:pos="9360"/>
      </w:tabs>
      <w:spacing w:before="0" w:after="200" w:line="400" w:lineRule="exact"/>
    </w:pPr>
    <w:rPr>
      <w:rFonts w:ascii="Arial Black" w:hAnsi="Arial Black" w:eastAsia="Times New Roman" w:cs="Arial"/>
      <w:b w:val="0"/>
      <w:bCs w:val="0"/>
      <w:color w:val="auto"/>
      <w:sz w:val="32"/>
      <w:szCs w:val="24"/>
    </w:rPr>
  </w:style>
  <w:style w:type="character" w:customStyle="1" w:styleId="41">
    <w:name w:val="Heading 3 Char"/>
    <w:basedOn w:val="6"/>
    <w:link w:val="4"/>
    <w:uiPriority w:val="9"/>
    <w:rPr>
      <w:rFonts w:asciiTheme="majorHAnsi" w:hAnsiTheme="majorHAnsi" w:eastAsiaTheme="minorEastAsia"/>
      <w:b/>
      <w:bCs/>
      <w:color w:val="9BBB59" w:themeColor="accent3"/>
      <w:sz w:val="26"/>
      <w:szCs w:val="26"/>
      <w14:textFill>
        <w14:solidFill>
          <w14:schemeClr w14:val="accent3"/>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GIF"/><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customXml" Target="../customXml/item1.xml"/><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673710-4A45-460A-BFB8-2E8D7657CD74}">
  <ds:schemaRefs/>
</ds:datastoreItem>
</file>

<file path=docProps/app.xml><?xml version="1.0" encoding="utf-8"?>
<Properties xmlns="http://schemas.openxmlformats.org/officeDocument/2006/extended-properties" xmlns:vt="http://schemas.openxmlformats.org/officeDocument/2006/docPropsVTypes">
  <Template>Normal.dotm</Template>
  <Pages>9</Pages>
  <Words>882</Words>
  <Characters>5032</Characters>
  <Lines>41</Lines>
  <Paragraphs>11</Paragraphs>
  <TotalTime>53</TotalTime>
  <ScaleCrop>false</ScaleCrop>
  <LinksUpToDate>false</LinksUpToDate>
  <CharactersWithSpaces>5903</CharactersWithSpaces>
  <Application>WPS Office_11.2.0.10451_F1E327BC-269C-435d-A152-05C5408002CA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2022-06-01T19:22:00Z</dcterms:created>
  <dc:creator>Mahmoud</dc:creator>
  <cp:lastModifiedBy>ProBook G7</cp:lastModifiedBy>
  <cp:lastPrinted>2022-04-25T19:36:00Z</cp:lastPrinted>
  <dcterms:modified xsi:type="dcterms:W3CDTF">2022-06-01T21:40:38Z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7D82BBD7A0564A638F64B243DC502A6E</vt:lpwstr>
  </property>
</Properties>
</file>