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63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63F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0"/>
                <w:szCs w:val="60"/>
              </w:rPr>
              <w:t xml:space="preserve">SAMAN </w:t>
            </w:r>
            <w:r>
              <w:rPr>
                <w:rFonts w:ascii="Calibri" w:cs="Calibri" w:eastAsia="Calibri" w:hAnsi="Calibri"/>
                <w:b/>
                <w:bCs/>
                <w:color w:val="C9A84C"/>
                <w:sz w:val="60"/>
                <w:szCs w:val="60"/>
              </w:rPr>
              <w:t xml:space="preserve">SUNASARA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AACCEE"/>
                <w:sz w:val="19"/>
                <w:szCs w:val="19"/>
              </w:rPr>
              <w:t xml:space="preserve">B.Tech CSE (AI)  |  Parul University  |  6th Semester</w:t>
            </w:r>
          </w:p>
          <w:tbl>
            <w:tblPr>
              <w:tblW w:type="dxa" w:w="7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2600"/>
              <w:gridCol w:w="2600"/>
            </w:tblGrid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3557"/>
                      <w:sz w:val="18"/>
                      <w:szCs w:val="18"/>
                    </w:rPr>
                    <w:t xml:space="preserve">📧: </w:t>
                  </w:r>
                  <w:r>
                    <w:rPr>
                      <w:rFonts w:ascii="Calibri" w:cs="Calibri" w:eastAsia="Calibri" w:hAnsi="Calibri"/>
                      <w:color w:val="666666"/>
                      <w:sz w:val="18"/>
                      <w:szCs w:val="18"/>
                    </w:rPr>
                    <w:t xml:space="preserve">samansunasara5@gmail.com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3557"/>
                      <w:sz w:val="18"/>
                      <w:szCs w:val="18"/>
                    </w:rPr>
                    <w:t xml:space="preserve">📞: </w:t>
                  </w:r>
                  <w:r>
                    <w:rPr>
                      <w:rFonts w:ascii="Calibri" w:cs="Calibri" w:eastAsia="Calibri" w:hAnsi="Calibri"/>
                      <w:color w:val="666666"/>
                      <w:sz w:val="18"/>
                      <w:szCs w:val="18"/>
                    </w:rPr>
                    <w:t xml:space="preserve">+91 9313882776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3557"/>
                      <w:sz w:val="18"/>
                      <w:szCs w:val="18"/>
                    </w:rPr>
                    <w:t xml:space="preserve">💼: </w:t>
                  </w:r>
                  <w:r>
                    <w:rPr>
                      <w:rFonts w:ascii="Calibri" w:cs="Calibri" w:eastAsia="Calibri" w:hAnsi="Calibri"/>
                      <w:color w:val="666666"/>
                      <w:sz w:val="18"/>
                      <w:szCs w:val="18"/>
                    </w:rPr>
                    <w:t xml:space="preserve">linkedin.com/in/saman-sunasara</w:t>
                  </w:r>
                </w:p>
              </w:tc>
            </w:tr>
          </w:tbl>
          <w:p/>
        </w:tc>
      </w:tr>
    </w:tbl>
    <w:p>
      <w:pPr>
        <w:pBdr>
          <w:bottom w:val="single" w:color="2E75B6" w:sz="12" w:space="3"/>
        </w:pBdr>
        <w:spacing w:after="100" w:before="300"/>
      </w:pPr>
      <w:r>
        <w:rPr>
          <w:rFonts w:ascii="Calibri" w:cs="Calibri" w:eastAsia="Calibri" w:hAnsi="Calibri"/>
          <w:b/>
          <w:bCs/>
          <w:color w:val="1A3557"/>
          <w:spacing w:val="80"/>
          <w:sz w:val="24"/>
          <w:szCs w:val="24"/>
        </w:rPr>
        <w:t xml:space="preserve">CAREER OBJECTIVE</w:t>
      </w:r>
    </w:p>
    <w:p>
      <w:pPr>
        <w:spacing w:after="50" w:before="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Motivated B.Tech CSE (AI) student with strong hands-on expertise in AI/ML and full-stack development. Passionate about building intelligent, real-world systems using cutting-edge AI tools. Seeking a tech internship to apply project-driven skills and contribute meaningfully to impactful engineering solutions.</w:t>
      </w:r>
    </w:p>
    <w:p>
      <w:pPr>
        <w:pBdr>
          <w:bottom w:val="single" w:color="2E75B6" w:sz="12" w:space="3"/>
        </w:pBdr>
        <w:spacing w:after="100" w:before="300"/>
      </w:pPr>
      <w:r>
        <w:rPr>
          <w:rFonts w:ascii="Calibri" w:cs="Calibri" w:eastAsia="Calibri" w:hAnsi="Calibri"/>
          <w:b/>
          <w:bCs/>
          <w:color w:val="1A3557"/>
          <w:spacing w:val="80"/>
          <w:sz w:val="24"/>
          <w:szCs w:val="24"/>
        </w:rPr>
        <w:t xml:space="preserve">TECHNICAL SKILLS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557"/>
                <w:sz w:val="17"/>
                <w:szCs w:val="17"/>
              </w:rPr>
              <w:t xml:space="preserve">Python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557"/>
                <w:sz w:val="17"/>
                <w:szCs w:val="17"/>
              </w:rPr>
              <w:t xml:space="preserve">JavaScript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557"/>
                <w:sz w:val="17"/>
                <w:szCs w:val="17"/>
              </w:rPr>
              <w:t xml:space="preserve">React.js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557"/>
                <w:sz w:val="17"/>
                <w:szCs w:val="17"/>
              </w:rPr>
              <w:t xml:space="preserve">Node.js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557"/>
                <w:sz w:val="17"/>
                <w:szCs w:val="17"/>
              </w:rPr>
              <w:t xml:space="preserve">TensorFlow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557"/>
                <w:sz w:val="17"/>
                <w:szCs w:val="17"/>
              </w:rPr>
              <w:t xml:space="preserve">PyTorch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557"/>
                <w:sz w:val="17"/>
                <w:szCs w:val="17"/>
              </w:rPr>
              <w:t xml:space="preserve">OpenCV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557"/>
                <w:sz w:val="17"/>
                <w:szCs w:val="17"/>
              </w:rPr>
              <w:t xml:space="preserve">MongoDB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557"/>
                <w:sz w:val="17"/>
                <w:szCs w:val="17"/>
              </w:rPr>
              <w:t xml:space="preserve">REST APIs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557"/>
                <w:sz w:val="17"/>
                <w:szCs w:val="17"/>
              </w:rPr>
              <w:t xml:space="preserve">Federated Learning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557"/>
                <w:sz w:val="17"/>
                <w:szCs w:val="17"/>
              </w:rPr>
              <w:t xml:space="preserve">HTML5 / CSS3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557"/>
                <w:sz w:val="17"/>
                <w:szCs w:val="17"/>
              </w:rPr>
              <w:t xml:space="preserve">Django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557"/>
                <w:sz w:val="17"/>
                <w:szCs w:val="17"/>
              </w:rPr>
              <w:t xml:space="preserve">Git &amp; GitHub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557"/>
                <w:sz w:val="17"/>
                <w:szCs w:val="17"/>
              </w:rPr>
              <w:t xml:space="preserve">Claude AI / Copilot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557"/>
                <w:sz w:val="17"/>
                <w:szCs w:val="17"/>
              </w:rPr>
              <w:t xml:space="preserve">MPI · OpenMP · CUDA</w:t>
            </w:r>
          </w:p>
        </w:tc>
      </w:tr>
    </w:tbl>
    <w:p>
      <w:pPr>
        <w:pBdr>
          <w:bottom w:val="single" w:color="2E75B6" w:sz="12" w:space="3"/>
        </w:pBdr>
        <w:spacing w:after="100" w:before="300"/>
      </w:pPr>
      <w:r>
        <w:rPr>
          <w:rFonts w:ascii="Calibri" w:cs="Calibri" w:eastAsia="Calibri" w:hAnsi="Calibri"/>
          <w:b/>
          <w:bCs/>
          <w:color w:val="1A3557"/>
          <w:spacing w:val="80"/>
          <w:sz w:val="24"/>
          <w:szCs w:val="24"/>
        </w:rPr>
        <w:t xml:space="preserve">PROJECTS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01. </w:t>
      </w: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Neural Network Federation</w:t>
      </w:r>
      <w:r>
        <w:rPr>
          <w:rFonts w:ascii="Calibri" w:cs="Calibri" w:eastAsia="Calibri" w:hAnsi="Calibri"/>
          <w:i/>
          <w:iCs/>
          <w:color w:val="2E75B6"/>
          <w:sz w:val="17"/>
          <w:szCs w:val="17"/>
        </w:rPr>
        <w:t xml:space="preserve">   ·   Python · TensorFlow · Flask</w:t>
      </w:r>
    </w:p>
    <w:p>
      <w:pPr>
        <w:spacing w:after="35" w:before="35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▸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Built a Federated Learning framework enabling distributed clients to collaboratively train a shared neural network without exposing raw data, preserving user privacy.</w:t>
      </w:r>
    </w:p>
    <w:p>
      <w:pPr>
        <w:spacing w:after="35" w:before="35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▸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Implemented FedAvg aggregation across 10 federated clients — achieved ~92% accuracy on MNIST with zero centralized data exposure.</w:t>
      </w:r>
    </w:p>
    <w:p>
      <w:pPr>
        <w:spacing w:after="35" w:before="35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▸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Applications: secure healthcare AI, smart IoT, and privacy-preserving enterprise systems — directly relevant to modern AI infrastructure.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02. </w:t>
      </w: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Emotion Tracking System</w:t>
      </w:r>
      <w:r>
        <w:rPr>
          <w:rFonts w:ascii="Calibri" w:cs="Calibri" w:eastAsia="Calibri" w:hAnsi="Calibri"/>
          <w:i/>
          <w:iCs/>
          <w:color w:val="2E75B6"/>
          <w:sz w:val="17"/>
          <w:szCs w:val="17"/>
        </w:rPr>
        <w:t xml:space="preserve">   ·   Python · OpenCV · CNN · Deep Learning</w:t>
      </w:r>
    </w:p>
    <w:p>
      <w:pPr>
        <w:spacing w:after="35" w:before="35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▸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Real-time facial emotion recognition using CNN detecting 7 emotions from live video with ~85% validation accuracy on the FER-2013 dataset.</w:t>
      </w:r>
    </w:p>
    <w:p>
      <w:pPr>
        <w:spacing w:after="35" w:before="35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▸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Built frame-by-frame emotion timeline logging for behavioral analysis — applicable in surveillance, HR monitoring, and smart interaction systems.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03. </w:t>
      </w: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Multi-Client Website Builder</w:t>
      </w:r>
      <w:r>
        <w:rPr>
          <w:rFonts w:ascii="Calibri" w:cs="Calibri" w:eastAsia="Calibri" w:hAnsi="Calibri"/>
          <w:i/>
          <w:iCs/>
          <w:color w:val="2E75B6"/>
          <w:sz w:val="17"/>
          <w:szCs w:val="17"/>
        </w:rPr>
        <w:t xml:space="preserve">   ·   React.js · Node.js · MongoDB · REST API</w:t>
      </w:r>
    </w:p>
    <w:p>
      <w:pPr>
        <w:spacing w:after="35" w:before="35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▸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Full-stack drag-and-drop website builder with SaaS multi-client architecture, custom domain mapping, and JWT authentication.</w:t>
      </w:r>
    </w:p>
    <w:p>
      <w:pPr>
        <w:spacing w:after="35" w:before="35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▸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end-to-end freelance websites for local businesses — handled client communication, requirements gathering, and cloud deployment.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04. </w:t>
      </w: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Stock Price Prediction System</w:t>
      </w:r>
      <w:r>
        <w:rPr>
          <w:rFonts w:ascii="Calibri" w:cs="Calibri" w:eastAsia="Calibri" w:hAnsi="Calibri"/>
          <w:i/>
          <w:iCs/>
          <w:color w:val="2E75B6"/>
          <w:sz w:val="17"/>
          <w:szCs w:val="17"/>
        </w:rPr>
        <w:t xml:space="preserve">   ·   Python · LSTM · Scikit-learn · Pandas · Matplotlib</w:t>
      </w:r>
    </w:p>
    <w:p>
      <w:pPr>
        <w:spacing w:after="35" w:before="35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▸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Built a deep learning model using LSTM (Long Short-Term Memory) networks to predict future stock prices based on historical market data from Yahoo Finance API.</w:t>
      </w:r>
    </w:p>
    <w:p>
      <w:pPr>
        <w:spacing w:after="35" w:before="35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▸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Performed feature engineering on time-series data including moving averages, RSI, and MACD indicators to improve model accuracy and reduce prediction error by ~18%.</w:t>
      </w:r>
    </w:p>
    <w:p>
      <w:pPr>
        <w:spacing w:after="35" w:before="35"/>
        <w:ind w:left="360" w:hanging="26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▸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Visualized real-time predictions vs actual prices using Matplotlib dashboards — useful for investment strategy analysis and financial forecasting applications.</w:t>
      </w:r>
    </w:p>
    <w:p>
      <w:pPr>
        <w:pBdr>
          <w:bottom w:val="single" w:color="2E75B6" w:sz="12" w:space="3"/>
        </w:pBdr>
        <w:spacing w:after="100" w:before="300"/>
      </w:pPr>
      <w:r>
        <w:rPr>
          <w:rFonts w:ascii="Calibri" w:cs="Calibri" w:eastAsia="Calibri" w:hAnsi="Calibri"/>
          <w:b/>
          <w:bCs/>
          <w:color w:val="1A3557"/>
          <w:spacing w:val="80"/>
          <w:sz w:val="24"/>
          <w:szCs w:val="24"/>
        </w:rPr>
        <w:t xml:space="preserve">CERTIFICATIONS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35" w:before="35"/>
              <w:ind w:left="360" w:hanging="26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ML Specialization — Andrew Ng, Coursera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35" w:before="35"/>
              <w:ind w:left="360" w:hanging="26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Deep Learning Specialization — DeepLearning.AI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35" w:before="35"/>
              <w:ind w:left="360" w:hanging="26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Python for Everybody — Univ. of Michigan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35" w:before="35"/>
              <w:ind w:left="360" w:hanging="26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Responsive Web Design — freeCodeCamp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35" w:before="35"/>
              <w:ind w:left="360" w:hanging="26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HPC — MPI, OpenMP, CUDA, Parallel Computing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35" w:before="35"/>
              <w:ind w:left="360" w:hanging="26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AI-Augmented Development — Claude AI, Copilot, Cursor</w:t>
            </w:r>
          </w:p>
        </w:tc>
      </w:tr>
    </w:tbl>
    <w:p>
      <w:pPr>
        <w:pBdr>
          <w:bottom w:val="single" w:color="2E75B6" w:sz="12" w:space="3"/>
        </w:pBdr>
        <w:spacing w:after="100" w:before="300"/>
      </w:pPr>
      <w:r>
        <w:rPr>
          <w:rFonts w:ascii="Calibri" w:cs="Calibri" w:eastAsia="Calibri" w:hAnsi="Calibri"/>
          <w:b/>
          <w:bCs/>
          <w:color w:val="1A3557"/>
          <w:spacing w:val="80"/>
          <w:sz w:val="24"/>
          <w:szCs w:val="24"/>
        </w:rPr>
        <w:t xml:space="preserve">AREAS OF INTEREST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900"/>
        <w:gridCol w:w="19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63F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🧠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Federated AI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63F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👁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Computer Vision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63F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🌐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Full-Stack Dev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63F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🤖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AI-Assisted Dev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63F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🏙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Smart Infrastructure</w:t>
            </w:r>
          </w:p>
        </w:tc>
      </w:tr>
    </w:tbl>
    <w:p>
      <w:pPr>
        <w:pBdr>
          <w:bottom w:val="single" w:color="2E75B6" w:sz="12" w:space="3"/>
        </w:pBdr>
        <w:spacing w:after="100" w:before="300"/>
      </w:pPr>
      <w:r>
        <w:rPr>
          <w:rFonts w:ascii="Calibri" w:cs="Calibri" w:eastAsia="Calibri" w:hAnsi="Calibri"/>
          <w:b/>
          <w:bCs/>
          <w:color w:val="1A3557"/>
          <w:spacing w:val="80"/>
          <w:sz w:val="24"/>
          <w:szCs w:val="24"/>
        </w:rPr>
        <w:t xml:space="preserve">KEY STRENGTHS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0"/>
        <w:gridCol w:w="2380"/>
        <w:gridCol w:w="2380"/>
        <w:gridCol w:w="2380"/>
      </w:tblGrid>
      <w:tr>
        <w:tc>
          <w:tcPr>
            <w:tcW w:type="dxa" w:w="2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Problem Solving &amp; Analytical Thinking</w:t>
            </w:r>
          </w:p>
        </w:tc>
        <w:tc>
          <w:tcPr>
            <w:tcW w:type="dxa" w:w="2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AI-Augmented Development (Vibe Coding)</w:t>
            </w:r>
          </w:p>
        </w:tc>
        <w:tc>
          <w:tcPr>
            <w:tcW w:type="dxa" w:w="2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End-to-End Project Execution</w:t>
            </w:r>
          </w:p>
        </w:tc>
        <w:tc>
          <w:tcPr>
            <w:tcW w:type="dxa" w:w="2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Fast Learner &amp; Self-Driven</w:t>
            </w:r>
          </w:p>
        </w:tc>
      </w:tr>
    </w:tbl>
    <w:p>
      <w:pPr>
        <w:pBdr>
          <w:bottom w:val="single" w:color="2E75B6" w:sz="12" w:space="3"/>
        </w:pBdr>
        <w:spacing w:after="100" w:before="300"/>
      </w:pPr>
      <w:r>
        <w:rPr>
          <w:rFonts w:ascii="Calibri" w:cs="Calibri" w:eastAsia="Calibri" w:hAnsi="Calibri"/>
          <w:b/>
          <w:bCs/>
          <w:color w:val="1A3557"/>
          <w:spacing w:val="80"/>
          <w:sz w:val="24"/>
          <w:szCs w:val="24"/>
        </w:rPr>
        <w:t xml:space="preserve">DECLARATION</w:t>
      </w:r>
    </w:p>
    <w:p>
      <w:pPr>
        <w:spacing w:after="50" w:before="5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 hereby declare that all the information furnished above is true and correct to the best of my knowledge and belief. I am passionate about applying my skills in AI, ML, and Full-Stack Development to solve real-world challenges and contribute meaningfully to the organization I join.</w:t>
      </w:r>
    </w:p>
    <w:sectPr>
      <w:pgSz w:w="12240" w:h="15840" w:orient="portrait"/>
      <w:pgMar w:top="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9efc77c4d6e54d06e79470ec1ce6169fe314a9d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2026-04-06T10:13:40.650Z</dcterms:created>
  <dcterms:modified xsi:type="dcterms:W3CDTF">2026-04-06T10:13:40.651Z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