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DFF7C4F" w14:textId="77777777" w:rsidR="0096227C" w:rsidRDefault="00311376">
      <w:pPr>
        <w:pStyle w:val="Empty"/>
      </w:pPr>
      <w:r>
        <w:rPr>
          <w:noProof/>
        </w:rPr>
        <w:drawing>
          <wp:anchor distT="0" distB="0" distL="0" distR="0" simplePos="0" relativeHeight="10763250" behindDoc="1" locked="0" layoutInCell="1" allowOverlap="1" wp14:anchorId="4DFF7C94" wp14:editId="4DFF7C95">
            <wp:simplePos x="0" y="0"/>
            <wp:positionH relativeFrom="page">
              <wp:align>right</wp:align>
            </wp:positionH>
            <wp:positionV relativeFrom="page">
              <wp:align>top</wp:align>
            </wp:positionV>
            <wp:extent cx="2457450" cy="10763250"/>
            <wp:effectExtent l="0" t="0" r="0" b="0"/>
            <wp:wrapNone/>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457450" cy="10763250"/>
                    </a:xfrm>
                    <a:prstGeom prst="rect">
                      <a:avLst/>
                    </a:prstGeom>
                  </pic:spPr>
                </pic:pic>
              </a:graphicData>
            </a:graphic>
          </wp:anchor>
        </w:drawing>
      </w:r>
    </w:p>
    <w:tbl>
      <w:tblPr>
        <w:tblW w:w="11111" w:type="dxa"/>
        <w:tblCellMar>
          <w:left w:w="0" w:type="dxa"/>
          <w:right w:w="0" w:type="dxa"/>
        </w:tblCellMar>
        <w:tblLook w:val="0000" w:firstRow="0" w:lastRow="0" w:firstColumn="0" w:lastColumn="0" w:noHBand="0" w:noVBand="0"/>
      </w:tblPr>
      <w:tblGrid>
        <w:gridCol w:w="6882"/>
        <w:gridCol w:w="4229"/>
      </w:tblGrid>
      <w:tr w:rsidR="0096227C" w14:paraId="4DFF7C93" w14:textId="77777777">
        <w:tc>
          <w:tcPr>
            <w:tcW w:w="6338" w:type="dxa"/>
            <w:tcMar>
              <w:top w:w="0" w:type="dxa"/>
              <w:left w:w="0" w:type="dxa"/>
              <w:bottom w:w="0" w:type="dxa"/>
              <w:right w:w="878" w:type="dxa"/>
            </w:tcMar>
          </w:tcPr>
          <w:p w14:paraId="6D5159AE" w14:textId="69C27630" w:rsidR="00F63F0B" w:rsidRDefault="00F63F0B" w:rsidP="00F63F0B">
            <w:pPr>
              <w:pStyle w:val="Normalwebb"/>
            </w:pPr>
            <w:r>
              <w:rPr>
                <w:noProof/>
              </w:rPr>
              <w:drawing>
                <wp:anchor distT="0" distB="0" distL="114300" distR="114300" simplePos="0" relativeHeight="251658240" behindDoc="0" locked="0" layoutInCell="1" allowOverlap="1" wp14:anchorId="0FA61CFB" wp14:editId="0FDE5507">
                  <wp:simplePos x="0" y="0"/>
                  <wp:positionH relativeFrom="column">
                    <wp:posOffset>-1905</wp:posOffset>
                  </wp:positionH>
                  <wp:positionV relativeFrom="paragraph">
                    <wp:posOffset>-271145</wp:posOffset>
                  </wp:positionV>
                  <wp:extent cx="971550" cy="924731"/>
                  <wp:effectExtent l="0" t="0" r="0" b="8890"/>
                  <wp:wrapNone/>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1550" cy="924731"/>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40"/>
                <w:szCs w:val="40"/>
              </w:rPr>
              <w:t xml:space="preserve">         </w:t>
            </w:r>
          </w:p>
          <w:p w14:paraId="18DAFF40" w14:textId="4982279E" w:rsidR="003272A9" w:rsidRPr="003272A9" w:rsidRDefault="00F63F0B">
            <w:pPr>
              <w:pStyle w:val="Rubrik1"/>
              <w:rPr>
                <w:sz w:val="40"/>
                <w:szCs w:val="40"/>
              </w:rPr>
            </w:pPr>
            <w:r>
              <w:rPr>
                <w:sz w:val="40"/>
                <w:szCs w:val="40"/>
              </w:rPr>
              <w:t xml:space="preserve">                    </w:t>
            </w:r>
            <w:r w:rsidR="003272A9" w:rsidRPr="003272A9">
              <w:rPr>
                <w:sz w:val="40"/>
                <w:szCs w:val="40"/>
              </w:rPr>
              <w:t>Saman Rostami</w:t>
            </w:r>
          </w:p>
          <w:p w14:paraId="4DFF7C53" w14:textId="356FB0B6" w:rsidR="0096227C" w:rsidRDefault="00311376">
            <w:pPr>
              <w:pStyle w:val="Rubrik1"/>
            </w:pPr>
            <w:r>
              <w:t>Profil</w:t>
            </w:r>
          </w:p>
          <w:p w14:paraId="4669BE8F" w14:textId="15FC386B" w:rsidR="001C486C" w:rsidRDefault="00311376">
            <w:pPr>
              <w:rPr>
                <w:b/>
                <w:bCs/>
              </w:rPr>
            </w:pPr>
            <w:r>
              <w:rPr>
                <w:b/>
                <w:bCs/>
              </w:rPr>
              <w:t xml:space="preserve">En </w:t>
            </w:r>
            <w:r w:rsidR="003818E5">
              <w:rPr>
                <w:b/>
                <w:bCs/>
              </w:rPr>
              <w:t>saklig</w:t>
            </w:r>
            <w:r>
              <w:rPr>
                <w:b/>
                <w:bCs/>
              </w:rPr>
              <w:t xml:space="preserve"> och strukturerad person </w:t>
            </w:r>
            <w:r w:rsidR="00823B17">
              <w:rPr>
                <w:b/>
                <w:bCs/>
              </w:rPr>
              <w:t xml:space="preserve">som </w:t>
            </w:r>
            <w:r w:rsidR="00A824DA">
              <w:rPr>
                <w:b/>
                <w:bCs/>
              </w:rPr>
              <w:t>arbetar effektivt</w:t>
            </w:r>
            <w:r w:rsidR="0084662C">
              <w:rPr>
                <w:b/>
                <w:bCs/>
              </w:rPr>
              <w:t xml:space="preserve"> och </w:t>
            </w:r>
            <w:r w:rsidR="00A101B7">
              <w:rPr>
                <w:b/>
                <w:bCs/>
              </w:rPr>
              <w:t>noggrant</w:t>
            </w:r>
            <w:r>
              <w:rPr>
                <w:b/>
                <w:bCs/>
              </w:rPr>
              <w:t xml:space="preserve">. Gedigen erfarenhet </w:t>
            </w:r>
            <w:r w:rsidR="00974507">
              <w:rPr>
                <w:b/>
                <w:bCs/>
              </w:rPr>
              <w:t xml:space="preserve">på operationell nivå </w:t>
            </w:r>
            <w:r>
              <w:rPr>
                <w:b/>
                <w:bCs/>
              </w:rPr>
              <w:t xml:space="preserve">inom </w:t>
            </w:r>
            <w:r w:rsidR="00D67A6D">
              <w:rPr>
                <w:b/>
                <w:bCs/>
              </w:rPr>
              <w:t>för</w:t>
            </w:r>
            <w:r w:rsidR="003F1667">
              <w:rPr>
                <w:b/>
                <w:bCs/>
              </w:rPr>
              <w:t>sälj</w:t>
            </w:r>
            <w:r w:rsidR="00D67A6D">
              <w:rPr>
                <w:b/>
                <w:bCs/>
              </w:rPr>
              <w:t>ning</w:t>
            </w:r>
            <w:r>
              <w:rPr>
                <w:b/>
                <w:bCs/>
              </w:rPr>
              <w:t xml:space="preserve">, </w:t>
            </w:r>
            <w:r w:rsidR="00D67A6D">
              <w:rPr>
                <w:b/>
                <w:bCs/>
              </w:rPr>
              <w:t xml:space="preserve">analys av risk/data, </w:t>
            </w:r>
            <w:r w:rsidR="00F674DC">
              <w:rPr>
                <w:b/>
                <w:bCs/>
              </w:rPr>
              <w:t>kundvård</w:t>
            </w:r>
            <w:r w:rsidR="006A76F0">
              <w:rPr>
                <w:b/>
                <w:bCs/>
              </w:rPr>
              <w:t xml:space="preserve">/service, </w:t>
            </w:r>
            <w:r w:rsidR="00D161C7">
              <w:rPr>
                <w:b/>
                <w:bCs/>
              </w:rPr>
              <w:t xml:space="preserve">ledarskap med personalansvar m.m. </w:t>
            </w:r>
          </w:p>
          <w:p w14:paraId="4DFF7C54" w14:textId="01515924" w:rsidR="0096227C" w:rsidRDefault="00B923C8">
            <w:r>
              <w:rPr>
                <w:b/>
                <w:bCs/>
              </w:rPr>
              <w:t>Goda referensen finn</w:t>
            </w:r>
            <w:r w:rsidR="001C486C">
              <w:rPr>
                <w:b/>
                <w:bCs/>
              </w:rPr>
              <w:t>s</w:t>
            </w:r>
            <w:r>
              <w:rPr>
                <w:b/>
                <w:bCs/>
              </w:rPr>
              <w:t xml:space="preserve"> att tillgå. </w:t>
            </w:r>
          </w:p>
          <w:p w14:paraId="4DFF7C55" w14:textId="77777777" w:rsidR="0096227C" w:rsidRDefault="00311376">
            <w:pPr>
              <w:pStyle w:val="Rubrik1"/>
            </w:pPr>
            <w:r>
              <w:t>Arbetslivserfarenhet</w:t>
            </w:r>
          </w:p>
          <w:p w14:paraId="4DFF7C56" w14:textId="3A9DECD6" w:rsidR="0096227C" w:rsidRDefault="00311376">
            <w:pPr>
              <w:pStyle w:val="Rubrik2"/>
            </w:pPr>
            <w:r>
              <w:t>Kredit</w:t>
            </w:r>
            <w:r w:rsidR="00F63F0B">
              <w:t>specialist</w:t>
            </w:r>
            <w:r>
              <w:t xml:space="preserve"> - Bolån ,  Bluestep Bank AB, Stockholm</w:t>
            </w:r>
          </w:p>
          <w:p w14:paraId="4DFF7C57" w14:textId="77777777" w:rsidR="0096227C" w:rsidRDefault="00311376">
            <w:pPr>
              <w:pStyle w:val="Datum"/>
            </w:pPr>
            <w:r>
              <w:t>juni 2019</w:t>
            </w:r>
          </w:p>
          <w:p w14:paraId="4DFF7C58" w14:textId="60B27885" w:rsidR="0096227C" w:rsidRDefault="00311376">
            <w:r>
              <w:t>Ingår i bolagets kreditteam som ansvarar för att arbetsrutiner och kreditregler är i linje med företagets riskaptit. Vi ser aktivt över</w:t>
            </w:r>
            <w:r w:rsidR="00AE29A8">
              <w:t xml:space="preserve"> portföljen och analyserar vinst, förlust och risk genom många olika datapunkter för att justera kreditreglerna på ett relevant sätt med mål att minimera förluster. </w:t>
            </w:r>
            <w:r>
              <w:t>I rollen ingår högsta beslutsmandat på handläggarnivå och beslutsfattande i mer komplexa ansökningar med högre riskfaktorer.</w:t>
            </w:r>
          </w:p>
          <w:p w14:paraId="4DFF7C59" w14:textId="77777777" w:rsidR="0096227C" w:rsidRPr="006F594A" w:rsidRDefault="00311376">
            <w:pPr>
              <w:pStyle w:val="Rubrik2"/>
              <w:rPr>
                <w:lang w:val="en-US"/>
              </w:rPr>
            </w:pPr>
            <w:r w:rsidRPr="006F594A">
              <w:rPr>
                <w:lang w:val="en-US"/>
              </w:rPr>
              <w:t>Gruppchef - Bolån ,  Bluestep Bank AB, Stockholm</w:t>
            </w:r>
          </w:p>
          <w:p w14:paraId="4DFF7C5A" w14:textId="77777777" w:rsidR="0096227C" w:rsidRDefault="00311376">
            <w:pPr>
              <w:pStyle w:val="Datum"/>
            </w:pPr>
            <w:r>
              <w:t>januari 2016 — juni 2019</w:t>
            </w:r>
          </w:p>
          <w:p w14:paraId="4DFF7C5B" w14:textId="6C24E524" w:rsidR="0096227C" w:rsidRDefault="00311376">
            <w:r>
              <w:t xml:space="preserve">Som gruppchef hade jag personalansvar för 5-10 bolånespecialister som arbetade med bolåneansökningar. </w:t>
            </w:r>
            <w:r w:rsidR="00313F9F">
              <w:t xml:space="preserve">En stor och viktig portion av arbetet bestod av att analysera konverteringsgrader på olika nivåer för att analysera affären och jobba fram relevanta actions på individ och organisationsnivå. </w:t>
            </w:r>
            <w:r>
              <w:t xml:space="preserve">Jag arbetade </w:t>
            </w:r>
            <w:r w:rsidR="00313F9F">
              <w:t xml:space="preserve">även </w:t>
            </w:r>
            <w:r>
              <w:t xml:space="preserve">med att öka och optimera inflödet av nya bolånekunder i samarbete med bl.a. marknadsavdelningen och externa partners. Arbetet innebar även att säkerställa att processer och systemstöd var effektiva genom att agera kravställare gentemot IT och andra berörda parter. </w:t>
            </w:r>
          </w:p>
          <w:p w14:paraId="4DFF7C5C" w14:textId="77777777" w:rsidR="0096227C" w:rsidRDefault="00311376">
            <w:pPr>
              <w:pStyle w:val="Rubrik2"/>
            </w:pPr>
            <w:r>
              <w:t>Bolånespecialist ,  Bluestep Bank AB, Stockholm</w:t>
            </w:r>
          </w:p>
          <w:p w14:paraId="4DFF7C5D" w14:textId="77777777" w:rsidR="0096227C" w:rsidRDefault="00311376">
            <w:pPr>
              <w:pStyle w:val="Datum"/>
            </w:pPr>
            <w:r>
              <w:t>december 2013 — januari 2016</w:t>
            </w:r>
          </w:p>
          <w:p w14:paraId="4DFF7C5E" w14:textId="77777777" w:rsidR="0096227C" w:rsidRDefault="00311376">
            <w:r>
              <w:t>I denna roll arbetade jag med att bearbeta bolåneansökningar som kom in till oss genom olika marknadskanaler. I rollen hade man daglig kontakt med kunder som befann sig i olika stadier av ansökningsprocessen med målet att driva ansökan fram till beslut. Processen var till stora delar manuell och krävde specifik handläggning beroende på typ av ärende, granskning av dokumentation och anpassad kreditbedömning. Man arbetade med en egen kundstock och hade beslutsmandat.</w:t>
            </w:r>
          </w:p>
          <w:p w14:paraId="4DFF7C5F" w14:textId="77777777" w:rsidR="0096227C" w:rsidRDefault="00311376">
            <w:pPr>
              <w:pStyle w:val="Rubrik2"/>
            </w:pPr>
            <w:r>
              <w:t>Fastighetsmäklare ,  Fastighetsbyrån, Haninge</w:t>
            </w:r>
          </w:p>
          <w:p w14:paraId="4DFF7C60" w14:textId="77777777" w:rsidR="0096227C" w:rsidRDefault="00311376">
            <w:pPr>
              <w:pStyle w:val="Datum"/>
            </w:pPr>
            <w:r>
              <w:t>maj 2009 — november 2013</w:t>
            </w:r>
          </w:p>
          <w:p w14:paraId="4DFF7C61" w14:textId="77777777" w:rsidR="0096227C" w:rsidRDefault="00311376">
            <w:r>
              <w:t>Min huvudsakliga arbetsuppgift var att förmedla fastigheter och bostadsrätter i Haninge kommun. I arbetet ingick kontakt med flertal kunder, banker, myndigheter och föreningar. Denna roll har gett mig mycket erfarenhet inom juridiken kring ex. bostadsköp, uthyrning och avtal. Även kundbemötande, försäljningsstrategier och marknadsföringsmetoder.</w:t>
            </w:r>
          </w:p>
          <w:p w14:paraId="4DFF7C62" w14:textId="77777777" w:rsidR="0096227C" w:rsidRDefault="00311376">
            <w:pPr>
              <w:pStyle w:val="Rubrik1"/>
            </w:pPr>
            <w:r>
              <w:lastRenderedPageBreak/>
              <w:t>Utbildning</w:t>
            </w:r>
          </w:p>
          <w:p w14:paraId="0BA77EF8" w14:textId="2AA12418" w:rsidR="00457724" w:rsidRDefault="00457724" w:rsidP="00457724">
            <w:pPr>
              <w:pStyle w:val="Rubrik2"/>
            </w:pPr>
            <w:r>
              <w:t>Data Engineer - Yrkeshögskoleutbildning. Nackademin, Solna</w:t>
            </w:r>
          </w:p>
          <w:p w14:paraId="0072CC48" w14:textId="19BD8249" w:rsidR="00457724" w:rsidRDefault="00457724" w:rsidP="00457724">
            <w:pPr>
              <w:pStyle w:val="Datum"/>
            </w:pPr>
            <w:r>
              <w:t>augusti 20</w:t>
            </w:r>
            <w:r w:rsidR="002D1BB2">
              <w:t>24</w:t>
            </w:r>
            <w:r>
              <w:t xml:space="preserve"> — maj </w:t>
            </w:r>
            <w:r w:rsidR="002D1BB2">
              <w:t>2026</w:t>
            </w:r>
          </w:p>
          <w:p w14:paraId="182E2D73" w14:textId="77777777" w:rsidR="00457724" w:rsidRDefault="00457724" w:rsidP="00457724">
            <w:pPr>
              <w:pStyle w:val="Rubrik2"/>
            </w:pPr>
            <w:r>
              <w:t>Kurser i urval</w:t>
            </w:r>
          </w:p>
          <w:p w14:paraId="2D96777D" w14:textId="2D854945" w:rsidR="00457724" w:rsidRDefault="00457724" w:rsidP="00457724">
            <w:r>
              <w:t>SQL 1</w:t>
            </w:r>
          </w:p>
          <w:p w14:paraId="7F4FF690" w14:textId="49FCB3F0" w:rsidR="00457724" w:rsidRDefault="00457724" w:rsidP="00457724">
            <w:r>
              <w:t>SQL 2</w:t>
            </w:r>
          </w:p>
          <w:p w14:paraId="6E8A9FC8" w14:textId="15C25EB2" w:rsidR="00457724" w:rsidRDefault="00457724" w:rsidP="00457724">
            <w:r>
              <w:t>PowerBI</w:t>
            </w:r>
          </w:p>
          <w:p w14:paraId="0B117D2E" w14:textId="25A933E5" w:rsidR="00457724" w:rsidRDefault="00457724" w:rsidP="00457724">
            <w:r>
              <w:t>Modellering</w:t>
            </w:r>
          </w:p>
          <w:p w14:paraId="021EB098" w14:textId="73F68746" w:rsidR="00457724" w:rsidRDefault="00457724" w:rsidP="00457724">
            <w:r>
              <w:t>Python</w:t>
            </w:r>
          </w:p>
          <w:p w14:paraId="2AAD7F1D" w14:textId="1F1AC01B" w:rsidR="00DB4745" w:rsidRDefault="00DB4745" w:rsidP="00457724">
            <w:r>
              <w:t>DevOps</w:t>
            </w:r>
          </w:p>
          <w:p w14:paraId="416CF2B2" w14:textId="77777777" w:rsidR="00457724" w:rsidRPr="00457724" w:rsidRDefault="00457724" w:rsidP="00457724"/>
          <w:p w14:paraId="4DFF7C63" w14:textId="02F27361" w:rsidR="0096227C" w:rsidRDefault="00311376">
            <w:pPr>
              <w:pStyle w:val="Rubrik2"/>
            </w:pPr>
            <w:r>
              <w:t>Fastighetsekonomi - fil.kand. Högskolan i Gävle, Gävle</w:t>
            </w:r>
          </w:p>
          <w:p w14:paraId="4DFF7C64" w14:textId="77777777" w:rsidR="0096227C" w:rsidRDefault="00311376">
            <w:pPr>
              <w:pStyle w:val="Datum"/>
            </w:pPr>
            <w:r>
              <w:t>augusti 2006 — maj 2009</w:t>
            </w:r>
          </w:p>
          <w:p w14:paraId="4DFF7C65" w14:textId="77777777" w:rsidR="0096227C" w:rsidRDefault="00311376">
            <w:pPr>
              <w:pStyle w:val="Rubrik2"/>
            </w:pPr>
            <w:r>
              <w:t>Kurser i urval</w:t>
            </w:r>
          </w:p>
          <w:p w14:paraId="4DFF7C66" w14:textId="77777777" w:rsidR="0096227C" w:rsidRDefault="00311376">
            <w:r>
              <w:t>Fastighetsekonomi A</w:t>
            </w:r>
          </w:p>
          <w:p w14:paraId="4DFF7C67" w14:textId="77777777" w:rsidR="0096227C" w:rsidRDefault="00311376">
            <w:r>
              <w:t>Statistik 1</w:t>
            </w:r>
          </w:p>
          <w:p w14:paraId="4DFF7C68" w14:textId="77777777" w:rsidR="0096227C" w:rsidRDefault="00311376">
            <w:r>
              <w:t>Ledarskap 1</w:t>
            </w:r>
          </w:p>
          <w:p w14:paraId="4DFF7C69" w14:textId="77777777" w:rsidR="0096227C" w:rsidRDefault="00311376">
            <w:r>
              <w:t>Marknadsföring och distribution</w:t>
            </w:r>
          </w:p>
          <w:p w14:paraId="4DFF7C6A" w14:textId="77777777" w:rsidR="0096227C" w:rsidRDefault="00311376">
            <w:r>
              <w:t>Redovisning</w:t>
            </w:r>
          </w:p>
          <w:p w14:paraId="4DFF7C6C" w14:textId="10BD3A39" w:rsidR="0096227C" w:rsidRDefault="0096227C"/>
        </w:tc>
        <w:tc>
          <w:tcPr>
            <w:tcW w:w="3894" w:type="dxa"/>
            <w:tcMar>
              <w:top w:w="0" w:type="dxa"/>
              <w:left w:w="634" w:type="dxa"/>
              <w:bottom w:w="0" w:type="dxa"/>
              <w:right w:w="793" w:type="dxa"/>
            </w:tcMar>
          </w:tcPr>
          <w:p w14:paraId="4DFF7C6D" w14:textId="55AF9BAF" w:rsidR="0096227C" w:rsidRDefault="0096227C">
            <w:pPr>
              <w:pStyle w:val="Sidebartopspace"/>
            </w:pPr>
          </w:p>
          <w:p w14:paraId="4DFF7C6E" w14:textId="45CFCB7D" w:rsidR="0096227C" w:rsidRDefault="00311376">
            <w:pPr>
              <w:pStyle w:val="Rubrik3"/>
            </w:pPr>
            <w:r>
              <w:t>Kontaktuppgifter</w:t>
            </w:r>
          </w:p>
          <w:p w14:paraId="4DFF7C6F" w14:textId="53697F4C" w:rsidR="0096227C" w:rsidRDefault="00311376">
            <w:pPr>
              <w:pStyle w:val="Sidebartext"/>
            </w:pPr>
            <w:r>
              <w:t>Haninge, Sverige</w:t>
            </w:r>
            <w:r>
              <w:br/>
              <w:t>0734664342</w:t>
            </w:r>
          </w:p>
          <w:p w14:paraId="4DFF7C70" w14:textId="77777777" w:rsidR="0096227C" w:rsidRDefault="00311376">
            <w:pPr>
              <w:pStyle w:val="Sidebartext"/>
            </w:pPr>
            <w:hyperlink r:id="rId9" w:history="1">
              <w:r>
                <w:rPr>
                  <w:rStyle w:val="Hyperlinksidebar"/>
                </w:rPr>
                <w:t>saman.rostami@hotmail.com</w:t>
              </w:r>
            </w:hyperlink>
          </w:p>
          <w:p w14:paraId="4DFF7C71" w14:textId="7EF86EDC" w:rsidR="0096227C" w:rsidRDefault="00311376">
            <w:pPr>
              <w:pStyle w:val="Rubrik3"/>
            </w:pPr>
            <w:r>
              <w:t>Länkar</w:t>
            </w:r>
          </w:p>
          <w:p w14:paraId="4DFF7C72" w14:textId="1C88B889" w:rsidR="0096227C" w:rsidRDefault="00311376">
            <w:pPr>
              <w:pStyle w:val="Sidebartext"/>
            </w:pPr>
            <w:hyperlink r:id="rId10" w:history="1">
              <w:r>
                <w:rPr>
                  <w:rStyle w:val="Hyperlinksidebar"/>
                </w:rPr>
                <w:t>Linkedin</w:t>
              </w:r>
            </w:hyperlink>
          </w:p>
          <w:p w14:paraId="4DFF7C73" w14:textId="6FA5E1E1" w:rsidR="0096227C" w:rsidRDefault="00311376">
            <w:pPr>
              <w:pStyle w:val="Rubrik3"/>
            </w:pPr>
            <w:r>
              <w:t>Kompetens</w:t>
            </w:r>
          </w:p>
          <w:p w14:paraId="37BA33B8" w14:textId="6489AB8E" w:rsidR="00C12B3E" w:rsidRDefault="00C12B3E" w:rsidP="00C12B3E">
            <w:pPr>
              <w:pStyle w:val="SkillTitle"/>
            </w:pPr>
            <w:r>
              <w:t>SQL</w:t>
            </w:r>
          </w:p>
          <w:p w14:paraId="7D5EEEF5" w14:textId="7D94931E" w:rsidR="00C12B3E" w:rsidRDefault="00C12B3E" w:rsidP="00C12B3E">
            <w:pPr>
              <w:pStyle w:val="SkillSpacing"/>
            </w:pPr>
          </w:p>
          <w:p w14:paraId="3E023A65" w14:textId="2B57DB6D" w:rsidR="00C12B3E" w:rsidRDefault="00C12B3E" w:rsidP="00C12B3E">
            <w:pPr>
              <w:pStyle w:val="SkillTitle"/>
            </w:pPr>
            <w:r>
              <w:t>Modellering</w:t>
            </w:r>
          </w:p>
          <w:p w14:paraId="7687053C" w14:textId="5684C5A5" w:rsidR="00C12B3E" w:rsidRDefault="00C12B3E" w:rsidP="00C12B3E">
            <w:pPr>
              <w:pStyle w:val="SkillSpacing"/>
            </w:pPr>
          </w:p>
          <w:p w14:paraId="34E0D91E" w14:textId="60D680B0" w:rsidR="00C12B3E" w:rsidRDefault="00C12B3E" w:rsidP="00C12B3E">
            <w:pPr>
              <w:pStyle w:val="SkillTitle"/>
            </w:pPr>
            <w:r>
              <w:t>PowerBI</w:t>
            </w:r>
          </w:p>
          <w:p w14:paraId="30F6135D" w14:textId="0CE519C2" w:rsidR="00C12B3E" w:rsidRDefault="00C12B3E" w:rsidP="00C12B3E">
            <w:pPr>
              <w:pStyle w:val="SkillSpacing"/>
            </w:pPr>
          </w:p>
          <w:p w14:paraId="6B51AADA" w14:textId="2013D727" w:rsidR="00C12B3E" w:rsidRDefault="00C12B3E" w:rsidP="00C12B3E">
            <w:pPr>
              <w:pStyle w:val="SkillTitle"/>
            </w:pPr>
            <w:r>
              <w:t>Python</w:t>
            </w:r>
          </w:p>
          <w:p w14:paraId="371465C1" w14:textId="5F4B3B3A" w:rsidR="00C12B3E" w:rsidRDefault="00C12B3E" w:rsidP="00C12B3E">
            <w:pPr>
              <w:pStyle w:val="SkillSpacing"/>
            </w:pPr>
          </w:p>
          <w:p w14:paraId="4DFF7C7F" w14:textId="77777777" w:rsidR="0096227C" w:rsidRDefault="0096227C">
            <w:pPr>
              <w:pStyle w:val="SkillSpacing"/>
            </w:pPr>
          </w:p>
          <w:p w14:paraId="264E08EB" w14:textId="14B5AEBF" w:rsidR="00C12B3E" w:rsidRDefault="00C12B3E" w:rsidP="00C12B3E">
            <w:pPr>
              <w:pStyle w:val="Rubrik3"/>
            </w:pPr>
            <w:r>
              <w:t>Certifikat</w:t>
            </w:r>
          </w:p>
          <w:p w14:paraId="2127202D" w14:textId="1202F71A" w:rsidR="00C12B3E" w:rsidRPr="00C12B3E" w:rsidRDefault="00C12B3E" w:rsidP="00C12B3E">
            <w:pPr>
              <w:pStyle w:val="SkillTitle"/>
            </w:pPr>
            <w:r w:rsidRPr="00C12B3E">
              <w:t>Get started with Databricks</w:t>
            </w:r>
          </w:p>
          <w:p w14:paraId="40BE0769" w14:textId="77777777" w:rsidR="00EB619A" w:rsidRDefault="00C12B3E" w:rsidP="00C12B3E">
            <w:pPr>
              <w:pStyle w:val="SkillTitle"/>
            </w:pPr>
            <w:r w:rsidRPr="00C12B3E">
              <w:t>Snowflake Platform Certifi</w:t>
            </w:r>
            <w:r w:rsidR="00EB619A">
              <w:t xml:space="preserve">cation </w:t>
            </w:r>
          </w:p>
          <w:p w14:paraId="02F247DF" w14:textId="4B095992" w:rsidR="00C12B3E" w:rsidRPr="00EB619A" w:rsidRDefault="00C12B3E" w:rsidP="00C12B3E">
            <w:pPr>
              <w:pStyle w:val="SkillTitle"/>
            </w:pPr>
            <w:r w:rsidRPr="00EB619A">
              <w:t>(SOL-C01)</w:t>
            </w:r>
          </w:p>
          <w:p w14:paraId="4DFF7C8C" w14:textId="7A57730B" w:rsidR="0096227C" w:rsidRDefault="00311376" w:rsidP="00C12B3E">
            <w:pPr>
              <w:pStyle w:val="Rubrik3"/>
            </w:pPr>
            <w:r>
              <w:t>Språk</w:t>
            </w:r>
          </w:p>
          <w:p w14:paraId="43DD2991" w14:textId="77777777" w:rsidR="00C12B3E" w:rsidRPr="00C12B3E" w:rsidRDefault="00C12B3E" w:rsidP="00C12B3E">
            <w:pPr>
              <w:pStyle w:val="SkillTitle"/>
            </w:pPr>
            <w:r w:rsidRPr="00C12B3E">
              <w:t>Svenska</w:t>
            </w:r>
          </w:p>
          <w:p w14:paraId="1690867B" w14:textId="77777777" w:rsidR="00C12B3E" w:rsidRPr="00C12B3E" w:rsidRDefault="00C12B3E" w:rsidP="00C12B3E">
            <w:pPr>
              <w:pStyle w:val="SkillTitle"/>
            </w:pPr>
            <w:r w:rsidRPr="00C12B3E">
              <w:t>Engelska</w:t>
            </w:r>
          </w:p>
          <w:p w14:paraId="4183E3B7" w14:textId="77777777" w:rsidR="00C12B3E" w:rsidRPr="00C12B3E" w:rsidRDefault="00C12B3E" w:rsidP="00C12B3E">
            <w:pPr>
              <w:pStyle w:val="SkillTitle"/>
            </w:pPr>
            <w:r w:rsidRPr="00C12B3E">
              <w:t>Persiska</w:t>
            </w:r>
          </w:p>
          <w:p w14:paraId="4C365FC9" w14:textId="77777777" w:rsidR="0096227C" w:rsidRDefault="0096227C">
            <w:pPr>
              <w:pStyle w:val="SkillSpacing"/>
            </w:pPr>
          </w:p>
          <w:p w14:paraId="5D056D2C" w14:textId="1C82725F" w:rsidR="0016167B" w:rsidRDefault="00414835" w:rsidP="0016167B">
            <w:pPr>
              <w:pStyle w:val="Rubrik3"/>
            </w:pPr>
            <w:r>
              <w:t>Egenskaper</w:t>
            </w:r>
          </w:p>
          <w:p w14:paraId="343A11F1" w14:textId="58AA9114" w:rsidR="0016167B" w:rsidRDefault="00414835" w:rsidP="0016167B">
            <w:pPr>
              <w:pStyle w:val="SkillTitle"/>
            </w:pPr>
            <w:r>
              <w:t>Lugn och metodisk</w:t>
            </w:r>
          </w:p>
          <w:p w14:paraId="32CF260A" w14:textId="77777777" w:rsidR="0016167B" w:rsidRDefault="0016167B" w:rsidP="0016167B">
            <w:pPr>
              <w:pStyle w:val="SkillSpacing"/>
            </w:pPr>
          </w:p>
          <w:p w14:paraId="4FF31F27" w14:textId="6809C158" w:rsidR="0016167B" w:rsidRDefault="00414835" w:rsidP="0016167B">
            <w:pPr>
              <w:pStyle w:val="SkillTitle"/>
            </w:pPr>
            <w:r>
              <w:t>Lösningsorienterad</w:t>
            </w:r>
          </w:p>
          <w:p w14:paraId="3CFF0CFC" w14:textId="77777777" w:rsidR="0016167B" w:rsidRDefault="0016167B" w:rsidP="0016167B">
            <w:pPr>
              <w:pStyle w:val="SkillSpacing"/>
            </w:pPr>
          </w:p>
          <w:p w14:paraId="1FA1F604" w14:textId="73092CFE" w:rsidR="0016167B" w:rsidRDefault="00414835" w:rsidP="0016167B">
            <w:pPr>
              <w:pStyle w:val="SkillTitle"/>
            </w:pPr>
            <w:r>
              <w:t>Strukturerad</w:t>
            </w:r>
          </w:p>
          <w:p w14:paraId="2367C275" w14:textId="77777777" w:rsidR="0016167B" w:rsidRDefault="0016167B" w:rsidP="0016167B">
            <w:pPr>
              <w:pStyle w:val="SkillSpacing"/>
            </w:pPr>
          </w:p>
          <w:p w14:paraId="5E9BD586" w14:textId="30ABC149" w:rsidR="0016167B" w:rsidRDefault="00414835" w:rsidP="0016167B">
            <w:pPr>
              <w:pStyle w:val="SkillTitle"/>
            </w:pPr>
            <w:r>
              <w:t>Anpassningsförmåga</w:t>
            </w:r>
          </w:p>
          <w:p w14:paraId="1B5B5969" w14:textId="77777777" w:rsidR="0016167B" w:rsidRDefault="0016167B" w:rsidP="0016167B">
            <w:pPr>
              <w:pStyle w:val="SkillSpacing"/>
            </w:pPr>
          </w:p>
          <w:p w14:paraId="1A81E1EB" w14:textId="46737C06" w:rsidR="0016167B" w:rsidRDefault="00414835" w:rsidP="0016167B">
            <w:pPr>
              <w:pStyle w:val="SkillTitle"/>
            </w:pPr>
            <w:r>
              <w:t>Fungerar individuellt och i team</w:t>
            </w:r>
          </w:p>
          <w:p w14:paraId="03C4C6DF" w14:textId="77777777" w:rsidR="0016167B" w:rsidRDefault="0016167B" w:rsidP="0016167B">
            <w:pPr>
              <w:pStyle w:val="SkillSpacing"/>
            </w:pPr>
          </w:p>
          <w:p w14:paraId="2F0E0BF7" w14:textId="00A31003" w:rsidR="0016167B" w:rsidRDefault="00414835" w:rsidP="0016167B">
            <w:pPr>
              <w:pStyle w:val="SkillTitle"/>
            </w:pPr>
            <w:r>
              <w:t>Kommunikation och presentation</w:t>
            </w:r>
          </w:p>
          <w:p w14:paraId="4DFF7C92" w14:textId="77777777" w:rsidR="0016167B" w:rsidRDefault="0016167B">
            <w:pPr>
              <w:pStyle w:val="SkillSpacing"/>
            </w:pPr>
          </w:p>
        </w:tc>
      </w:tr>
      <w:tr w:rsidR="00F63F0B" w14:paraId="6C9097DB" w14:textId="77777777">
        <w:tc>
          <w:tcPr>
            <w:tcW w:w="6338" w:type="dxa"/>
            <w:tcMar>
              <w:top w:w="0" w:type="dxa"/>
              <w:left w:w="0" w:type="dxa"/>
              <w:bottom w:w="0" w:type="dxa"/>
              <w:right w:w="878" w:type="dxa"/>
            </w:tcMar>
          </w:tcPr>
          <w:p w14:paraId="4C51E975" w14:textId="4EF6059D" w:rsidR="00F63F0B" w:rsidRDefault="00F63F0B" w:rsidP="00F63F0B">
            <w:pPr>
              <w:pStyle w:val="Rubrik2"/>
            </w:pPr>
            <w:r>
              <w:t>Ideellt</w:t>
            </w:r>
          </w:p>
          <w:p w14:paraId="39AE2DFA" w14:textId="48340CDD" w:rsidR="00F63F0B" w:rsidRPr="00F63F0B" w:rsidRDefault="00F63F0B" w:rsidP="00F63F0B">
            <w:r>
              <w:t>FC Brandbergen - Ekonomiansvarig</w:t>
            </w:r>
          </w:p>
          <w:p w14:paraId="6D7E3232" w14:textId="77777777" w:rsidR="00F63F0B" w:rsidRPr="003272A9" w:rsidRDefault="00F63F0B">
            <w:pPr>
              <w:pStyle w:val="Rubrik1"/>
              <w:rPr>
                <w:sz w:val="40"/>
                <w:szCs w:val="40"/>
              </w:rPr>
            </w:pPr>
          </w:p>
        </w:tc>
        <w:tc>
          <w:tcPr>
            <w:tcW w:w="3894" w:type="dxa"/>
            <w:tcMar>
              <w:top w:w="0" w:type="dxa"/>
              <w:left w:w="634" w:type="dxa"/>
              <w:bottom w:w="0" w:type="dxa"/>
              <w:right w:w="793" w:type="dxa"/>
            </w:tcMar>
          </w:tcPr>
          <w:p w14:paraId="1D58A3CC" w14:textId="77777777" w:rsidR="00F63F0B" w:rsidRDefault="00F63F0B">
            <w:pPr>
              <w:pStyle w:val="Sidebartopspace"/>
            </w:pPr>
          </w:p>
        </w:tc>
      </w:tr>
    </w:tbl>
    <w:p w14:paraId="4DFF7C94" w14:textId="77777777" w:rsidR="00311376" w:rsidRDefault="00311376"/>
    <w:sectPr w:rsidR="00311376">
      <w:headerReference w:type="default" r:id="rId11"/>
      <w:footerReference w:type="default" r:id="rId12"/>
      <w:pgSz w:w="11906" w:h="16838"/>
      <w:pgMar w:top="952" w:right="793" w:bottom="793" w:left="84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026EE3" w14:textId="77777777" w:rsidR="005A7E52" w:rsidRDefault="005A7E52">
      <w:pPr>
        <w:spacing w:before="0" w:after="0" w:line="240" w:lineRule="auto"/>
      </w:pPr>
      <w:r>
        <w:separator/>
      </w:r>
    </w:p>
  </w:endnote>
  <w:endnote w:type="continuationSeparator" w:id="0">
    <w:p w14:paraId="6BB6999B" w14:textId="77777777" w:rsidR="005A7E52" w:rsidRDefault="005A7E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F7CA2" w14:textId="77777777" w:rsidR="00030D8A" w:rsidRDefault="00311376">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7D0551" w14:textId="77777777" w:rsidR="005A7E52" w:rsidRDefault="005A7E52">
      <w:pPr>
        <w:spacing w:before="0" w:after="0" w:line="240" w:lineRule="auto"/>
      </w:pPr>
      <w:r>
        <w:separator/>
      </w:r>
    </w:p>
  </w:footnote>
  <w:footnote w:type="continuationSeparator" w:id="0">
    <w:p w14:paraId="1775C2BA" w14:textId="77777777" w:rsidR="005A7E52" w:rsidRDefault="005A7E5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F7C98" w14:textId="77777777" w:rsidR="0096227C" w:rsidRDefault="00311376">
    <w:pPr>
      <w:pStyle w:val="Empty"/>
    </w:pPr>
    <w:r>
      <w:rPr>
        <w:noProof/>
      </w:rPr>
      <w:drawing>
        <wp:anchor distT="0" distB="0" distL="0" distR="0" simplePos="0" relativeHeight="10763250" behindDoc="1" locked="0" layoutInCell="1" allowOverlap="1" wp14:anchorId="4DFF7C99" wp14:editId="4DFF7C9A">
          <wp:simplePos x="0" y="0"/>
          <wp:positionH relativeFrom="page">
            <wp:align>right</wp:align>
          </wp:positionH>
          <wp:positionV relativeFrom="page">
            <wp:align>top</wp:align>
          </wp:positionV>
          <wp:extent cx="2457450" cy="10763250"/>
          <wp:effectExtent l="0" t="0" r="0" b="0"/>
          <wp:wrapNone/>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2457450" cy="107632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507FB2"/>
    <w:multiLevelType w:val="hybridMultilevel"/>
    <w:tmpl w:val="572C8F96"/>
    <w:lvl w:ilvl="0" w:tplc="E814F96E">
      <w:start w:val="1"/>
      <w:numFmt w:val="bullet"/>
      <w:lvlText w:val="●"/>
      <w:lvlJc w:val="left"/>
      <w:pPr>
        <w:ind w:left="720" w:hanging="360"/>
      </w:pPr>
    </w:lvl>
    <w:lvl w:ilvl="1" w:tplc="A37E9C3A">
      <w:start w:val="1"/>
      <w:numFmt w:val="bullet"/>
      <w:lvlText w:val="○"/>
      <w:lvlJc w:val="left"/>
      <w:pPr>
        <w:ind w:left="1440" w:hanging="360"/>
      </w:pPr>
    </w:lvl>
    <w:lvl w:ilvl="2" w:tplc="0214F24C">
      <w:start w:val="1"/>
      <w:numFmt w:val="bullet"/>
      <w:lvlText w:val="■"/>
      <w:lvlJc w:val="left"/>
      <w:pPr>
        <w:ind w:left="2160" w:hanging="360"/>
      </w:pPr>
    </w:lvl>
    <w:lvl w:ilvl="3" w:tplc="18B8BB72">
      <w:start w:val="1"/>
      <w:numFmt w:val="bullet"/>
      <w:lvlText w:val="●"/>
      <w:lvlJc w:val="left"/>
      <w:pPr>
        <w:ind w:left="2880" w:hanging="360"/>
      </w:pPr>
    </w:lvl>
    <w:lvl w:ilvl="4" w:tplc="7884F344">
      <w:start w:val="1"/>
      <w:numFmt w:val="bullet"/>
      <w:lvlText w:val="○"/>
      <w:lvlJc w:val="left"/>
      <w:pPr>
        <w:ind w:left="3600" w:hanging="360"/>
      </w:pPr>
    </w:lvl>
    <w:lvl w:ilvl="5" w:tplc="3EF6BF9E">
      <w:start w:val="1"/>
      <w:numFmt w:val="bullet"/>
      <w:lvlText w:val="■"/>
      <w:lvlJc w:val="left"/>
      <w:pPr>
        <w:ind w:left="4320" w:hanging="360"/>
      </w:pPr>
    </w:lvl>
    <w:lvl w:ilvl="6" w:tplc="B0EAB848">
      <w:start w:val="1"/>
      <w:numFmt w:val="bullet"/>
      <w:lvlText w:val="●"/>
      <w:lvlJc w:val="left"/>
      <w:pPr>
        <w:ind w:left="5040" w:hanging="360"/>
      </w:pPr>
    </w:lvl>
    <w:lvl w:ilvl="7" w:tplc="28CC724E">
      <w:start w:val="1"/>
      <w:numFmt w:val="bullet"/>
      <w:lvlText w:val="●"/>
      <w:lvlJc w:val="left"/>
      <w:pPr>
        <w:ind w:left="5760" w:hanging="360"/>
      </w:pPr>
    </w:lvl>
    <w:lvl w:ilvl="8" w:tplc="BE88E1FC">
      <w:start w:val="1"/>
      <w:numFmt w:val="bullet"/>
      <w:lvlText w:val="●"/>
      <w:lvlJc w:val="left"/>
      <w:pPr>
        <w:ind w:left="6480" w:hanging="360"/>
      </w:pPr>
    </w:lvl>
  </w:abstractNum>
  <w:num w:numId="1" w16cid:durableId="1281493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27C"/>
    <w:rsid w:val="00030D8A"/>
    <w:rsid w:val="000560AF"/>
    <w:rsid w:val="000A7E3B"/>
    <w:rsid w:val="000B1628"/>
    <w:rsid w:val="000B5377"/>
    <w:rsid w:val="00154FD8"/>
    <w:rsid w:val="0016167B"/>
    <w:rsid w:val="001C486C"/>
    <w:rsid w:val="002443E6"/>
    <w:rsid w:val="002C7157"/>
    <w:rsid w:val="002D1BB2"/>
    <w:rsid w:val="002F4841"/>
    <w:rsid w:val="00311376"/>
    <w:rsid w:val="003137FE"/>
    <w:rsid w:val="00313F9F"/>
    <w:rsid w:val="003272A9"/>
    <w:rsid w:val="003818E5"/>
    <w:rsid w:val="00386B79"/>
    <w:rsid w:val="003F1667"/>
    <w:rsid w:val="003F6E3F"/>
    <w:rsid w:val="00414835"/>
    <w:rsid w:val="0043519C"/>
    <w:rsid w:val="00457724"/>
    <w:rsid w:val="00476D70"/>
    <w:rsid w:val="00540E94"/>
    <w:rsid w:val="00582D1E"/>
    <w:rsid w:val="005A7E52"/>
    <w:rsid w:val="005C6FF8"/>
    <w:rsid w:val="006A76F0"/>
    <w:rsid w:val="006C5EE0"/>
    <w:rsid w:val="006F594A"/>
    <w:rsid w:val="007425D0"/>
    <w:rsid w:val="007B4F87"/>
    <w:rsid w:val="00816F87"/>
    <w:rsid w:val="00821097"/>
    <w:rsid w:val="00823B17"/>
    <w:rsid w:val="00825EBC"/>
    <w:rsid w:val="0084662C"/>
    <w:rsid w:val="0095772C"/>
    <w:rsid w:val="0096227C"/>
    <w:rsid w:val="00974507"/>
    <w:rsid w:val="009B76BC"/>
    <w:rsid w:val="009C098B"/>
    <w:rsid w:val="00A07188"/>
    <w:rsid w:val="00A101B7"/>
    <w:rsid w:val="00A43AD8"/>
    <w:rsid w:val="00A824DA"/>
    <w:rsid w:val="00A828C8"/>
    <w:rsid w:val="00AD372A"/>
    <w:rsid w:val="00AE29A8"/>
    <w:rsid w:val="00B0610A"/>
    <w:rsid w:val="00B923C8"/>
    <w:rsid w:val="00B93942"/>
    <w:rsid w:val="00C12B3E"/>
    <w:rsid w:val="00C3771C"/>
    <w:rsid w:val="00CB15E3"/>
    <w:rsid w:val="00CD55FD"/>
    <w:rsid w:val="00D161C7"/>
    <w:rsid w:val="00D67A6D"/>
    <w:rsid w:val="00DB4745"/>
    <w:rsid w:val="00E12044"/>
    <w:rsid w:val="00EB619A"/>
    <w:rsid w:val="00F63F0B"/>
    <w:rsid w:val="00F674DC"/>
    <w:rsid w:val="00F67EE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F7C4F"/>
  <w15:docId w15:val="{147CD1D5-C282-4676-AF0F-4DE740CBD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80" w:after="80" w:line="264" w:lineRule="auto"/>
    </w:pPr>
    <w:rPr>
      <w:rFonts w:ascii="Calibri" w:eastAsia="Calibri" w:hAnsi="Calibri" w:cs="Calibri"/>
      <w:color w:val="3C3E43"/>
    </w:rPr>
  </w:style>
  <w:style w:type="paragraph" w:styleId="Rubrik1">
    <w:name w:val="heading 1"/>
    <w:basedOn w:val="Normal"/>
    <w:next w:val="Normal"/>
    <w:uiPriority w:val="9"/>
    <w:qFormat/>
    <w:pPr>
      <w:spacing w:before="369" w:after="146" w:line="240" w:lineRule="auto"/>
      <w:outlineLvl w:val="0"/>
    </w:pPr>
    <w:rPr>
      <w:rFonts w:ascii="Arial Narrow" w:eastAsia="Arial Narrow" w:hAnsi="Arial Narrow" w:cs="Arial Narrow"/>
      <w:b/>
      <w:bCs/>
      <w:color w:val="0B101C"/>
      <w:sz w:val="26"/>
      <w:szCs w:val="26"/>
    </w:rPr>
  </w:style>
  <w:style w:type="paragraph" w:styleId="Rubrik2">
    <w:name w:val="heading 2"/>
    <w:basedOn w:val="Normal"/>
    <w:next w:val="Normal"/>
    <w:uiPriority w:val="9"/>
    <w:unhideWhenUsed/>
    <w:qFormat/>
    <w:pPr>
      <w:spacing w:before="191" w:line="240" w:lineRule="auto"/>
      <w:outlineLvl w:val="1"/>
    </w:pPr>
    <w:rPr>
      <w:b/>
      <w:bCs/>
      <w:color w:val="0B101C"/>
      <w:sz w:val="21"/>
      <w:szCs w:val="21"/>
    </w:rPr>
  </w:style>
  <w:style w:type="paragraph" w:styleId="Rubrik3">
    <w:name w:val="heading 3"/>
    <w:basedOn w:val="Normal"/>
    <w:next w:val="Normal"/>
    <w:uiPriority w:val="9"/>
    <w:unhideWhenUsed/>
    <w:qFormat/>
    <w:pPr>
      <w:spacing w:before="396" w:after="158" w:line="240" w:lineRule="auto"/>
      <w:outlineLvl w:val="2"/>
    </w:pPr>
    <w:rPr>
      <w:rFonts w:ascii="Arial Narrow" w:eastAsia="Arial Narrow" w:hAnsi="Arial Narrow" w:cs="Arial Narrow"/>
      <w:b/>
      <w:bCs/>
      <w:color w:val="FFFFFF"/>
      <w:sz w:val="22"/>
      <w:szCs w:val="22"/>
    </w:rPr>
  </w:style>
  <w:style w:type="paragraph" w:styleId="Rubrik4">
    <w:name w:val="heading 4"/>
    <w:basedOn w:val="Normal"/>
    <w:next w:val="Normal"/>
    <w:uiPriority w:val="9"/>
    <w:semiHidden/>
    <w:unhideWhenUsed/>
    <w:qFormat/>
    <w:pPr>
      <w:spacing w:before="198" w:after="66" w:line="240" w:lineRule="auto"/>
      <w:outlineLvl w:val="3"/>
    </w:pPr>
    <w:rPr>
      <w:caps/>
      <w:color w:val="55779A"/>
      <w:spacing w:val="20"/>
      <w:sz w:val="14"/>
      <w:szCs w:val="14"/>
    </w:rPr>
  </w:style>
  <w:style w:type="paragraph" w:styleId="Rubrik5">
    <w:name w:val="heading 5"/>
    <w:basedOn w:val="Normal"/>
    <w:next w:val="Normal"/>
    <w:uiPriority w:val="9"/>
    <w:semiHidden/>
    <w:unhideWhenUsed/>
    <w:qFormat/>
    <w:pPr>
      <w:outlineLvl w:val="4"/>
    </w:pPr>
    <w:rPr>
      <w:color w:val="2E74B5"/>
    </w:rPr>
  </w:style>
  <w:style w:type="paragraph" w:styleId="Rubrik6">
    <w:name w:val="heading 6"/>
    <w:basedOn w:val="Normal"/>
    <w:next w:val="Normal"/>
    <w:uiPriority w:val="9"/>
    <w:semiHidden/>
    <w:unhideWhenUsed/>
    <w:qFormat/>
    <w:pPr>
      <w:outlineLvl w:val="5"/>
    </w:pPr>
    <w:rPr>
      <w:color w:val="1F4D7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uiPriority w:val="10"/>
    <w:qFormat/>
    <w:rPr>
      <w:sz w:val="56"/>
      <w:szCs w:val="56"/>
    </w:rPr>
  </w:style>
  <w:style w:type="paragraph" w:styleId="Liststycke">
    <w:name w:val="List Paragraph"/>
    <w:basedOn w:val="Normal"/>
    <w:qFormat/>
  </w:style>
  <w:style w:type="character" w:styleId="Hyperlnk">
    <w:name w:val="Hyperlink"/>
    <w:uiPriority w:val="99"/>
    <w:unhideWhenUsed/>
    <w:rPr>
      <w:color w:val="082A4D"/>
      <w:u w:val="single" w:color="082A4D"/>
    </w:rPr>
  </w:style>
  <w:style w:type="character" w:styleId="Fotnotsreferens">
    <w:name w:val="footnote reference"/>
    <w:uiPriority w:val="99"/>
    <w:semiHidden/>
    <w:unhideWhenUsed/>
    <w:rPr>
      <w:vertAlign w:val="superscript"/>
    </w:rPr>
  </w:style>
  <w:style w:type="paragraph" w:styleId="Fotnotstext">
    <w:name w:val="footnote text"/>
    <w:basedOn w:val="Normal"/>
    <w:link w:val="FotnotstextChar"/>
    <w:uiPriority w:val="99"/>
    <w:semiHidden/>
    <w:unhideWhenUsed/>
    <w:pPr>
      <w:spacing w:after="0" w:line="240" w:lineRule="auto"/>
    </w:pPr>
  </w:style>
  <w:style w:type="character" w:customStyle="1" w:styleId="FotnotstextChar">
    <w:name w:val="Fotnotstext Char"/>
    <w:link w:val="Fotnotstext"/>
    <w:uiPriority w:val="99"/>
    <w:semiHidden/>
    <w:unhideWhenUsed/>
    <w:rPr>
      <w:sz w:val="20"/>
      <w:szCs w:val="20"/>
    </w:rPr>
  </w:style>
  <w:style w:type="paragraph" w:customStyle="1" w:styleId="Empty">
    <w:name w:val="Empty"/>
    <w:qFormat/>
    <w:pPr>
      <w:spacing w:line="0" w:lineRule="auto"/>
    </w:pPr>
  </w:style>
  <w:style w:type="paragraph" w:customStyle="1" w:styleId="Avatarcontainer">
    <w:name w:val="Avatar container"/>
    <w:qFormat/>
    <w:rPr>
      <w:sz w:val="2"/>
      <w:szCs w:val="2"/>
    </w:rPr>
  </w:style>
  <w:style w:type="paragraph" w:customStyle="1" w:styleId="Sidebartext">
    <w:name w:val="Sidebar text"/>
    <w:qFormat/>
    <w:pPr>
      <w:spacing w:line="288" w:lineRule="auto"/>
    </w:pPr>
    <w:rPr>
      <w:rFonts w:ascii="Calibri" w:eastAsia="Calibri" w:hAnsi="Calibri" w:cs="Calibri"/>
      <w:color w:val="FFFFFF"/>
      <w:sz w:val="18"/>
      <w:szCs w:val="18"/>
    </w:rPr>
  </w:style>
  <w:style w:type="paragraph" w:styleId="Datum">
    <w:name w:val="Date"/>
    <w:basedOn w:val="Normal"/>
    <w:qFormat/>
    <w:pPr>
      <w:spacing w:line="288" w:lineRule="auto"/>
    </w:pPr>
    <w:rPr>
      <w:caps/>
      <w:color w:val="98A1B3"/>
      <w:spacing w:val="20"/>
      <w:sz w:val="14"/>
      <w:szCs w:val="14"/>
    </w:rPr>
  </w:style>
  <w:style w:type="paragraph" w:customStyle="1" w:styleId="Name">
    <w:name w:val="Name"/>
    <w:basedOn w:val="Normal"/>
    <w:next w:val="Normal"/>
    <w:qFormat/>
    <w:pPr>
      <w:spacing w:before="0" w:after="105" w:line="240" w:lineRule="auto"/>
    </w:pPr>
    <w:rPr>
      <w:rFonts w:ascii="Arial Narrow" w:eastAsia="Arial Narrow" w:hAnsi="Arial Narrow" w:cs="Arial Narrow"/>
      <w:b/>
      <w:bCs/>
      <w:color w:val="0B101C"/>
      <w:sz w:val="44"/>
      <w:szCs w:val="44"/>
    </w:rPr>
  </w:style>
  <w:style w:type="paragraph" w:customStyle="1" w:styleId="JobTitle">
    <w:name w:val="Job Title"/>
    <w:basedOn w:val="Normal"/>
    <w:next w:val="Normal"/>
    <w:qFormat/>
    <w:pPr>
      <w:spacing w:before="0" w:after="0" w:line="240" w:lineRule="auto"/>
    </w:pPr>
    <w:rPr>
      <w:caps/>
      <w:color w:val="0B101C"/>
      <w:spacing w:val="20"/>
      <w:sz w:val="14"/>
      <w:szCs w:val="14"/>
    </w:rPr>
  </w:style>
  <w:style w:type="paragraph" w:customStyle="1" w:styleId="SkillTitle">
    <w:name w:val="Skill Title"/>
    <w:basedOn w:val="Normal"/>
    <w:next w:val="Normal"/>
    <w:qFormat/>
    <w:pPr>
      <w:spacing w:before="0" w:after="52" w:line="240" w:lineRule="auto"/>
    </w:pPr>
    <w:rPr>
      <w:color w:val="FFFFFF"/>
      <w:sz w:val="18"/>
      <w:szCs w:val="18"/>
    </w:rPr>
  </w:style>
  <w:style w:type="paragraph" w:customStyle="1" w:styleId="SkillSpacing">
    <w:name w:val="Skill Spacing"/>
    <w:qFormat/>
    <w:pPr>
      <w:spacing w:after="158" w:line="0" w:lineRule="auto"/>
    </w:pPr>
  </w:style>
  <w:style w:type="paragraph" w:customStyle="1" w:styleId="SkillBar">
    <w:name w:val="Skill Bar"/>
    <w:basedOn w:val="Normal"/>
    <w:next w:val="Normal"/>
    <w:qFormat/>
    <w:pPr>
      <w:spacing w:before="0" w:after="0" w:line="60" w:lineRule="auto"/>
    </w:pPr>
    <w:rPr>
      <w:color w:val="082A4D"/>
    </w:rPr>
  </w:style>
  <w:style w:type="paragraph" w:customStyle="1" w:styleId="Sidebartopspace">
    <w:name w:val="Sidebar top space"/>
    <w:basedOn w:val="Normal"/>
    <w:next w:val="Normal"/>
    <w:qFormat/>
    <w:pPr>
      <w:spacing w:before="937" w:after="0" w:line="0" w:lineRule="auto"/>
    </w:pPr>
  </w:style>
  <w:style w:type="character" w:customStyle="1" w:styleId="Hyperlinksidebar">
    <w:name w:val="Hyperlink sidebar"/>
    <w:uiPriority w:val="99"/>
    <w:unhideWhenUsed/>
    <w:rPr>
      <w:color w:val="FFFFFF"/>
      <w:u w:val="single" w:color="FFFFFF"/>
    </w:rPr>
  </w:style>
  <w:style w:type="paragraph" w:styleId="Normalwebb">
    <w:name w:val="Normal (Web)"/>
    <w:basedOn w:val="Normal"/>
    <w:uiPriority w:val="99"/>
    <w:semiHidden/>
    <w:unhideWhenUsed/>
    <w:rsid w:val="00F63F0B"/>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88974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linkedin.com/in/saman-rostami-b487695a/" TargetMode="External"/><Relationship Id="rId4" Type="http://schemas.openxmlformats.org/officeDocument/2006/relationships/webSettings" Target="webSettings.xml"/><Relationship Id="rId9" Type="http://schemas.openxmlformats.org/officeDocument/2006/relationships/hyperlink" Target="mailto:saman.rostami@hotmail.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526</Words>
  <Characters>2794</Characters>
  <Application>Microsoft Office Word</Application>
  <DocSecurity>0</DocSecurity>
  <Lines>23</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Saman Rostami</dc:creator>
  <cp:lastModifiedBy>Saman Rostami</cp:lastModifiedBy>
  <cp:revision>13</cp:revision>
  <cp:lastPrinted>2025-03-12T12:25:00Z</cp:lastPrinted>
  <dcterms:created xsi:type="dcterms:W3CDTF">2025-04-10T14:15:00Z</dcterms:created>
  <dcterms:modified xsi:type="dcterms:W3CDTF">2025-04-16T07:10:00Z</dcterms:modified>
</cp:coreProperties>
</file>