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F2" w:rsidRPr="009E2572" w:rsidRDefault="00317100" w:rsidP="00317100">
      <w:pPr>
        <w:spacing w:after="0" w:line="240" w:lineRule="auto"/>
        <w:jc w:val="center"/>
        <w:rPr>
          <w:rFonts w:cs="Traffic"/>
          <w:b/>
          <w:bCs/>
          <w:color w:val="265A9A"/>
          <w:sz w:val="72"/>
          <w:szCs w:val="72"/>
          <w:rtl/>
        </w:rPr>
      </w:pPr>
      <w:r w:rsidRPr="009E2572">
        <w:rPr>
          <w:rFonts w:cs="Traffic" w:hint="cs"/>
          <w:b/>
          <w:bCs/>
          <w:color w:val="265A9A"/>
          <w:sz w:val="72"/>
          <w:szCs w:val="72"/>
          <w:rtl/>
        </w:rPr>
        <w:t>کیف پول الکترونیکی</w:t>
      </w:r>
    </w:p>
    <w:p w:rsidR="00317100" w:rsidRDefault="00317100" w:rsidP="00317100">
      <w:pPr>
        <w:spacing w:after="0" w:line="240" w:lineRule="auto"/>
        <w:rPr>
          <w:rFonts w:cs="Nazanin"/>
          <w:b/>
          <w:bCs/>
          <w:sz w:val="24"/>
          <w:szCs w:val="24"/>
          <w:rtl/>
        </w:rPr>
      </w:pPr>
    </w:p>
    <w:p w:rsidR="006C529C" w:rsidRDefault="006C529C" w:rsidP="00317100">
      <w:pPr>
        <w:spacing w:after="0" w:line="240" w:lineRule="auto"/>
        <w:rPr>
          <w:rFonts w:cs="Nazanin"/>
          <w:b/>
          <w:bCs/>
          <w:sz w:val="24"/>
          <w:szCs w:val="24"/>
          <w:rtl/>
        </w:rPr>
      </w:pPr>
    </w:p>
    <w:p w:rsidR="006C529C" w:rsidRDefault="006C529C" w:rsidP="006C529C">
      <w:pPr>
        <w:spacing w:after="0" w:line="240" w:lineRule="auto"/>
        <w:jc w:val="center"/>
        <w:rPr>
          <w:rFonts w:cs="Nazanin"/>
          <w:b/>
          <w:bCs/>
          <w:sz w:val="24"/>
          <w:szCs w:val="24"/>
          <w:rtl/>
        </w:rPr>
      </w:pPr>
      <w:r>
        <w:rPr>
          <w:rFonts w:cs="Nazanin" w:hint="cs"/>
          <w:b/>
          <w:bCs/>
          <w:noProof/>
          <w:sz w:val="72"/>
          <w:szCs w:val="72"/>
        </w:rPr>
        <w:drawing>
          <wp:inline distT="0" distB="0" distL="0" distR="0">
            <wp:extent cx="2857500" cy="2857500"/>
            <wp:effectExtent l="171450" t="133350" r="152400" b="95250"/>
            <wp:docPr id="3" name="Picture 3" descr="C:\Users\Donbaler\AppData\Local\Microsoft\Windows\INetCache\Content.Word\payonlin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baler\AppData\Local\Microsoft\Windows\INetCache\Content.Word\payonlin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529C" w:rsidRDefault="006C529C" w:rsidP="00317100">
      <w:pPr>
        <w:spacing w:after="0" w:line="240" w:lineRule="auto"/>
        <w:rPr>
          <w:rFonts w:cs="Nazanin"/>
          <w:b/>
          <w:bCs/>
          <w:sz w:val="24"/>
          <w:szCs w:val="24"/>
          <w:rtl/>
        </w:rPr>
      </w:pPr>
    </w:p>
    <w:p w:rsidR="00317100" w:rsidRDefault="00317100" w:rsidP="00317100">
      <w:pPr>
        <w:spacing w:after="0" w:line="240" w:lineRule="auto"/>
        <w:rPr>
          <w:rFonts w:cs="Nazanin"/>
          <w:b/>
          <w:bCs/>
          <w:sz w:val="24"/>
          <w:szCs w:val="24"/>
          <w:rtl/>
        </w:rPr>
      </w:pPr>
    </w:p>
    <w:p w:rsidR="006C529C" w:rsidRDefault="006C529C" w:rsidP="00317100">
      <w:pPr>
        <w:jc w:val="both"/>
        <w:rPr>
          <w:rFonts w:cs="Nazanin"/>
          <w:b/>
          <w:bCs/>
          <w:sz w:val="28"/>
          <w:szCs w:val="28"/>
          <w:rtl/>
        </w:rPr>
      </w:pPr>
    </w:p>
    <w:p w:rsidR="00317100" w:rsidRDefault="00317100" w:rsidP="00317100">
      <w:p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افزونه کیف پول الکترونیکی یکی از پرطرفداران ترین افزونه‌های تجاری در مارکت شیرترانیکس</w:t>
      </w:r>
      <w:r>
        <w:rPr>
          <w:rFonts w:cs="Nazanin" w:hint="cs"/>
          <w:b/>
          <w:bCs/>
          <w:sz w:val="28"/>
          <w:szCs w:val="28"/>
          <w:rtl/>
        </w:rPr>
        <w:t xml:space="preserve"> فارسی</w:t>
      </w:r>
      <w:r w:rsidRPr="00317100">
        <w:rPr>
          <w:rFonts w:cs="Nazanin" w:hint="cs"/>
          <w:b/>
          <w:bCs/>
          <w:sz w:val="28"/>
          <w:szCs w:val="28"/>
          <w:rtl/>
        </w:rPr>
        <w:t xml:space="preserve"> به شمار می‌رود که به دلیل موارد متفاوت </w:t>
      </w:r>
      <w:r>
        <w:rPr>
          <w:rFonts w:cs="Nazanin" w:hint="cs"/>
          <w:b/>
          <w:bCs/>
          <w:sz w:val="28"/>
          <w:szCs w:val="28"/>
          <w:rtl/>
        </w:rPr>
        <w:t>در استفاده</w:t>
      </w:r>
      <w:r w:rsidRPr="00317100">
        <w:rPr>
          <w:rFonts w:cs="Nazanin" w:hint="cs"/>
          <w:b/>
          <w:bCs/>
          <w:sz w:val="28"/>
          <w:szCs w:val="28"/>
          <w:rtl/>
        </w:rPr>
        <w:t xml:space="preserve">، </w:t>
      </w:r>
      <w:r>
        <w:rPr>
          <w:rFonts w:cs="Nazanin" w:hint="cs"/>
          <w:b/>
          <w:bCs/>
          <w:sz w:val="28"/>
          <w:szCs w:val="28"/>
          <w:rtl/>
        </w:rPr>
        <w:t>وب‌مسترهای</w:t>
      </w:r>
      <w:r w:rsidRPr="00317100">
        <w:rPr>
          <w:rFonts w:cs="Nazanin" w:hint="cs"/>
          <w:b/>
          <w:bCs/>
          <w:sz w:val="28"/>
          <w:szCs w:val="28"/>
          <w:rtl/>
        </w:rPr>
        <w:t xml:space="preserve"> متعددی را با خود همراه نموده است.</w:t>
      </w:r>
    </w:p>
    <w:p w:rsidR="006C529C" w:rsidRDefault="006C529C" w:rsidP="00317100">
      <w:pPr>
        <w:jc w:val="both"/>
        <w:rPr>
          <w:rFonts w:cs="Nazanin"/>
          <w:b/>
          <w:bCs/>
          <w:sz w:val="28"/>
          <w:szCs w:val="28"/>
          <w:rtl/>
        </w:rPr>
      </w:pPr>
    </w:p>
    <w:p w:rsidR="006C529C" w:rsidRDefault="006C529C" w:rsidP="00317100">
      <w:pPr>
        <w:pBdr>
          <w:bottom w:val="single" w:sz="6" w:space="1" w:color="auto"/>
        </w:pBdr>
        <w:jc w:val="both"/>
        <w:rPr>
          <w:rFonts w:cs="Nazanin"/>
          <w:b/>
          <w:bCs/>
          <w:sz w:val="28"/>
          <w:szCs w:val="28"/>
          <w:rtl/>
        </w:rPr>
      </w:pPr>
    </w:p>
    <w:p w:rsidR="006C529C" w:rsidRDefault="006C529C" w:rsidP="00317100">
      <w:pPr>
        <w:pBdr>
          <w:bottom w:val="single" w:sz="6" w:space="1" w:color="auto"/>
        </w:pBdr>
        <w:jc w:val="both"/>
        <w:rPr>
          <w:rFonts w:cs="Nazanin"/>
          <w:b/>
          <w:bCs/>
          <w:sz w:val="28"/>
          <w:szCs w:val="28"/>
          <w:rtl/>
        </w:rPr>
      </w:pPr>
    </w:p>
    <w:p w:rsidR="006C529C" w:rsidRPr="00317100" w:rsidRDefault="009E2572" w:rsidP="006C529C">
      <w:pPr>
        <w:spacing w:after="0" w:line="240" w:lineRule="auto"/>
        <w:jc w:val="right"/>
        <w:rPr>
          <w:rFonts w:cs="Nazanin"/>
          <w:b/>
          <w:bCs/>
          <w:sz w:val="24"/>
          <w:szCs w:val="24"/>
          <w:rtl/>
        </w:rPr>
      </w:pPr>
      <w:r>
        <w:rPr>
          <w:rFonts w:cs="Nazanin" w:hint="cs"/>
          <w:b/>
          <w:bCs/>
          <w:i/>
          <w:iCs/>
          <w:sz w:val="24"/>
          <w:szCs w:val="24"/>
          <w:rtl/>
        </w:rPr>
        <w:t>تهیه شده توسط</w:t>
      </w:r>
      <w:r w:rsidR="006C529C" w:rsidRPr="006C529C">
        <w:rPr>
          <w:rFonts w:cs="Nazanin" w:hint="cs"/>
          <w:b/>
          <w:bCs/>
          <w:i/>
          <w:iCs/>
          <w:sz w:val="24"/>
          <w:szCs w:val="24"/>
          <w:rtl/>
        </w:rPr>
        <w:t xml:space="preserve"> :</w:t>
      </w:r>
      <w:r w:rsidR="006C529C" w:rsidRPr="00317100">
        <w:rPr>
          <w:rFonts w:cs="Nazanin" w:hint="cs"/>
          <w:b/>
          <w:bCs/>
          <w:sz w:val="24"/>
          <w:szCs w:val="24"/>
          <w:rtl/>
        </w:rPr>
        <w:t xml:space="preserve"> </w:t>
      </w:r>
      <w:hyperlink r:id="rId8" w:history="1">
        <w:r w:rsidR="006C529C" w:rsidRPr="009E2572">
          <w:rPr>
            <w:rStyle w:val="Hyperlink"/>
            <w:rFonts w:cs="Nazanin"/>
            <w:b/>
            <w:bCs/>
            <w:sz w:val="24"/>
            <w:szCs w:val="24"/>
            <w:u w:val="none"/>
          </w:rPr>
          <w:t>sharetronix.ir</w:t>
        </w:r>
      </w:hyperlink>
    </w:p>
    <w:p w:rsidR="006C529C" w:rsidRPr="00317100" w:rsidRDefault="006C529C" w:rsidP="009E2572">
      <w:pPr>
        <w:spacing w:after="0" w:line="240" w:lineRule="auto"/>
        <w:jc w:val="right"/>
        <w:rPr>
          <w:rFonts w:cs="Nazanin"/>
          <w:b/>
          <w:bCs/>
          <w:sz w:val="24"/>
          <w:szCs w:val="24"/>
          <w:rtl/>
        </w:rPr>
      </w:pPr>
      <w:r w:rsidRPr="006C529C">
        <w:rPr>
          <w:rFonts w:cs="Nazanin" w:hint="cs"/>
          <w:b/>
          <w:bCs/>
          <w:i/>
          <w:iCs/>
          <w:sz w:val="24"/>
          <w:szCs w:val="24"/>
          <w:rtl/>
        </w:rPr>
        <w:t xml:space="preserve">نوع </w:t>
      </w:r>
      <w:r w:rsidR="009E2572">
        <w:rPr>
          <w:rFonts w:cs="Nazanin" w:hint="cs"/>
          <w:b/>
          <w:bCs/>
          <w:i/>
          <w:iCs/>
          <w:sz w:val="24"/>
          <w:szCs w:val="24"/>
          <w:rtl/>
        </w:rPr>
        <w:t>افزونه کیف پول الکترونیکی</w:t>
      </w:r>
      <w:r w:rsidRPr="006C529C">
        <w:rPr>
          <w:rFonts w:cs="Nazanin" w:hint="cs"/>
          <w:b/>
          <w:bCs/>
          <w:i/>
          <w:iCs/>
          <w:sz w:val="24"/>
          <w:szCs w:val="24"/>
          <w:rtl/>
        </w:rPr>
        <w:t xml:space="preserve"> :</w:t>
      </w:r>
      <w:r w:rsidRPr="00317100">
        <w:rPr>
          <w:rFonts w:cs="Nazanin" w:hint="cs"/>
          <w:b/>
          <w:bCs/>
          <w:sz w:val="24"/>
          <w:szCs w:val="24"/>
          <w:rtl/>
        </w:rPr>
        <w:t xml:space="preserve"> تجاری</w:t>
      </w:r>
    </w:p>
    <w:p w:rsidR="006C529C" w:rsidRPr="009E2572" w:rsidRDefault="006C529C" w:rsidP="006C529C">
      <w:pPr>
        <w:spacing w:after="0" w:line="240" w:lineRule="auto"/>
        <w:jc w:val="right"/>
        <w:rPr>
          <w:rFonts w:cs="Nazanin"/>
          <w:b/>
          <w:bCs/>
          <w:color w:val="FFFFFF" w:themeColor="background1"/>
          <w:sz w:val="24"/>
          <w:szCs w:val="24"/>
          <w:rtl/>
        </w:rPr>
      </w:pPr>
      <w:r w:rsidRPr="006C529C">
        <w:rPr>
          <w:rFonts w:cs="Nazanin" w:hint="cs"/>
          <w:b/>
          <w:bCs/>
          <w:i/>
          <w:iCs/>
          <w:sz w:val="24"/>
          <w:szCs w:val="24"/>
          <w:rtl/>
        </w:rPr>
        <w:t>نوع کلاس درگاه :</w:t>
      </w:r>
      <w:r w:rsidRPr="00317100">
        <w:rPr>
          <w:rFonts w:cs="Nazanin" w:hint="cs"/>
          <w:b/>
          <w:bCs/>
          <w:sz w:val="24"/>
          <w:szCs w:val="24"/>
          <w:rtl/>
        </w:rPr>
        <w:t xml:space="preserve"> </w:t>
      </w:r>
      <w:r w:rsidR="009E2572" w:rsidRPr="009E2572">
        <w:rPr>
          <w:rFonts w:cs="Nazanin" w:hint="cs"/>
          <w:b/>
          <w:bCs/>
          <w:strike/>
          <w:sz w:val="24"/>
          <w:szCs w:val="24"/>
          <w:rtl/>
        </w:rPr>
        <w:t>با پرداخت هزینه</w:t>
      </w:r>
      <w:r w:rsidR="009E2572">
        <w:rPr>
          <w:rFonts w:cs="Nazanin" w:hint="cs"/>
          <w:b/>
          <w:bCs/>
          <w:sz w:val="24"/>
          <w:szCs w:val="24"/>
          <w:rtl/>
        </w:rPr>
        <w:t xml:space="preserve"> </w:t>
      </w:r>
      <w:r w:rsidRPr="009E2572">
        <w:rPr>
          <w:rFonts w:cs="Nazanin" w:hint="cs"/>
          <w:b/>
          <w:bCs/>
          <w:color w:val="FFFFFF" w:themeColor="background1"/>
          <w:sz w:val="24"/>
          <w:szCs w:val="24"/>
          <w:highlight w:val="red"/>
          <w:rtl/>
        </w:rPr>
        <w:t>رایگان</w:t>
      </w:r>
    </w:p>
    <w:p w:rsidR="009E2572" w:rsidRDefault="009E2572" w:rsidP="006C529C">
      <w:pPr>
        <w:spacing w:after="0" w:line="240" w:lineRule="auto"/>
        <w:jc w:val="right"/>
        <w:rPr>
          <w:rFonts w:cs="Nazanin"/>
          <w:b/>
          <w:bCs/>
          <w:sz w:val="24"/>
          <w:szCs w:val="24"/>
          <w:rtl/>
        </w:rPr>
      </w:pPr>
    </w:p>
    <w:p w:rsidR="00317100" w:rsidRDefault="00317100" w:rsidP="006C529C">
      <w:pPr>
        <w:pStyle w:val="ListParagraph"/>
        <w:numPr>
          <w:ilvl w:val="0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>برخی از امکانات نسخه 1.</w:t>
      </w:r>
      <w:r w:rsidR="006C529C">
        <w:rPr>
          <w:rFonts w:cs="Nazanin" w:hint="cs"/>
          <w:b/>
          <w:bCs/>
          <w:sz w:val="28"/>
          <w:szCs w:val="28"/>
          <w:rtl/>
        </w:rPr>
        <w:t>5</w:t>
      </w:r>
      <w:r>
        <w:rPr>
          <w:rFonts w:cs="Nazanin" w:hint="cs"/>
          <w:b/>
          <w:bCs/>
          <w:sz w:val="28"/>
          <w:szCs w:val="28"/>
          <w:rtl/>
        </w:rPr>
        <w:t xml:space="preserve"> :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ای</w:t>
      </w:r>
      <w:r>
        <w:rPr>
          <w:rFonts w:cs="Nazanin" w:hint="cs"/>
          <w:b/>
          <w:bCs/>
          <w:sz w:val="28"/>
          <w:szCs w:val="28"/>
          <w:rtl/>
        </w:rPr>
        <w:t>ج</w:t>
      </w:r>
      <w:r w:rsidRPr="00317100">
        <w:rPr>
          <w:rFonts w:cs="Nazanin" w:hint="cs"/>
          <w:b/>
          <w:bCs/>
          <w:sz w:val="28"/>
          <w:szCs w:val="28"/>
          <w:rtl/>
        </w:rPr>
        <w:t>اد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کیف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پول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الکترونیکی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برای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هر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کاربر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ثبت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تراکنش‌های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مالی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با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شناسه‌ی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مشخص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مشاهده</w:t>
      </w:r>
      <w:r w:rsidRPr="00317100">
        <w:rPr>
          <w:rFonts w:cs="Nazanin" w:hint="cs"/>
          <w:b/>
          <w:bCs/>
          <w:sz w:val="28"/>
          <w:szCs w:val="28"/>
          <w:cs/>
        </w:rPr>
        <w:t>‎</w:t>
      </w:r>
      <w:r w:rsidRPr="00317100">
        <w:rPr>
          <w:rFonts w:cs="Nazanin" w:hint="cs"/>
          <w:b/>
          <w:bCs/>
          <w:sz w:val="28"/>
          <w:szCs w:val="28"/>
          <w:rtl/>
        </w:rPr>
        <w:t>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تراکنش‌های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مالی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با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جزئیات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کامل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امکان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تعریف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حداقل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مبلغ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افزایش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موجودی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امکان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انتقال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وجه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بین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کاربران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با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کسر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کارمزد</w:t>
      </w:r>
    </w:p>
    <w:p w:rsidR="00317100" w:rsidRP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  <w:rtl/>
        </w:rPr>
      </w:pPr>
      <w:r w:rsidRPr="00317100">
        <w:rPr>
          <w:rFonts w:cs="Nazanin" w:hint="cs"/>
          <w:b/>
          <w:bCs/>
          <w:sz w:val="28"/>
          <w:szCs w:val="28"/>
          <w:rtl/>
        </w:rPr>
        <w:t>امکان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بروزرسانی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سریع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موجودی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کیف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پول</w:t>
      </w:r>
    </w:p>
    <w:p w:rsidR="00317100" w:rsidRDefault="00317100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 w:rsidRPr="00317100">
        <w:rPr>
          <w:rFonts w:cs="Nazanin" w:hint="cs"/>
          <w:b/>
          <w:bCs/>
          <w:sz w:val="28"/>
          <w:szCs w:val="28"/>
          <w:rtl/>
        </w:rPr>
        <w:t>ظاهری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زیبا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؛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کاملاً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cs="Nazanin" w:hint="cs"/>
          <w:b/>
          <w:bCs/>
          <w:sz w:val="28"/>
          <w:szCs w:val="28"/>
          <w:rtl/>
        </w:rPr>
        <w:t>ای‌جکس</w:t>
      </w:r>
      <w:r w:rsidRPr="00317100">
        <w:rPr>
          <w:rFonts w:cs="Nazanin"/>
          <w:b/>
          <w:bCs/>
          <w:sz w:val="28"/>
          <w:szCs w:val="28"/>
          <w:rtl/>
        </w:rPr>
        <w:t xml:space="preserve"> </w:t>
      </w:r>
      <w:r w:rsidRPr="00317100">
        <w:rPr>
          <w:rFonts w:ascii="Times New Roman" w:hAnsi="Times New Roman" w:cs="Times New Roman" w:hint="cs"/>
          <w:b/>
          <w:bCs/>
          <w:sz w:val="28"/>
          <w:szCs w:val="28"/>
          <w:rtl/>
        </w:rPr>
        <w:t>…</w:t>
      </w:r>
    </w:p>
    <w:p w:rsidR="00317100" w:rsidRPr="00317100" w:rsidRDefault="00317100" w:rsidP="00317100">
      <w:pPr>
        <w:jc w:val="both"/>
        <w:rPr>
          <w:rFonts w:cs="Nazanin"/>
          <w:b/>
          <w:bCs/>
          <w:sz w:val="28"/>
          <w:szCs w:val="28"/>
        </w:rPr>
      </w:pPr>
    </w:p>
    <w:p w:rsidR="00317100" w:rsidRDefault="006C529C" w:rsidP="00317100">
      <w:pPr>
        <w:pStyle w:val="ListParagraph"/>
        <w:numPr>
          <w:ilvl w:val="0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درگاه‌های پشتیبانی شده</w:t>
      </w:r>
      <w:r w:rsidR="00317100">
        <w:rPr>
          <w:rFonts w:cs="Nazanin" w:hint="cs"/>
          <w:b/>
          <w:bCs/>
          <w:sz w:val="28"/>
          <w:szCs w:val="28"/>
          <w:rtl/>
        </w:rPr>
        <w:t xml:space="preserve"> :</w:t>
      </w:r>
    </w:p>
    <w:p w:rsidR="006C529C" w:rsidRDefault="006C529C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سرویس پی‌پاد (بانک پاسارگاد)</w:t>
      </w:r>
    </w:p>
    <w:p w:rsidR="006C529C" w:rsidRDefault="009E2572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سرویس</w:t>
      </w:r>
      <w:r w:rsidR="006C529C">
        <w:rPr>
          <w:rFonts w:cs="Nazanin" w:hint="cs"/>
          <w:b/>
          <w:bCs/>
          <w:sz w:val="28"/>
          <w:szCs w:val="28"/>
          <w:rtl/>
        </w:rPr>
        <w:t xml:space="preserve"> اینترنتی پارس پال</w:t>
      </w:r>
    </w:p>
    <w:p w:rsidR="00317100" w:rsidRDefault="009E2572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سرویس اینترنتی </w:t>
      </w:r>
      <w:r w:rsidR="00317100">
        <w:rPr>
          <w:rFonts w:cs="Nazanin" w:hint="cs"/>
          <w:b/>
          <w:bCs/>
          <w:sz w:val="28"/>
          <w:szCs w:val="28"/>
          <w:rtl/>
        </w:rPr>
        <w:t>زرین پال</w:t>
      </w:r>
    </w:p>
    <w:p w:rsidR="00317100" w:rsidRDefault="009E2572" w:rsidP="0031710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سرویس اینترنتی </w:t>
      </w:r>
      <w:r w:rsidR="00317100" w:rsidRPr="00317100">
        <w:rPr>
          <w:rFonts w:cs="Nazanin" w:hint="cs"/>
          <w:b/>
          <w:bCs/>
          <w:sz w:val="28"/>
          <w:szCs w:val="28"/>
          <w:rtl/>
        </w:rPr>
        <w:t>پی‌لاین</w:t>
      </w:r>
    </w:p>
    <w:p w:rsidR="006C529C" w:rsidRDefault="009E2572" w:rsidP="006C529C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 w:rsidRPr="009E2572">
        <w:rPr>
          <w:rFonts w:cs="Nazanin" w:hint="cs"/>
          <w:b/>
          <w:bCs/>
          <w:sz w:val="24"/>
          <w:szCs w:val="24"/>
          <w:rtl/>
        </w:rPr>
        <w:t>سرویس اینترنتی</w:t>
      </w:r>
      <w:r>
        <w:rPr>
          <w:rFonts w:cs="Nazanin" w:hint="cs"/>
          <w:b/>
          <w:bCs/>
          <w:sz w:val="28"/>
          <w:szCs w:val="28"/>
          <w:rtl/>
        </w:rPr>
        <w:t xml:space="preserve"> </w:t>
      </w:r>
      <w:r w:rsidR="006C529C">
        <w:rPr>
          <w:rFonts w:cs="Nazanin" w:hint="cs"/>
          <w:b/>
          <w:bCs/>
          <w:sz w:val="28"/>
          <w:szCs w:val="28"/>
          <w:rtl/>
        </w:rPr>
        <w:t>درگاه پرداخت</w:t>
      </w:r>
    </w:p>
    <w:p w:rsidR="009304F2" w:rsidRPr="009304F2" w:rsidRDefault="009304F2" w:rsidP="009304F2">
      <w:pPr>
        <w:jc w:val="both"/>
        <w:rPr>
          <w:rFonts w:cs="Nazanin"/>
          <w:b/>
          <w:bCs/>
          <w:sz w:val="28"/>
          <w:szCs w:val="28"/>
        </w:rPr>
      </w:pPr>
    </w:p>
    <w:p w:rsidR="00317100" w:rsidRDefault="009304F2" w:rsidP="00317100">
      <w:pPr>
        <w:pStyle w:val="ListParagraph"/>
        <w:numPr>
          <w:ilvl w:val="0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برخی از موارد استفاده :</w:t>
      </w:r>
    </w:p>
    <w:p w:rsidR="009304F2" w:rsidRDefault="009304F2" w:rsidP="009304F2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بهره گیری برای سیستم مالی فروشگاه </w:t>
      </w:r>
      <w:r>
        <w:rPr>
          <w:rFonts w:cs="Nazanin"/>
          <w:b/>
          <w:bCs/>
          <w:sz w:val="28"/>
          <w:szCs w:val="28"/>
        </w:rPr>
        <w:t>VIP</w:t>
      </w:r>
    </w:p>
    <w:p w:rsidR="009304F2" w:rsidRDefault="009304F2" w:rsidP="001575B0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 xml:space="preserve">بهره گیری برای خریدهای داخلی ؛ </w:t>
      </w:r>
      <w:r w:rsidR="001575B0">
        <w:rPr>
          <w:rFonts w:cs="Nazanin" w:hint="cs"/>
          <w:b/>
          <w:bCs/>
          <w:sz w:val="28"/>
          <w:szCs w:val="28"/>
          <w:rtl/>
        </w:rPr>
        <w:t>همانند</w:t>
      </w:r>
      <w:r>
        <w:rPr>
          <w:rFonts w:cs="Nazanin" w:hint="cs"/>
          <w:b/>
          <w:bCs/>
          <w:sz w:val="28"/>
          <w:szCs w:val="28"/>
          <w:rtl/>
        </w:rPr>
        <w:t xml:space="preserve"> ایجاد گروه ...</w:t>
      </w:r>
    </w:p>
    <w:p w:rsidR="009304F2" w:rsidRDefault="009304F2" w:rsidP="009304F2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بهره گیری برای خرید</w:t>
      </w:r>
      <w:r w:rsidR="001575B0">
        <w:rPr>
          <w:rFonts w:cs="Nazanin" w:hint="cs"/>
          <w:b/>
          <w:bCs/>
          <w:sz w:val="28"/>
          <w:szCs w:val="28"/>
          <w:rtl/>
        </w:rPr>
        <w:t xml:space="preserve"> آنلاین</w:t>
      </w:r>
      <w:r>
        <w:rPr>
          <w:rFonts w:cs="Nazanin" w:hint="cs"/>
          <w:b/>
          <w:bCs/>
          <w:sz w:val="28"/>
          <w:szCs w:val="28"/>
          <w:rtl/>
        </w:rPr>
        <w:t xml:space="preserve"> کارت شارژ و ...</w:t>
      </w:r>
    </w:p>
    <w:p w:rsidR="009304F2" w:rsidRDefault="009304F2" w:rsidP="009304F2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بهره گیری برای همیاری مالی</w:t>
      </w:r>
    </w:p>
    <w:p w:rsidR="009304F2" w:rsidRDefault="009304F2" w:rsidP="009304F2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امکان بهره مندی از امتیاز برای تراکنش‌های موفق</w:t>
      </w:r>
    </w:p>
    <w:p w:rsidR="009304F2" w:rsidRDefault="009304F2" w:rsidP="009304F2">
      <w:pPr>
        <w:pStyle w:val="ListParagraph"/>
        <w:numPr>
          <w:ilvl w:val="1"/>
          <w:numId w:val="1"/>
        </w:numPr>
        <w:jc w:val="both"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و ...</w:t>
      </w:r>
    </w:p>
    <w:p w:rsidR="003E1680" w:rsidRDefault="003E1680" w:rsidP="003E1680">
      <w:pPr>
        <w:jc w:val="both"/>
        <w:rPr>
          <w:rFonts w:cs="Nazanin"/>
          <w:b/>
          <w:bCs/>
          <w:sz w:val="28"/>
          <w:szCs w:val="28"/>
          <w:rtl/>
        </w:rPr>
      </w:pPr>
    </w:p>
    <w:p w:rsidR="003E1680" w:rsidRDefault="003E1680" w:rsidP="003E1680">
      <w:pPr>
        <w:jc w:val="both"/>
        <w:rPr>
          <w:rFonts w:cs="Nazanin"/>
          <w:b/>
          <w:bCs/>
          <w:sz w:val="28"/>
          <w:szCs w:val="28"/>
          <w:rtl/>
        </w:rPr>
      </w:pPr>
    </w:p>
    <w:p w:rsidR="003E1680" w:rsidRPr="003E1680" w:rsidRDefault="003E1680" w:rsidP="003E1680">
      <w:pPr>
        <w:ind w:left="360"/>
        <w:jc w:val="both"/>
        <w:rPr>
          <w:rFonts w:cs="Nazanin"/>
          <w:b/>
          <w:bCs/>
          <w:sz w:val="28"/>
          <w:szCs w:val="28"/>
        </w:rPr>
      </w:pPr>
      <w:r w:rsidRPr="003E1680">
        <w:rPr>
          <w:rFonts w:cs="Nazanin" w:hint="cs"/>
          <w:b/>
          <w:bCs/>
          <w:sz w:val="28"/>
          <w:szCs w:val="28"/>
          <w:rtl/>
        </w:rPr>
        <w:lastRenderedPageBreak/>
        <w:t>نحوه استفاده :</w:t>
      </w:r>
    </w:p>
    <w:p w:rsidR="003E1680" w:rsidRDefault="00326AAF" w:rsidP="009E2572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  <w:hyperlink r:id="rId9" w:history="1">
        <w:r w:rsidR="003E1680" w:rsidRPr="00326AAF">
          <w:rPr>
            <w:rStyle w:val="Hyperlink"/>
            <w:rFonts w:cs="Nazanin" w:hint="cs"/>
            <w:b/>
            <w:bCs/>
            <w:sz w:val="28"/>
            <w:szCs w:val="28"/>
            <w:u w:val="none"/>
            <w:rtl/>
          </w:rPr>
          <w:t>افزونه کیف پول الکترونیکی شیرترانیکس</w:t>
        </w:r>
      </w:hyperlink>
      <w:r w:rsidR="003E1680" w:rsidRPr="003E1680">
        <w:rPr>
          <w:rFonts w:cs="Nazanin" w:hint="cs"/>
          <w:b/>
          <w:bCs/>
          <w:sz w:val="28"/>
          <w:szCs w:val="28"/>
          <w:rtl/>
        </w:rPr>
        <w:t xml:space="preserve"> در نسخه 1.5 به صورت پیشفرض درگاه‌های اینترنتی مختلفی را پشتیبانی </w:t>
      </w:r>
      <w:r w:rsidR="009E2572">
        <w:rPr>
          <w:rFonts w:cs="Nazanin" w:hint="cs"/>
          <w:b/>
          <w:bCs/>
          <w:sz w:val="28"/>
          <w:szCs w:val="28"/>
          <w:rtl/>
        </w:rPr>
        <w:t>می‌کند</w:t>
      </w:r>
      <w:r w:rsidR="003E1680" w:rsidRPr="003E1680">
        <w:rPr>
          <w:rFonts w:cs="Nazanin" w:hint="cs"/>
          <w:b/>
          <w:bCs/>
          <w:sz w:val="28"/>
          <w:szCs w:val="28"/>
          <w:rtl/>
        </w:rPr>
        <w:t xml:space="preserve">، اما </w:t>
      </w:r>
      <w:r w:rsidR="003E1680">
        <w:rPr>
          <w:rFonts w:cs="Nazanin" w:hint="cs"/>
          <w:b/>
          <w:bCs/>
          <w:sz w:val="28"/>
          <w:szCs w:val="28"/>
          <w:rtl/>
        </w:rPr>
        <w:t xml:space="preserve">درگاه موردنظر وب‌مستر </w:t>
      </w:r>
      <w:r w:rsidR="003E1680" w:rsidRPr="003E1680">
        <w:rPr>
          <w:rFonts w:cs="Nazanin" w:hint="cs"/>
          <w:b/>
          <w:bCs/>
          <w:sz w:val="28"/>
          <w:szCs w:val="28"/>
          <w:rtl/>
        </w:rPr>
        <w:t xml:space="preserve">به درخواست </w:t>
      </w:r>
      <w:r w:rsidR="003E1680">
        <w:rPr>
          <w:rFonts w:cs="Nazanin" w:hint="cs"/>
          <w:b/>
          <w:bCs/>
          <w:sz w:val="28"/>
          <w:szCs w:val="28"/>
          <w:rtl/>
        </w:rPr>
        <w:t>وی فعال خواهد شد</w:t>
      </w:r>
    </w:p>
    <w:p w:rsidR="003E1680" w:rsidRDefault="003E168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پیش</w:t>
      </w:r>
      <w:r>
        <w:rPr>
          <w:rFonts w:cs="Nazanin" w:hint="cs"/>
          <w:b/>
          <w:bCs/>
          <w:sz w:val="28"/>
          <w:szCs w:val="28"/>
          <w:rtl/>
          <w:cs/>
        </w:rPr>
        <w:t>‎از این هر درگاه به درخواست م</w:t>
      </w:r>
      <w:r>
        <w:rPr>
          <w:rFonts w:cs="Nazanin" w:hint="cs"/>
          <w:b/>
          <w:bCs/>
          <w:sz w:val="28"/>
          <w:szCs w:val="28"/>
          <w:rtl/>
        </w:rPr>
        <w:t xml:space="preserve">شتری و با صرف هزینه مجزا فعال می‌گردید، اما با </w:t>
      </w:r>
      <w:r w:rsidR="009E2572">
        <w:rPr>
          <w:rFonts w:cs="Nazanin" w:hint="cs"/>
          <w:b/>
          <w:bCs/>
          <w:sz w:val="28"/>
          <w:szCs w:val="28"/>
          <w:rtl/>
        </w:rPr>
        <w:t xml:space="preserve">به </w:t>
      </w:r>
      <w:r>
        <w:rPr>
          <w:rFonts w:cs="Nazanin" w:hint="cs"/>
          <w:b/>
          <w:bCs/>
          <w:sz w:val="28"/>
          <w:szCs w:val="28"/>
          <w:rtl/>
        </w:rPr>
        <w:t>حد نصاب رسیدن مشتریان افزونه کیف پول الکترونیکی، کلاس مربوط به هر درگاه به صورت مجزا و رایگان در سایت مربوط به آن درگاه قرار داده شده تا مشتریان</w:t>
      </w:r>
      <w:r w:rsidR="00FF1250">
        <w:rPr>
          <w:rFonts w:cs="Nazanin" w:hint="cs"/>
          <w:b/>
          <w:bCs/>
          <w:sz w:val="28"/>
          <w:szCs w:val="28"/>
          <w:rtl/>
        </w:rPr>
        <w:t xml:space="preserve"> پس از دانلود کلاس و</w:t>
      </w:r>
      <w:r>
        <w:rPr>
          <w:rFonts w:cs="Nazanin" w:hint="cs"/>
          <w:b/>
          <w:bCs/>
          <w:sz w:val="28"/>
          <w:szCs w:val="28"/>
          <w:rtl/>
        </w:rPr>
        <w:t xml:space="preserve"> انتقال </w:t>
      </w:r>
      <w:r w:rsidR="00FF1250">
        <w:rPr>
          <w:rFonts w:cs="Nazanin" w:hint="cs"/>
          <w:b/>
          <w:bCs/>
          <w:sz w:val="28"/>
          <w:szCs w:val="28"/>
          <w:rtl/>
        </w:rPr>
        <w:t>آن</w:t>
      </w:r>
      <w:r>
        <w:rPr>
          <w:rFonts w:cs="Nazanin" w:hint="cs"/>
          <w:b/>
          <w:bCs/>
          <w:sz w:val="28"/>
          <w:szCs w:val="28"/>
          <w:rtl/>
        </w:rPr>
        <w:t xml:space="preserve"> به فولدر </w:t>
      </w:r>
      <w:r>
        <w:rPr>
          <w:rFonts w:cs="Nazanin"/>
          <w:b/>
          <w:bCs/>
          <w:sz w:val="28"/>
          <w:szCs w:val="28"/>
        </w:rPr>
        <w:t xml:space="preserve">classes </w:t>
      </w:r>
      <w:r>
        <w:rPr>
          <w:rFonts w:cs="Nazanin" w:hint="cs"/>
          <w:b/>
          <w:bCs/>
          <w:sz w:val="28"/>
          <w:szCs w:val="28"/>
          <w:rtl/>
        </w:rPr>
        <w:t xml:space="preserve"> شیرترانیکس یا درخواست از پشتیبانی مارکت برای نصب کلاس، از درگاه موردنظر خود در افزونه کیف پول الکترونیکی بهره‌مند گردند.</w:t>
      </w: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FF1250" w:rsidRDefault="00FF1250" w:rsidP="00FF1250">
      <w:pPr>
        <w:ind w:left="1080"/>
        <w:jc w:val="both"/>
        <w:rPr>
          <w:rFonts w:cs="Nazanin"/>
          <w:b/>
          <w:bCs/>
          <w:sz w:val="28"/>
          <w:szCs w:val="28"/>
          <w:rtl/>
        </w:rPr>
      </w:pPr>
    </w:p>
    <w:p w:rsidR="003E1680" w:rsidRDefault="003E1680" w:rsidP="003E1680">
      <w:pPr>
        <w:pBdr>
          <w:bottom w:val="single" w:sz="6" w:space="1" w:color="auto"/>
        </w:pBdr>
        <w:jc w:val="both"/>
        <w:rPr>
          <w:rFonts w:cs="Nazanin"/>
          <w:b/>
          <w:bCs/>
          <w:sz w:val="28"/>
          <w:szCs w:val="28"/>
          <w:rtl/>
        </w:rPr>
      </w:pPr>
    </w:p>
    <w:p w:rsidR="00FF1250" w:rsidRPr="00FF1250" w:rsidRDefault="00FF1250" w:rsidP="00FF1250">
      <w:pPr>
        <w:spacing w:after="0"/>
        <w:jc w:val="center"/>
        <w:rPr>
          <w:rFonts w:cs="Nazanin"/>
          <w:b/>
          <w:bCs/>
          <w:color w:val="548DD4" w:themeColor="text2" w:themeTint="99"/>
          <w:sz w:val="28"/>
          <w:szCs w:val="28"/>
          <w:rtl/>
        </w:rPr>
      </w:pPr>
      <w:r w:rsidRPr="00FF1250">
        <w:rPr>
          <w:rFonts w:cs="Nazanin" w:hint="cs"/>
          <w:b/>
          <w:bCs/>
          <w:color w:val="548DD4" w:themeColor="text2" w:themeTint="99"/>
          <w:sz w:val="28"/>
          <w:szCs w:val="28"/>
          <w:rtl/>
        </w:rPr>
        <w:t>شیرترانیکس فارسی</w:t>
      </w:r>
    </w:p>
    <w:p w:rsidR="006C529C" w:rsidRPr="006C529C" w:rsidRDefault="006C529C" w:rsidP="00FF1250">
      <w:pPr>
        <w:spacing w:after="0"/>
        <w:jc w:val="center"/>
        <w:rPr>
          <w:rFonts w:cs="Nazanin"/>
          <w:b/>
          <w:bCs/>
          <w:color w:val="A6A6A6" w:themeColor="background1" w:themeShade="A6"/>
          <w:sz w:val="28"/>
          <w:szCs w:val="28"/>
          <w:rtl/>
        </w:rPr>
      </w:pPr>
      <w:r w:rsidRPr="006C529C">
        <w:rPr>
          <w:rFonts w:cs="Nazanin"/>
          <w:b/>
          <w:bCs/>
          <w:color w:val="A6A6A6" w:themeColor="background1" w:themeShade="A6"/>
          <w:sz w:val="28"/>
          <w:szCs w:val="28"/>
        </w:rPr>
        <w:t>www.sharetronix.ir</w:t>
      </w:r>
    </w:p>
    <w:sectPr w:rsidR="006C529C" w:rsidRPr="006C529C" w:rsidSect="00C92E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D7F"/>
    <w:multiLevelType w:val="hybridMultilevel"/>
    <w:tmpl w:val="6AC8D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7100"/>
    <w:rsid w:val="001575B0"/>
    <w:rsid w:val="00317100"/>
    <w:rsid w:val="00326AAF"/>
    <w:rsid w:val="003E1680"/>
    <w:rsid w:val="00575029"/>
    <w:rsid w:val="00673BF2"/>
    <w:rsid w:val="006C529C"/>
    <w:rsid w:val="009304F2"/>
    <w:rsid w:val="00962AEA"/>
    <w:rsid w:val="009E2572"/>
    <w:rsid w:val="00C92E0D"/>
    <w:rsid w:val="00CA3A44"/>
    <w:rsid w:val="00FF1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5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tronix.ir/?p=50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aretronix.ir/?p=5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haretronix.ir/?p=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76360-1D67-4B72-861F-79BC1766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Donbaler</dc:creator>
  <cp:lastModifiedBy>Donbaler</cp:lastModifiedBy>
  <cp:revision>7</cp:revision>
  <dcterms:created xsi:type="dcterms:W3CDTF">2015-04-06T06:10:00Z</dcterms:created>
  <dcterms:modified xsi:type="dcterms:W3CDTF">2015-04-06T06:46:00Z</dcterms:modified>
</cp:coreProperties>
</file>