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A390F" w:rsidRDefault="009A390F">
      <w:pPr>
        <w:widowControl w:val="0"/>
        <w:pBdr>
          <w:top w:val="nil"/>
          <w:left w:val="nil"/>
          <w:bottom w:val="nil"/>
          <w:right w:val="nil"/>
          <w:between w:val="nil"/>
        </w:pBdr>
        <w:spacing w:line="276" w:lineRule="auto"/>
      </w:pPr>
    </w:p>
    <w:p w14:paraId="00000002" w14:textId="46805836" w:rsidR="009A390F" w:rsidRPr="0045779E" w:rsidRDefault="0045779E">
      <w:pPr>
        <w:pBdr>
          <w:top w:val="nil"/>
          <w:left w:val="nil"/>
          <w:bottom w:val="nil"/>
          <w:right w:val="nil"/>
          <w:between w:val="nil"/>
        </w:pBdr>
        <w:jc w:val="both"/>
        <w:rPr>
          <w:rFonts w:ascii="Quicksand" w:eastAsia="Quicksand" w:hAnsi="Quicksand" w:cs="Quicksand"/>
          <w:b/>
          <w:color w:val="2F5496"/>
          <w:sz w:val="28"/>
          <w:szCs w:val="28"/>
        </w:rPr>
      </w:pPr>
      <w:r w:rsidRPr="0045779E">
        <w:rPr>
          <w:rFonts w:ascii="Quicksand" w:eastAsia="Quicksand" w:hAnsi="Quicksand" w:cs="Quicksand"/>
          <w:b/>
          <w:color w:val="2F5496"/>
          <w:sz w:val="28"/>
          <w:szCs w:val="28"/>
        </w:rPr>
        <w:t>{{name}}</w:t>
      </w:r>
    </w:p>
    <w:p w14:paraId="00000003" w14:textId="77777777" w:rsidR="009A390F" w:rsidRDefault="009A390F"/>
    <w:p w14:paraId="00000004" w14:textId="77777777" w:rsidR="009A390F" w:rsidRDefault="00000000">
      <w:pPr>
        <w:jc w:val="both"/>
        <w:rPr>
          <w:rFonts w:ascii="Quicksand" w:eastAsia="Quicksand" w:hAnsi="Quicksand" w:cs="Quicksand"/>
          <w:color w:val="000000"/>
          <w:sz w:val="22"/>
          <w:szCs w:val="22"/>
        </w:rPr>
      </w:pPr>
      <w:r>
        <w:rPr>
          <w:rFonts w:ascii="Quicksand" w:eastAsia="Quicksand" w:hAnsi="Quicksand" w:cs="Quicksand"/>
          <w:color w:val="000000"/>
          <w:sz w:val="22"/>
          <w:szCs w:val="22"/>
        </w:rPr>
        <w:t>successfully participated in the program</w:t>
      </w:r>
    </w:p>
    <w:p w14:paraId="00000005" w14:textId="2B525F32" w:rsidR="009A390F" w:rsidRPr="0045779E" w:rsidRDefault="0045779E">
      <w:pPr>
        <w:keepNext/>
        <w:keepLines/>
        <w:pBdr>
          <w:top w:val="nil"/>
          <w:left w:val="nil"/>
          <w:bottom w:val="nil"/>
          <w:right w:val="nil"/>
          <w:between w:val="nil"/>
        </w:pBdr>
        <w:spacing w:before="240"/>
        <w:jc w:val="both"/>
        <w:rPr>
          <w:rFonts w:ascii="Quicksand" w:eastAsia="Quicksand" w:hAnsi="Quicksand" w:cs="Quicksand"/>
          <w:b/>
          <w:color w:val="2F5496"/>
          <w:sz w:val="28"/>
          <w:szCs w:val="28"/>
        </w:rPr>
      </w:pPr>
      <w:r w:rsidRPr="0045779E">
        <w:rPr>
          <w:rFonts w:ascii="Quicksand" w:eastAsia="Quicksand" w:hAnsi="Quicksand" w:cs="Quicksand"/>
          <w:b/>
          <w:color w:val="2F5496"/>
          <w:sz w:val="28"/>
          <w:szCs w:val="28"/>
        </w:rPr>
        <w:t>{{track}}</w:t>
      </w:r>
    </w:p>
    <w:p w14:paraId="00000006" w14:textId="77777777" w:rsidR="009A390F" w:rsidRDefault="009A390F">
      <w:pPr>
        <w:jc w:val="both"/>
        <w:rPr>
          <w:rFonts w:ascii="Quicksand" w:eastAsia="Quicksand" w:hAnsi="Quicksand" w:cs="Quicksand"/>
          <w:color w:val="000000"/>
          <w:sz w:val="22"/>
          <w:szCs w:val="22"/>
        </w:rPr>
      </w:pPr>
    </w:p>
    <w:p w14:paraId="00000007" w14:textId="77777777" w:rsidR="009A390F" w:rsidRDefault="00000000">
      <w:pPr>
        <w:jc w:val="both"/>
        <w:rPr>
          <w:rFonts w:ascii="Quicksand" w:eastAsia="Quicksand" w:hAnsi="Quicksand" w:cs="Quicksand"/>
          <w:sz w:val="22"/>
          <w:szCs w:val="22"/>
        </w:rPr>
      </w:pPr>
      <w:r>
        <w:rPr>
          <w:rFonts w:ascii="Quicksand" w:eastAsia="Quicksand" w:hAnsi="Quicksand" w:cs="Quicksand"/>
          <w:color w:val="000000"/>
          <w:sz w:val="22"/>
          <w:szCs w:val="22"/>
        </w:rPr>
        <w:t>with TechAcademy e.V. at Goethe University Frankfurt in the</w:t>
      </w:r>
      <w:r>
        <w:rPr>
          <w:rFonts w:ascii="Quicksand" w:eastAsia="Quicksand" w:hAnsi="Quicksand" w:cs="Quicksand"/>
          <w:sz w:val="22"/>
          <w:szCs w:val="22"/>
        </w:rPr>
        <w:t xml:space="preserve"> summer</w:t>
      </w:r>
      <w:r>
        <w:rPr>
          <w:rFonts w:ascii="Quicksand" w:eastAsia="Quicksand" w:hAnsi="Quicksand" w:cs="Quicksand"/>
          <w:color w:val="000000"/>
          <w:sz w:val="22"/>
          <w:szCs w:val="22"/>
        </w:rPr>
        <w:t xml:space="preserve"> semester 2023. The students learned the following skills for IT project management.</w:t>
      </w:r>
    </w:p>
    <w:p w14:paraId="00000008" w14:textId="77777777" w:rsidR="009A390F" w:rsidRDefault="009A390F">
      <w:pPr>
        <w:pBdr>
          <w:top w:val="nil"/>
          <w:left w:val="nil"/>
          <w:bottom w:val="nil"/>
          <w:right w:val="nil"/>
          <w:between w:val="nil"/>
        </w:pBdr>
        <w:rPr>
          <w:rFonts w:ascii="Quicksand" w:eastAsia="Quicksand" w:hAnsi="Quicksand" w:cs="Quicksand"/>
          <w:sz w:val="22"/>
          <w:szCs w:val="22"/>
        </w:rPr>
      </w:pPr>
    </w:p>
    <w:tbl>
      <w:tblPr>
        <w:tblStyle w:val="a1"/>
        <w:tblW w:w="1074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373"/>
        <w:gridCol w:w="5373"/>
      </w:tblGrid>
      <w:tr w:rsidR="009A390F" w14:paraId="5D209765" w14:textId="77777777">
        <w:tc>
          <w:tcPr>
            <w:tcW w:w="5373" w:type="dxa"/>
          </w:tcPr>
          <w:p w14:paraId="00000009" w14:textId="77777777" w:rsidR="009A390F" w:rsidRDefault="00000000">
            <w:pPr>
              <w:numPr>
                <w:ilvl w:val="0"/>
                <w:numId w:val="3"/>
              </w:numPr>
              <w:pBdr>
                <w:top w:val="nil"/>
                <w:left w:val="nil"/>
                <w:bottom w:val="nil"/>
                <w:right w:val="nil"/>
                <w:between w:val="nil"/>
              </w:pBdr>
              <w:rPr>
                <w:rFonts w:ascii="Quicksand" w:eastAsia="Quicksand" w:hAnsi="Quicksand" w:cs="Quicksand"/>
                <w:sz w:val="22"/>
                <w:szCs w:val="22"/>
              </w:rPr>
            </w:pPr>
            <w:sdt>
              <w:sdtPr>
                <w:tag w:val="goog_rdk_0"/>
                <w:id w:val="-1981300404"/>
              </w:sdtPr>
              <w:sdtContent/>
            </w:sdt>
            <w:sdt>
              <w:sdtPr>
                <w:tag w:val="goog_rdk_1"/>
                <w:id w:val="-200096434"/>
              </w:sdtPr>
              <w:sdtContent/>
            </w:sdt>
            <w:r>
              <w:rPr>
                <w:rFonts w:ascii="Quicksand" w:eastAsia="Quicksand" w:hAnsi="Quicksand" w:cs="Quicksand"/>
                <w:sz w:val="22"/>
                <w:szCs w:val="22"/>
              </w:rPr>
              <w:t>The basics of IT project management with the design thinking framework through the Udemy course “Design Thinking &amp; Project Management: 2 in 1  Complete Guide”</w:t>
            </w:r>
          </w:p>
          <w:p w14:paraId="0000000A" w14:textId="77777777" w:rsidR="009A390F" w:rsidRDefault="00000000">
            <w:pPr>
              <w:numPr>
                <w:ilvl w:val="0"/>
                <w:numId w:val="3"/>
              </w:numPr>
              <w:rPr>
                <w:rFonts w:ascii="Quicksand" w:eastAsia="Quicksand" w:hAnsi="Quicksand" w:cs="Quicksand"/>
                <w:sz w:val="22"/>
                <w:szCs w:val="22"/>
              </w:rPr>
            </w:pPr>
            <w:r>
              <w:rPr>
                <w:rFonts w:ascii="Quicksand" w:eastAsia="Quicksand" w:hAnsi="Quicksand" w:cs="Quicksand"/>
                <w:color w:val="000000"/>
                <w:sz w:val="22"/>
                <w:szCs w:val="22"/>
              </w:rPr>
              <w:t>Conduct user research to understand the social, emotional and physical needs of the customers</w:t>
            </w:r>
          </w:p>
        </w:tc>
        <w:tc>
          <w:tcPr>
            <w:tcW w:w="5373" w:type="dxa"/>
          </w:tcPr>
          <w:p w14:paraId="0000000B" w14:textId="77777777" w:rsidR="009A390F" w:rsidRDefault="00000000">
            <w:pPr>
              <w:numPr>
                <w:ilvl w:val="0"/>
                <w:numId w:val="4"/>
              </w:numPr>
              <w:rPr>
                <w:rFonts w:ascii="Quicksand" w:eastAsia="Quicksand" w:hAnsi="Quicksand" w:cs="Quicksand"/>
                <w:sz w:val="22"/>
                <w:szCs w:val="22"/>
              </w:rPr>
            </w:pPr>
            <w:r>
              <w:rPr>
                <w:rFonts w:ascii="Quicksand" w:eastAsia="Quicksand" w:hAnsi="Quicksand" w:cs="Quicksand"/>
                <w:sz w:val="22"/>
                <w:szCs w:val="22"/>
              </w:rPr>
              <w:t>Gain techniques to transform customer needs to customer-centric solutions</w:t>
            </w:r>
          </w:p>
          <w:p w14:paraId="0000000C" w14:textId="77777777" w:rsidR="009A390F" w:rsidRDefault="00000000">
            <w:pPr>
              <w:numPr>
                <w:ilvl w:val="0"/>
                <w:numId w:val="4"/>
              </w:numPr>
              <w:rPr>
                <w:rFonts w:ascii="Quicksand" w:eastAsia="Quicksand" w:hAnsi="Quicksand" w:cs="Quicksand"/>
                <w:sz w:val="22"/>
                <w:szCs w:val="22"/>
              </w:rPr>
            </w:pPr>
            <w:r>
              <w:rPr>
                <w:rFonts w:ascii="Quicksand" w:eastAsia="Quicksand" w:hAnsi="Quicksand" w:cs="Quicksand"/>
                <w:sz w:val="22"/>
                <w:szCs w:val="22"/>
              </w:rPr>
              <w:t xml:space="preserve">Use brainstorming methods to develop innovative </w:t>
            </w:r>
            <w:proofErr w:type="gramStart"/>
            <w:r>
              <w:rPr>
                <w:rFonts w:ascii="Quicksand" w:eastAsia="Quicksand" w:hAnsi="Quicksand" w:cs="Quicksand"/>
                <w:sz w:val="22"/>
                <w:szCs w:val="22"/>
              </w:rPr>
              <w:t>ideas</w:t>
            </w:r>
            <w:proofErr w:type="gramEnd"/>
          </w:p>
          <w:p w14:paraId="0000000D" w14:textId="77777777" w:rsidR="009A390F" w:rsidRDefault="00000000">
            <w:pPr>
              <w:numPr>
                <w:ilvl w:val="0"/>
                <w:numId w:val="4"/>
              </w:numPr>
              <w:rPr>
                <w:rFonts w:ascii="Quicksand" w:eastAsia="Quicksand" w:hAnsi="Quicksand" w:cs="Quicksand"/>
                <w:sz w:val="22"/>
                <w:szCs w:val="22"/>
              </w:rPr>
            </w:pPr>
            <w:r>
              <w:rPr>
                <w:rFonts w:ascii="Quicksand" w:eastAsia="Quicksand" w:hAnsi="Quicksand" w:cs="Quicksand"/>
                <w:sz w:val="22"/>
                <w:szCs w:val="22"/>
              </w:rPr>
              <w:t>How to create a prototype in Figma</w:t>
            </w:r>
          </w:p>
          <w:p w14:paraId="0000000E" w14:textId="77777777" w:rsidR="009A390F" w:rsidRDefault="00000000">
            <w:pPr>
              <w:numPr>
                <w:ilvl w:val="0"/>
                <w:numId w:val="4"/>
              </w:numPr>
              <w:pBdr>
                <w:top w:val="nil"/>
                <w:left w:val="nil"/>
                <w:bottom w:val="nil"/>
                <w:right w:val="nil"/>
                <w:between w:val="nil"/>
              </w:pBdr>
              <w:rPr>
                <w:rFonts w:ascii="Quicksand" w:eastAsia="Quicksand" w:hAnsi="Quicksand" w:cs="Quicksand"/>
                <w:color w:val="000000"/>
                <w:sz w:val="22"/>
                <w:szCs w:val="22"/>
              </w:rPr>
            </w:pPr>
            <w:r>
              <w:rPr>
                <w:rFonts w:ascii="Quicksand" w:eastAsia="Quicksand" w:hAnsi="Quicksand" w:cs="Quicksand"/>
                <w:color w:val="000000"/>
                <w:sz w:val="22"/>
                <w:szCs w:val="22"/>
              </w:rPr>
              <w:t>Creating and presenting a sales pitch</w:t>
            </w:r>
          </w:p>
          <w:p w14:paraId="0000000F" w14:textId="77777777" w:rsidR="009A390F" w:rsidRDefault="009A390F">
            <w:pPr>
              <w:pBdr>
                <w:top w:val="nil"/>
                <w:left w:val="nil"/>
                <w:bottom w:val="nil"/>
                <w:right w:val="nil"/>
                <w:between w:val="nil"/>
              </w:pBdr>
              <w:ind w:left="720"/>
              <w:rPr>
                <w:rFonts w:ascii="Quicksand" w:eastAsia="Quicksand" w:hAnsi="Quicksand" w:cs="Quicksand"/>
                <w:color w:val="000000"/>
                <w:sz w:val="22"/>
                <w:szCs w:val="22"/>
              </w:rPr>
            </w:pPr>
          </w:p>
          <w:p w14:paraId="00000010" w14:textId="77777777" w:rsidR="009A390F" w:rsidRDefault="009A390F">
            <w:pPr>
              <w:rPr>
                <w:rFonts w:ascii="Quicksand" w:eastAsia="Quicksand" w:hAnsi="Quicksand" w:cs="Quicksand"/>
                <w:sz w:val="22"/>
                <w:szCs w:val="22"/>
              </w:rPr>
            </w:pPr>
          </w:p>
        </w:tc>
      </w:tr>
    </w:tbl>
    <w:p w14:paraId="00000012" w14:textId="77777777" w:rsidR="009A390F" w:rsidRDefault="009A390F">
      <w:pPr>
        <w:jc w:val="both"/>
        <w:rPr>
          <w:rFonts w:ascii="Quicksand" w:eastAsia="Quicksand" w:hAnsi="Quicksand" w:cs="Quicksand"/>
          <w:sz w:val="22"/>
          <w:szCs w:val="22"/>
        </w:rPr>
      </w:pPr>
    </w:p>
    <w:p w14:paraId="00000013" w14:textId="662077D3" w:rsidR="009A390F" w:rsidRDefault="0045779E">
      <w:pPr>
        <w:jc w:val="both"/>
        <w:rPr>
          <w:rFonts w:ascii="Quicksand" w:eastAsia="Quicksand" w:hAnsi="Quicksand" w:cs="Quicksand"/>
          <w:sz w:val="22"/>
          <w:szCs w:val="22"/>
        </w:rPr>
      </w:pPr>
      <w:r>
        <w:rPr>
          <w:rFonts w:ascii="Quicksand" w:eastAsia="Quicksand" w:hAnsi="Quicksand" w:cs="Quicksand"/>
          <w:sz w:val="22"/>
          <w:szCs w:val="22"/>
        </w:rPr>
        <w:t>{{workshops}}</w:t>
      </w:r>
    </w:p>
    <w:p w14:paraId="0732DAA3" w14:textId="77777777" w:rsidR="0045779E" w:rsidRDefault="0045779E">
      <w:pPr>
        <w:jc w:val="both"/>
        <w:rPr>
          <w:rFonts w:ascii="Quicksand" w:eastAsia="Quicksand" w:hAnsi="Quicksand" w:cs="Quicksand"/>
          <w:sz w:val="22"/>
          <w:szCs w:val="22"/>
        </w:rPr>
      </w:pPr>
    </w:p>
    <w:p w14:paraId="4FBF3EF1" w14:textId="09C6F7F1" w:rsidR="0045779E" w:rsidRDefault="0045779E">
      <w:pPr>
        <w:jc w:val="both"/>
        <w:rPr>
          <w:rFonts w:ascii="Quicksand" w:eastAsia="Quicksand" w:hAnsi="Quicksand" w:cs="Quicksand"/>
          <w:sz w:val="22"/>
          <w:szCs w:val="22"/>
        </w:rPr>
      </w:pPr>
      <w:r>
        <w:rPr>
          <w:rFonts w:ascii="Quicksand" w:eastAsia="Quicksand" w:hAnsi="Quicksand" w:cs="Quicksand"/>
          <w:sz w:val="22"/>
          <w:szCs w:val="22"/>
        </w:rPr>
        <w:t>{{workshopsList}}</w:t>
      </w:r>
    </w:p>
    <w:p w14:paraId="0000001A" w14:textId="77777777" w:rsidR="009A390F" w:rsidRDefault="009A390F">
      <w:pPr>
        <w:rPr>
          <w:rFonts w:ascii="Quicksand" w:eastAsia="Quicksand" w:hAnsi="Quicksand" w:cs="Quicksand"/>
          <w:sz w:val="22"/>
          <w:szCs w:val="22"/>
        </w:rPr>
      </w:pPr>
      <w:bookmarkStart w:id="0" w:name="_heading=h.gjdgxs" w:colFirst="0" w:colLast="0"/>
      <w:bookmarkEnd w:id="0"/>
    </w:p>
    <w:p w14:paraId="0000001B" w14:textId="77777777" w:rsidR="009A390F" w:rsidRDefault="009A390F">
      <w:pPr>
        <w:jc w:val="both"/>
        <w:rPr>
          <w:rFonts w:ascii="Quicksand" w:eastAsia="Quicksand" w:hAnsi="Quicksand" w:cs="Quicksand"/>
          <w:color w:val="000000"/>
          <w:sz w:val="22"/>
          <w:szCs w:val="22"/>
        </w:rPr>
      </w:pPr>
    </w:p>
    <w:p w14:paraId="0000001C" w14:textId="77777777" w:rsidR="009A390F" w:rsidRDefault="009A390F">
      <w:pPr>
        <w:pBdr>
          <w:top w:val="nil"/>
          <w:left w:val="nil"/>
          <w:bottom w:val="nil"/>
          <w:right w:val="nil"/>
          <w:between w:val="nil"/>
        </w:pBdr>
        <w:rPr>
          <w:rFonts w:ascii="Times New Roman" w:eastAsia="Times New Roman" w:hAnsi="Times New Roman" w:cs="Times New Roman"/>
        </w:rPr>
      </w:pPr>
    </w:p>
    <w:p w14:paraId="0000001D" w14:textId="77777777" w:rsidR="009A390F" w:rsidRDefault="00000000">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0000001E" w14:textId="77777777" w:rsidR="009A390F" w:rsidRDefault="009A390F">
      <w:pPr>
        <w:jc w:val="both"/>
        <w:rPr>
          <w:rFonts w:ascii="Times New Roman" w:eastAsia="Times New Roman" w:hAnsi="Times New Roman" w:cs="Times New Roman"/>
        </w:rPr>
      </w:pPr>
    </w:p>
    <w:p w14:paraId="0000001F" w14:textId="77777777" w:rsidR="009A390F" w:rsidRDefault="00000000">
      <w:pPr>
        <w:jc w:val="both"/>
        <w:rPr>
          <w:rFonts w:ascii="Quicksand" w:eastAsia="Quicksand" w:hAnsi="Quicksand" w:cs="Quicksand"/>
          <w:sz w:val="22"/>
          <w:szCs w:val="22"/>
        </w:rPr>
      </w:pPr>
      <w:r>
        <w:rPr>
          <w:rFonts w:ascii="Quicksand" w:eastAsia="Quicksand" w:hAnsi="Quicksand" w:cs="Quicksand"/>
          <w:b/>
          <w:sz w:val="22"/>
          <w:szCs w:val="22"/>
        </w:rPr>
        <w:t>Jessica Weigel</w:t>
      </w:r>
      <w:r>
        <w:rPr>
          <w:rFonts w:ascii="Quicksand" w:eastAsia="Quicksand" w:hAnsi="Quicksand" w:cs="Quicksand"/>
          <w:sz w:val="22"/>
          <w:szCs w:val="22"/>
        </w:rPr>
        <w:tab/>
      </w:r>
      <w:r>
        <w:rPr>
          <w:rFonts w:ascii="Quicksand" w:eastAsia="Quicksand" w:hAnsi="Quicksand" w:cs="Quicksand"/>
          <w:sz w:val="22"/>
          <w:szCs w:val="22"/>
        </w:rPr>
        <w:tab/>
      </w:r>
      <w:r>
        <w:rPr>
          <w:rFonts w:ascii="Quicksand" w:eastAsia="Quicksand" w:hAnsi="Quicksand" w:cs="Quicksand"/>
          <w:sz w:val="22"/>
          <w:szCs w:val="22"/>
        </w:rPr>
        <w:tab/>
      </w:r>
      <w:r>
        <w:rPr>
          <w:rFonts w:ascii="Quicksand" w:eastAsia="Quicksand" w:hAnsi="Quicksand" w:cs="Quicksand"/>
          <w:sz w:val="22"/>
          <w:szCs w:val="22"/>
        </w:rPr>
        <w:tab/>
      </w:r>
      <w:r>
        <w:rPr>
          <w:rFonts w:ascii="Quicksand" w:eastAsia="Quicksand" w:hAnsi="Quicksand" w:cs="Quicksand"/>
          <w:sz w:val="22"/>
          <w:szCs w:val="22"/>
        </w:rPr>
        <w:tab/>
      </w:r>
      <w:r>
        <w:rPr>
          <w:rFonts w:ascii="Quicksand" w:eastAsia="Quicksand" w:hAnsi="Quicksand" w:cs="Quicksand"/>
          <w:b/>
          <w:sz w:val="22"/>
          <w:szCs w:val="22"/>
        </w:rPr>
        <w:t>Summer Vornwald</w:t>
      </w:r>
    </w:p>
    <w:p w14:paraId="00000020" w14:textId="77777777" w:rsidR="009A390F" w:rsidRDefault="00000000">
      <w:pPr>
        <w:jc w:val="both"/>
        <w:rPr>
          <w:rFonts w:ascii="Quicksand" w:eastAsia="Quicksand" w:hAnsi="Quicksand" w:cs="Quicksand"/>
          <w:b/>
          <w:sz w:val="22"/>
          <w:szCs w:val="22"/>
        </w:rPr>
      </w:pPr>
      <w:r>
        <w:rPr>
          <w:rFonts w:ascii="Quicksand" w:eastAsia="Quicksand" w:hAnsi="Quicksand" w:cs="Quicksand"/>
          <w:b/>
          <w:sz w:val="22"/>
          <w:szCs w:val="22"/>
        </w:rPr>
        <w:t>Deputy Board Member</w:t>
      </w:r>
      <w:r>
        <w:rPr>
          <w:rFonts w:ascii="Quicksand" w:eastAsia="Quicksand" w:hAnsi="Quicksand" w:cs="Quicksand"/>
          <w:b/>
          <w:sz w:val="22"/>
          <w:szCs w:val="22"/>
        </w:rPr>
        <w:tab/>
      </w:r>
      <w:r>
        <w:rPr>
          <w:rFonts w:ascii="Quicksand" w:eastAsia="Quicksand" w:hAnsi="Quicksand" w:cs="Quicksand"/>
          <w:b/>
          <w:sz w:val="22"/>
          <w:szCs w:val="22"/>
        </w:rPr>
        <w:tab/>
      </w:r>
      <w:r>
        <w:rPr>
          <w:rFonts w:ascii="Quicksand" w:eastAsia="Quicksand" w:hAnsi="Quicksand" w:cs="Quicksand"/>
          <w:b/>
          <w:sz w:val="22"/>
          <w:szCs w:val="22"/>
        </w:rPr>
        <w:tab/>
      </w:r>
      <w:r>
        <w:rPr>
          <w:rFonts w:ascii="Quicksand" w:eastAsia="Quicksand" w:hAnsi="Quicksand" w:cs="Quicksand"/>
          <w:b/>
          <w:sz w:val="22"/>
          <w:szCs w:val="22"/>
        </w:rPr>
        <w:tab/>
        <w:t>Board Member</w:t>
      </w:r>
    </w:p>
    <w:p w14:paraId="00000021" w14:textId="77777777" w:rsidR="009A390F" w:rsidRDefault="009A390F">
      <w:pPr>
        <w:jc w:val="both"/>
        <w:rPr>
          <w:rFonts w:ascii="Quicksand" w:eastAsia="Quicksand" w:hAnsi="Quicksand" w:cs="Quicksand"/>
          <w:b/>
          <w:sz w:val="22"/>
          <w:szCs w:val="22"/>
        </w:rPr>
      </w:pPr>
    </w:p>
    <w:p w14:paraId="00000022" w14:textId="628FA1F8" w:rsidR="009A390F" w:rsidRDefault="00000000">
      <w:pPr>
        <w:jc w:val="both"/>
        <w:rPr>
          <w:rFonts w:ascii="Quicksand" w:eastAsia="Quicksand" w:hAnsi="Quicksand" w:cs="Quicksand"/>
          <w:b/>
          <w:sz w:val="22"/>
          <w:szCs w:val="22"/>
        </w:rPr>
      </w:pPr>
      <w:r>
        <w:rPr>
          <w:rFonts w:ascii="Quicksand" w:eastAsia="Quicksand" w:hAnsi="Quicksand" w:cs="Quicksand"/>
          <w:b/>
          <w:sz w:val="22"/>
          <w:szCs w:val="22"/>
        </w:rPr>
        <w:t xml:space="preserve">Frankfurt, </w:t>
      </w:r>
      <w:r>
        <w:rPr>
          <w:rFonts w:ascii="Quicksand" w:eastAsia="Quicksand" w:hAnsi="Quicksand" w:cs="Quicksand"/>
          <w:b/>
          <w:noProof/>
          <w:color w:val="000000"/>
          <w:sz w:val="20"/>
          <w:szCs w:val="20"/>
        </w:rPr>
        <mc:AlternateContent>
          <mc:Choice Requires="wpg">
            <w:drawing>
              <wp:anchor distT="45720" distB="45720" distL="114300" distR="114300" simplePos="0" relativeHeight="251658240" behindDoc="0" locked="0" layoutInCell="1" hidden="0" allowOverlap="1">
                <wp:simplePos x="0" y="0"/>
                <wp:positionH relativeFrom="margin">
                  <wp:posOffset>-358137</wp:posOffset>
                </wp:positionH>
                <wp:positionV relativeFrom="margin">
                  <wp:posOffset>7715724</wp:posOffset>
                </wp:positionV>
                <wp:extent cx="7546340" cy="2340610"/>
                <wp:effectExtent l="0" t="0" r="0" b="0"/>
                <wp:wrapSquare wrapText="bothSides" distT="45720" distB="45720" distL="114300" distR="114300"/>
                <wp:docPr id="1002" name="Rechteck 1002"/>
                <wp:cNvGraphicFramePr/>
                <a:graphic xmlns:a="http://schemas.openxmlformats.org/drawingml/2006/main">
                  <a:graphicData uri="http://schemas.microsoft.com/office/word/2010/wordprocessingShape">
                    <wps:wsp>
                      <wps:cNvSpPr/>
                      <wps:spPr>
                        <a:xfrm>
                          <a:off x="1582355" y="2619220"/>
                          <a:ext cx="7527290" cy="2321560"/>
                        </a:xfrm>
                        <a:prstGeom prst="rect">
                          <a:avLst/>
                        </a:prstGeom>
                        <a:noFill/>
                        <a:ln>
                          <a:noFill/>
                        </a:ln>
                      </wps:spPr>
                      <wps:txbx>
                        <w:txbxContent>
                          <w:p w14:paraId="46263211" w14:textId="77777777" w:rsidR="009A390F" w:rsidRDefault="00000000">
                            <w:pPr>
                              <w:ind w:right="355" w:firstLine="425"/>
                              <w:jc w:val="both"/>
                              <w:textDirection w:val="btLr"/>
                            </w:pPr>
                            <w:r>
                              <w:rPr>
                                <w:rFonts w:ascii="Quicksand" w:eastAsia="Quicksand" w:hAnsi="Quicksand" w:cs="Quicksand"/>
                                <w:b/>
                                <w:color w:val="000000"/>
                                <w:sz w:val="20"/>
                              </w:rPr>
                              <w:t>About TechAcademy e.V.</w:t>
                            </w:r>
                          </w:p>
                          <w:p w14:paraId="425B9ACE" w14:textId="77777777" w:rsidR="009A390F" w:rsidRDefault="00000000">
                            <w:pPr>
                              <w:ind w:left="425" w:right="355" w:firstLine="425"/>
                              <w:jc w:val="both"/>
                              <w:textDirection w:val="btLr"/>
                            </w:pPr>
                            <w:r>
                              <w:rPr>
                                <w:rFonts w:ascii="Quicksand" w:eastAsia="Quicksand" w:hAnsi="Quicksand" w:cs="Quicksand"/>
                                <w:color w:val="000000"/>
                                <w:sz w:val="20"/>
                              </w:rPr>
                              <w:t>TechAcademy e.V. is a student initiative at Goethe University Frankfurt training the next digital leaders. Students of any discipline get the opportunity to acquire coding skills in Data Science and Web Development programs. Students apply their acquired tech skills in projects, solving real-world problems digitally.</w:t>
                            </w:r>
                          </w:p>
                          <w:p w14:paraId="4F4EA880" w14:textId="77777777" w:rsidR="009A390F" w:rsidRDefault="00000000">
                            <w:pPr>
                              <w:spacing w:before="240" w:after="240"/>
                              <w:ind w:left="425" w:right="355" w:firstLine="425"/>
                              <w:textDirection w:val="btLr"/>
                            </w:pPr>
                            <w:r>
                              <w:rPr>
                                <w:rFonts w:ascii="Quicksand" w:eastAsia="Quicksand" w:hAnsi="Quicksand" w:cs="Quicksand"/>
                                <w:color w:val="000000"/>
                                <w:sz w:val="20"/>
                              </w:rPr>
                              <w:t xml:space="preserve">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w:t>
                            </w:r>
                            <w:proofErr w:type="gramStart"/>
                            <w:r>
                              <w:rPr>
                                <w:rFonts w:ascii="Quicksand" w:eastAsia="Quicksand" w:hAnsi="Quicksand" w:cs="Quicksand"/>
                                <w:color w:val="000000"/>
                                <w:sz w:val="20"/>
                              </w:rPr>
                              <w:t>politics</w:t>
                            </w:r>
                            <w:proofErr w:type="gramEnd"/>
                            <w:r>
                              <w:rPr>
                                <w:rFonts w:ascii="Quicksand" w:eastAsia="Quicksand" w:hAnsi="Quicksand" w:cs="Quicksand"/>
                                <w:color w:val="000000"/>
                                <w:sz w:val="20"/>
                              </w:rPr>
                              <w:t xml:space="preserve"> and science.</w:t>
                            </w:r>
                          </w:p>
                          <w:p w14:paraId="17A32446" w14:textId="77777777" w:rsidR="009A390F" w:rsidRDefault="00000000">
                            <w:pPr>
                              <w:ind w:left="425" w:right="355" w:firstLine="425"/>
                              <w:textDirection w:val="btLr"/>
                            </w:pPr>
                            <w:r>
                              <w:rPr>
                                <w:rFonts w:ascii="Quicksand" w:eastAsia="Quicksand" w:hAnsi="Quicksand" w:cs="Quicksand"/>
                                <w:color w:val="000000"/>
                                <w:sz w:val="20"/>
                              </w:rPr>
                              <w:t xml:space="preserve">For this voluntary engagement TechAcademy won the national award “Students of the Year 2021”, awarded jointly by the German National Association for Student Affairs (Deutsches </w:t>
                            </w:r>
                            <w:proofErr w:type="spellStart"/>
                            <w:r>
                              <w:rPr>
                                <w:rFonts w:ascii="Quicksand" w:eastAsia="Quicksand" w:hAnsi="Quicksand" w:cs="Quicksand"/>
                                <w:color w:val="000000"/>
                                <w:sz w:val="20"/>
                              </w:rPr>
                              <w:t>Studentenwerk</w:t>
                            </w:r>
                            <w:proofErr w:type="spellEnd"/>
                            <w:r>
                              <w:rPr>
                                <w:rFonts w:ascii="Quicksand" w:eastAsia="Quicksand" w:hAnsi="Quicksand" w:cs="Quicksand"/>
                                <w:color w:val="000000"/>
                                <w:sz w:val="20"/>
                              </w:rPr>
                              <w:t>) and the German Association of University Professors and Lecturers (Deutscher Hochschulverband).</w:t>
                            </w:r>
                          </w:p>
                          <w:p w14:paraId="68B348E0" w14:textId="77777777" w:rsidR="009A390F" w:rsidRDefault="009A390F">
                            <w:pPr>
                              <w:textDirection w:val="btLr"/>
                            </w:pPr>
                          </w:p>
                        </w:txbxContent>
                      </wps:txbx>
                      <wps:bodyPr spcFirstLastPara="1" wrap="square" lIns="91425" tIns="45700" rIns="91425" bIns="4570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margin">
                  <wp:posOffset>-358137</wp:posOffset>
                </wp:positionH>
                <wp:positionV relativeFrom="margin">
                  <wp:posOffset>7715724</wp:posOffset>
                </wp:positionV>
                <wp:extent cx="7546340" cy="2340610"/>
                <wp:effectExtent b="0" l="0" r="0" t="0"/>
                <wp:wrapSquare wrapText="bothSides" distB="45720" distT="45720" distL="114300" distR="114300"/>
                <wp:docPr id="100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7546340" cy="2340610"/>
                        </a:xfrm>
                        <a:prstGeom prst="rect"/>
                        <a:ln/>
                      </pic:spPr>
                    </pic:pic>
                  </a:graphicData>
                </a:graphic>
              </wp:anchor>
            </w:drawing>
          </mc:Fallback>
        </mc:AlternateContent>
      </w:r>
      <w:r w:rsidR="0045779E">
        <w:rPr>
          <w:rFonts w:ascii="Quicksand" w:eastAsia="Quicksand" w:hAnsi="Quicksand" w:cs="Quicksand"/>
          <w:b/>
          <w:sz w:val="22"/>
          <w:szCs w:val="22"/>
        </w:rPr>
        <w:t>{{date}}</w:t>
      </w:r>
    </w:p>
    <w:sectPr w:rsidR="009A390F">
      <w:headerReference w:type="even" r:id="rId10"/>
      <w:headerReference w:type="default" r:id="rId11"/>
      <w:headerReference w:type="first" r:id="rId12"/>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C0FDB" w14:textId="77777777" w:rsidR="0019094B" w:rsidRDefault="0019094B">
      <w:r>
        <w:separator/>
      </w:r>
    </w:p>
  </w:endnote>
  <w:endnote w:type="continuationSeparator" w:id="0">
    <w:p w14:paraId="5C666234" w14:textId="77777777" w:rsidR="0019094B" w:rsidRDefault="00190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BEE75" w14:textId="77777777" w:rsidR="0019094B" w:rsidRDefault="0019094B">
      <w:r>
        <w:separator/>
      </w:r>
    </w:p>
  </w:footnote>
  <w:footnote w:type="continuationSeparator" w:id="0">
    <w:p w14:paraId="07A75C3A" w14:textId="77777777" w:rsidR="0019094B" w:rsidRDefault="00190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77777777" w:rsidR="009A390F" w:rsidRDefault="0019094B">
    <w:pPr>
      <w:pBdr>
        <w:top w:val="nil"/>
        <w:left w:val="nil"/>
        <w:bottom w:val="nil"/>
        <w:right w:val="nil"/>
        <w:between w:val="nil"/>
      </w:pBdr>
      <w:tabs>
        <w:tab w:val="center" w:pos="4536"/>
        <w:tab w:val="right" w:pos="9072"/>
      </w:tabs>
      <w:rPr>
        <w:color w:val="000000"/>
      </w:rPr>
    </w:pPr>
    <w:r>
      <w:rPr>
        <w:color w:val="000000"/>
      </w:rPr>
      <w:pict w14:anchorId="4CC74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892.25pt;height:1182.5pt;z-index:-251657216;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9A390F" w:rsidRDefault="0019094B">
    <w:r>
      <w:pict w14:anchorId="16BE9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892.25pt;height:1182.5pt;z-index:-251659264;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r w:rsidR="00000000">
      <w:rPr>
        <w:noProof/>
      </w:rPr>
      <w:drawing>
        <wp:anchor distT="0" distB="0" distL="114300" distR="114300" simplePos="0" relativeHeight="251656192" behindDoc="0" locked="0" layoutInCell="1" hidden="0" allowOverlap="1">
          <wp:simplePos x="0" y="0"/>
          <wp:positionH relativeFrom="column">
            <wp:posOffset>3347558</wp:posOffset>
          </wp:positionH>
          <wp:positionV relativeFrom="paragraph">
            <wp:posOffset>-262253</wp:posOffset>
          </wp:positionV>
          <wp:extent cx="3636010" cy="452755"/>
          <wp:effectExtent l="0" t="0" r="0" b="0"/>
          <wp:wrapSquare wrapText="bothSides" distT="0" distB="0" distL="114300" distR="114300"/>
          <wp:docPr id="1003" name="image1.png" descr="A picture containing text, clock, gau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clock, gauge&#10;&#10;Description automatically generated"/>
                  <pic:cNvPicPr preferRelativeResize="0"/>
                </pic:nvPicPr>
                <pic:blipFill>
                  <a:blip r:embed="rId2"/>
                  <a:srcRect/>
                  <a:stretch>
                    <a:fillRect/>
                  </a:stretch>
                </pic:blipFill>
                <pic:spPr>
                  <a:xfrm>
                    <a:off x="0" y="0"/>
                    <a:ext cx="3636010" cy="45275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5" w14:textId="77777777" w:rsidR="009A390F" w:rsidRDefault="0019094B">
    <w:pPr>
      <w:pBdr>
        <w:top w:val="nil"/>
        <w:left w:val="nil"/>
        <w:bottom w:val="nil"/>
        <w:right w:val="nil"/>
        <w:between w:val="nil"/>
      </w:pBdr>
      <w:tabs>
        <w:tab w:val="center" w:pos="4536"/>
        <w:tab w:val="right" w:pos="9072"/>
      </w:tabs>
      <w:rPr>
        <w:color w:val="000000"/>
      </w:rPr>
    </w:pPr>
    <w:r>
      <w:rPr>
        <w:color w:val="000000"/>
      </w:rPr>
      <w:pict w14:anchorId="6D0926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892.25pt;height:1182.5pt;z-index:-251658240;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15C84"/>
    <w:multiLevelType w:val="multilevel"/>
    <w:tmpl w:val="047695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74C20282"/>
    <w:multiLevelType w:val="multilevel"/>
    <w:tmpl w:val="A872CA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75E2783"/>
    <w:multiLevelType w:val="multilevel"/>
    <w:tmpl w:val="EC1687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D778D2"/>
    <w:multiLevelType w:val="multilevel"/>
    <w:tmpl w:val="A3768A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32366777">
    <w:abstractNumId w:val="3"/>
  </w:num>
  <w:num w:numId="2" w16cid:durableId="1822843410">
    <w:abstractNumId w:val="2"/>
  </w:num>
  <w:num w:numId="3" w16cid:durableId="809635973">
    <w:abstractNumId w:val="0"/>
  </w:num>
  <w:num w:numId="4" w16cid:durableId="923341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90F"/>
    <w:rsid w:val="0019094B"/>
    <w:rsid w:val="0045779E"/>
    <w:rsid w:val="009A39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94A97"/>
  <w15:docId w15:val="{346642AA-8532-6345-AC4A-281E64C1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Kopfzeile">
    <w:name w:val="header"/>
    <w:basedOn w:val="Standard"/>
    <w:link w:val="KopfzeileZchn"/>
    <w:uiPriority w:val="99"/>
    <w:unhideWhenUsed/>
    <w:rsid w:val="00742ACD"/>
    <w:pPr>
      <w:tabs>
        <w:tab w:val="center" w:pos="4536"/>
        <w:tab w:val="right" w:pos="9072"/>
      </w:tabs>
    </w:pPr>
  </w:style>
  <w:style w:type="character" w:customStyle="1" w:styleId="KopfzeileZchn">
    <w:name w:val="Kopfzeile Zchn"/>
    <w:basedOn w:val="Absatz-Standardschriftart"/>
    <w:link w:val="Kopfzeile"/>
    <w:uiPriority w:val="99"/>
    <w:rsid w:val="00742ACD"/>
    <w:rPr>
      <w:rFonts w:eastAsiaTheme="minorEastAsia"/>
    </w:rPr>
  </w:style>
  <w:style w:type="paragraph" w:styleId="Fuzeile">
    <w:name w:val="footer"/>
    <w:basedOn w:val="Standard"/>
    <w:link w:val="FuzeileZchn"/>
    <w:uiPriority w:val="99"/>
    <w:unhideWhenUsed/>
    <w:rsid w:val="00742ACD"/>
    <w:pPr>
      <w:tabs>
        <w:tab w:val="center" w:pos="4536"/>
        <w:tab w:val="right" w:pos="9072"/>
      </w:tabs>
    </w:pPr>
  </w:style>
  <w:style w:type="character" w:customStyle="1" w:styleId="FuzeileZchn">
    <w:name w:val="Fußzeile Zchn"/>
    <w:basedOn w:val="Absatz-Standardschriftart"/>
    <w:link w:val="Fuzeile"/>
    <w:uiPriority w:val="99"/>
    <w:rsid w:val="00742ACD"/>
    <w:rPr>
      <w:rFonts w:eastAsiaTheme="minorEastAsia"/>
    </w:rPr>
  </w:style>
  <w:style w:type="table" w:styleId="Tabellenraster">
    <w:name w:val="Table Grid"/>
    <w:basedOn w:val="NormaleTabelle"/>
    <w:uiPriority w:val="39"/>
    <w:rsid w:val="00742A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0"/>
    <w:tblPr>
      <w:tblStyleRowBandSize w:val="1"/>
      <w:tblStyleColBandSize w:val="1"/>
      <w:tblCellMar>
        <w:right w:w="108" w:type="dxa"/>
      </w:tblCellMar>
    </w:tblPr>
  </w:style>
  <w:style w:type="table" w:customStyle="1" w:styleId="a0">
    <w:basedOn w:val="TableNormal0"/>
    <w:tblPr>
      <w:tblStyleRowBandSize w:val="1"/>
      <w:tblStyleColBandSize w:val="1"/>
      <w:tblCellMar>
        <w:right w:w="108" w:type="dxa"/>
      </w:tblCellMar>
    </w:tblPr>
  </w:style>
  <w:style w:type="table" w:customStyle="1" w:styleId="a1">
    <w:basedOn w:val="TableNormal0"/>
    <w:tblPr>
      <w:tblStyleRowBandSize w:val="1"/>
      <w:tblStyleColBandSize w:val="1"/>
      <w:tblCellMar>
        <w:right w:w="108" w:type="dxa"/>
      </w:tblCellMar>
    </w:tblPr>
  </w:style>
  <w:style w:type="table" w:customStyle="1" w:styleId="a2">
    <w:basedOn w:val="TableNormal0"/>
    <w:tblPr>
      <w:tblStyleRowBandSize w:val="1"/>
      <w:tblStyleColBandSize w:val="1"/>
      <w:tblCellMar>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W+VHMx6toCVM7qKDwRcV+uOnOQ==">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745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k0zuatx9ah@goetheuniversitaet.onmicrosoft.com</cp:lastModifiedBy>
  <cp:revision>2</cp:revision>
  <dcterms:created xsi:type="dcterms:W3CDTF">2021-08-19T17:35:00Z</dcterms:created>
  <dcterms:modified xsi:type="dcterms:W3CDTF">2023-12-23T11:19:00Z</dcterms:modified>
</cp:coreProperties>
</file>